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A93" w:rsidRPr="00C307A5" w:rsidRDefault="00486A93">
      <w:pPr>
        <w:pStyle w:val="ConsPlusNormal"/>
        <w:jc w:val="right"/>
        <w:outlineLvl w:val="0"/>
        <w:rPr>
          <w:rFonts w:ascii="Arial" w:hAnsi="Arial" w:cs="Arial"/>
          <w:sz w:val="20"/>
          <w:szCs w:val="20"/>
        </w:rPr>
      </w:pPr>
      <w:r w:rsidRPr="00C307A5">
        <w:rPr>
          <w:rFonts w:ascii="Arial" w:hAnsi="Arial" w:cs="Arial"/>
          <w:sz w:val="20"/>
          <w:szCs w:val="20"/>
        </w:rPr>
        <w:t>Приложение 2</w:t>
      </w:r>
    </w:p>
    <w:p w:rsidR="00486A93" w:rsidRPr="00C307A5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C307A5">
        <w:rPr>
          <w:rFonts w:ascii="Arial" w:hAnsi="Arial" w:cs="Arial"/>
          <w:sz w:val="20"/>
          <w:szCs w:val="20"/>
        </w:rPr>
        <w:t>к решению Совета муниципального района</w:t>
      </w:r>
    </w:p>
    <w:p w:rsidR="00486A93" w:rsidRPr="00C307A5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C307A5">
        <w:rPr>
          <w:rFonts w:ascii="Arial" w:hAnsi="Arial" w:cs="Arial"/>
          <w:sz w:val="20"/>
          <w:szCs w:val="20"/>
        </w:rPr>
        <w:t>"Заполярный район"</w:t>
      </w:r>
    </w:p>
    <w:p w:rsidR="00486A93" w:rsidRPr="00C307A5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C307A5">
        <w:rPr>
          <w:rFonts w:ascii="Arial" w:hAnsi="Arial" w:cs="Arial"/>
          <w:sz w:val="20"/>
          <w:szCs w:val="20"/>
        </w:rPr>
        <w:t>от 22.12.2021 N 161-р</w:t>
      </w:r>
    </w:p>
    <w:p w:rsidR="00486A93" w:rsidRPr="00C307A5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C307A5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bookmarkStart w:id="0" w:name="P282"/>
      <w:bookmarkEnd w:id="0"/>
      <w:r w:rsidRPr="00C307A5">
        <w:rPr>
          <w:rFonts w:ascii="Arial" w:hAnsi="Arial" w:cs="Arial"/>
          <w:sz w:val="20"/>
          <w:szCs w:val="20"/>
        </w:rPr>
        <w:t>ДОХОДЫ</w:t>
      </w:r>
    </w:p>
    <w:p w:rsidR="00486A93" w:rsidRPr="00C307A5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C307A5">
        <w:rPr>
          <w:rFonts w:ascii="Arial" w:hAnsi="Arial" w:cs="Arial"/>
          <w:sz w:val="20"/>
          <w:szCs w:val="20"/>
        </w:rPr>
        <w:t>РАЙОННОГО БЮДЖЕТА МУНИЦИПАЛЬНОГО РАЙОНА "ЗАПОЛЯРНЫЙ РАЙОН"</w:t>
      </w:r>
    </w:p>
    <w:p w:rsidR="00486A93" w:rsidRPr="00C307A5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C307A5">
        <w:rPr>
          <w:rFonts w:ascii="Arial" w:hAnsi="Arial" w:cs="Arial"/>
          <w:sz w:val="20"/>
          <w:szCs w:val="20"/>
        </w:rPr>
        <w:t>НА 2022 ГОД И ПЛАНОВЫЙ ПЕРИОД 2023 - 2024 ГОДОВ</w:t>
      </w:r>
    </w:p>
    <w:p w:rsidR="00486A93" w:rsidRPr="00C307A5" w:rsidRDefault="00486A93">
      <w:pPr>
        <w:pStyle w:val="ConsPlusNormal"/>
        <w:spacing w:after="1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86A93" w:rsidRPr="00C307A5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color w:val="392C69"/>
                <w:sz w:val="20"/>
                <w:szCs w:val="20"/>
              </w:rPr>
              <w:t xml:space="preserve">(в ред. </w:t>
            </w:r>
            <w:hyperlink r:id="rId4">
              <w:r w:rsidRPr="00C307A5">
                <w:rPr>
                  <w:rFonts w:ascii="Arial" w:hAnsi="Arial" w:cs="Arial"/>
                  <w:color w:val="0000FF"/>
                  <w:sz w:val="20"/>
                  <w:szCs w:val="20"/>
                </w:rPr>
                <w:t>решения</w:t>
              </w:r>
            </w:hyperlink>
            <w:r w:rsidRPr="00C307A5">
              <w:rPr>
                <w:rFonts w:ascii="Arial" w:hAnsi="Arial" w:cs="Arial"/>
                <w:color w:val="392C69"/>
                <w:sz w:val="20"/>
                <w:szCs w:val="20"/>
              </w:rPr>
              <w:t xml:space="preserve"> Совета муниципального района "Заполярный район"</w:t>
            </w:r>
          </w:p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color w:val="392C69"/>
                <w:sz w:val="20"/>
                <w:szCs w:val="20"/>
              </w:rPr>
              <w:t>от 17.11.2022 N 213-р)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86A93" w:rsidRPr="00C307A5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C307A5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C307A5">
        <w:rPr>
          <w:rFonts w:ascii="Arial" w:hAnsi="Arial" w:cs="Arial"/>
          <w:sz w:val="20"/>
          <w:szCs w:val="20"/>
        </w:rPr>
        <w:t>тыс. рублей</w:t>
      </w:r>
    </w:p>
    <w:p w:rsidR="00486A93" w:rsidRPr="00C307A5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0"/>
        <w:gridCol w:w="2694"/>
        <w:gridCol w:w="1275"/>
        <w:gridCol w:w="1276"/>
        <w:gridCol w:w="1276"/>
      </w:tblGrid>
      <w:tr w:rsidR="00486A93" w:rsidRPr="00C307A5" w:rsidTr="00C307A5">
        <w:tc>
          <w:tcPr>
            <w:tcW w:w="2830" w:type="dxa"/>
            <w:vMerge w:val="restart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2694" w:type="dxa"/>
            <w:vMerge w:val="restart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Наименование статьи дохода</w:t>
            </w:r>
          </w:p>
        </w:tc>
        <w:tc>
          <w:tcPr>
            <w:tcW w:w="3827" w:type="dxa"/>
            <w:gridSpan w:val="3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Сумма</w:t>
            </w:r>
          </w:p>
        </w:tc>
      </w:tr>
      <w:tr w:rsidR="00486A93" w:rsidRPr="00C307A5" w:rsidTr="00C307A5">
        <w:tc>
          <w:tcPr>
            <w:tcW w:w="2830" w:type="dxa"/>
            <w:vMerge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000 8 50 00000 00 0000 000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ВСЕГО ДОХОДОВ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1 283 131,7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1 250 293,8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1 547 851,1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000 1 00 00000 00 0000 000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1 120 814,2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1 145 821,3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1 175 287,8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000 1 01 00000 00 0000 000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695 526,3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716 377,1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730 698,7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182 1 01 02010 01 0000 110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5">
              <w:r w:rsidRPr="00C307A5">
                <w:rPr>
                  <w:rFonts w:ascii="Arial" w:hAnsi="Arial" w:cs="Arial"/>
                  <w:color w:val="0000FF"/>
                  <w:sz w:val="20"/>
                  <w:szCs w:val="20"/>
                </w:rPr>
                <w:t>статьями 227</w:t>
              </w:r>
            </w:hyperlink>
            <w:r w:rsidRPr="00C307A5">
              <w:rPr>
                <w:rFonts w:ascii="Arial" w:hAnsi="Arial" w:cs="Arial"/>
                <w:sz w:val="20"/>
                <w:szCs w:val="20"/>
              </w:rPr>
              <w:t xml:space="preserve">, </w:t>
            </w:r>
            <w:hyperlink r:id="rId6">
              <w:r w:rsidRPr="00C307A5">
                <w:rPr>
                  <w:rFonts w:ascii="Arial" w:hAnsi="Arial" w:cs="Arial"/>
                  <w:color w:val="0000FF"/>
                  <w:sz w:val="20"/>
                  <w:szCs w:val="20"/>
                </w:rPr>
                <w:t>227.1</w:t>
              </w:r>
            </w:hyperlink>
            <w:r w:rsidRPr="00C307A5">
              <w:rPr>
                <w:rFonts w:ascii="Arial" w:hAnsi="Arial" w:cs="Arial"/>
                <w:sz w:val="20"/>
                <w:szCs w:val="20"/>
              </w:rPr>
              <w:t xml:space="preserve"> и </w:t>
            </w:r>
            <w:hyperlink r:id="rId7">
              <w:r w:rsidRPr="00C307A5">
                <w:rPr>
                  <w:rFonts w:ascii="Arial" w:hAnsi="Arial" w:cs="Arial"/>
                  <w:color w:val="0000FF"/>
                  <w:sz w:val="20"/>
                  <w:szCs w:val="20"/>
                </w:rPr>
                <w:t>228</w:t>
              </w:r>
            </w:hyperlink>
            <w:r w:rsidRPr="00C307A5">
              <w:rPr>
                <w:rFonts w:ascii="Arial" w:hAnsi="Arial" w:cs="Arial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694 595,9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715 433,8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729 742,5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182 1 01 02080 01 0000 110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930,4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943,3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956,2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000 1 05 00000 00 0000 000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35 294,5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36 074,5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36 084,5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182 1 05 01011 01 0000 110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 xml:space="preserve">Налог, взимаемый с налогоплательщиков, </w:t>
            </w: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выбравших в качестве объекта налогообложения доходы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25,0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25,0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25,0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182 1 05 03010 01 0000 110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34 383,5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35 158,5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35 163,5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182 1 05 04020 02 0000 110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886,0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891,0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896,0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000 1 06 00000 00 0000 000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Налоги на имущество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606,3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606,3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606,3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182 1 06 01030 05 0000 110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19,0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19,0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19,0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182 1 06 06033 05 0000 110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580,3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580,3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580,3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182 1 06 06043 05 0000 110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7,0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7,0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7,0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000 1 11 00000 00 0000 000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322 575,5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332 511,5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345 702,8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005 1 11 05013 05 0000 120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311 667,8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324 134,5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337 099,9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005 1 11 05013 13 0000 120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 xml:space="preserve">Доходы, получаемые в виде арендной платы за </w:t>
            </w: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2 856,3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2 970,6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3 089,4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042 1 11 05025 05 0000 120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6 946,1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4 392,0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4 392,0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034 111 05035 05 0000 120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133,3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133,3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133,3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042 111 05075 05 0000 120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325,4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325,4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192,5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034 1 11 07015 05 0000 120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90,9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240,0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042 1 11 09045 05 0000 120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</w:t>
            </w: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394,9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394,9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394,9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042 1 11 09080 05 0000 120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160,8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160,8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160,8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000 1 12 00000 00 0000 000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54 422,4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56 366,1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58 309,7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000 1 12 01000 01 0000 120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54 422,4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56 366,1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58 309,7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048 1 12 01010 01 0000 120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5 341,5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5 532,2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5 723,0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048 1 12 01030 01 0000 120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13,4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13,9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048 1 12 01041 01 0000 120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Плата за размещение отходов производства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12 055,3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12 485,9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12 916,4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048 1 12 01070 01 0000 120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37 012,2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38 334,1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39 655,9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000 1 13 00000 00 0000 000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6 105,8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3 885,8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3 885,8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000 1 13 01000 00 0000 130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24,2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24,2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24,2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034 1 13 01995 05 0000 130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 xml:space="preserve">Прочие доходы от оказания платных услуг </w:t>
            </w: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(работ) получателями средств бюджетов муниципальных районов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24,2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24,2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24,2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000 1 13 02000 00 0000 130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6 081,6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3 861,6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3 861,6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034 113 02065 05 0000 130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3 861,6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3 861,6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3 861,6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019 113 02995 05 0000 130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1 917,0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034 113 02995 05 0000 130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295,1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040 113 02995 05 0000 130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7,9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000 1 14 00000 00 0000 000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1 013,7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042 1 14 02053 05 0000 410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266,0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005 1 14 06013 05 0000 430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684,1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005 1 14 06013 13 0000 430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 xml:space="preserve">Доходы от продажи земельных участков, </w:t>
            </w: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50,9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042 1 14 06025 05 0000 430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12,7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000 1 16 00000 00 0000 000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5 269,7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009 1 16 01053 01 0000 140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 xml:space="preserve">Административные штрафы, установленные </w:t>
            </w:r>
            <w:hyperlink r:id="rId8">
              <w:r w:rsidRPr="00C307A5">
                <w:rPr>
                  <w:rFonts w:ascii="Arial" w:hAnsi="Arial" w:cs="Arial"/>
                  <w:color w:val="0000FF"/>
                  <w:sz w:val="20"/>
                  <w:szCs w:val="20"/>
                </w:rPr>
                <w:t>главой 5</w:t>
              </w:r>
            </w:hyperlink>
            <w:r w:rsidRPr="00C307A5">
              <w:rPr>
                <w:rFonts w:ascii="Arial" w:hAnsi="Arial" w:cs="Arial"/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010 1 16 01053 01 0000 140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 xml:space="preserve">Административные штрафы, установленные </w:t>
            </w:r>
            <w:hyperlink r:id="rId9">
              <w:r w:rsidRPr="00C307A5">
                <w:rPr>
                  <w:rFonts w:ascii="Arial" w:hAnsi="Arial" w:cs="Arial"/>
                  <w:color w:val="0000FF"/>
                  <w:sz w:val="20"/>
                  <w:szCs w:val="20"/>
                </w:rPr>
                <w:t>главой 5</w:t>
              </w:r>
            </w:hyperlink>
            <w:r w:rsidRPr="00C307A5">
              <w:rPr>
                <w:rFonts w:ascii="Arial" w:hAnsi="Arial" w:cs="Arial"/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9,9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009 1 16 01063 01 0000 140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 xml:space="preserve">Административные штрафы, установленные </w:t>
            </w:r>
            <w:hyperlink r:id="rId10">
              <w:r w:rsidRPr="00C307A5">
                <w:rPr>
                  <w:rFonts w:ascii="Arial" w:hAnsi="Arial" w:cs="Arial"/>
                  <w:color w:val="0000FF"/>
                  <w:sz w:val="20"/>
                  <w:szCs w:val="20"/>
                </w:rPr>
                <w:t>главой 6</w:t>
              </w:r>
            </w:hyperlink>
            <w:r w:rsidRPr="00C307A5">
              <w:rPr>
                <w:rFonts w:ascii="Arial" w:hAnsi="Arial" w:cs="Arial"/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</w:t>
            </w: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15,7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010 1 16 01063 01 0000 140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 xml:space="preserve">Административные штрафы, установленные </w:t>
            </w:r>
            <w:hyperlink r:id="rId11">
              <w:r w:rsidRPr="00C307A5">
                <w:rPr>
                  <w:rFonts w:ascii="Arial" w:hAnsi="Arial" w:cs="Arial"/>
                  <w:color w:val="0000FF"/>
                  <w:sz w:val="20"/>
                  <w:szCs w:val="20"/>
                </w:rPr>
                <w:t>главой 6</w:t>
              </w:r>
            </w:hyperlink>
            <w:r w:rsidRPr="00C307A5">
              <w:rPr>
                <w:rFonts w:ascii="Arial" w:hAnsi="Arial" w:cs="Arial"/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3,8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010 1 16 01073 01 0000 140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 xml:space="preserve">Административные штрафы, установленные </w:t>
            </w:r>
            <w:hyperlink r:id="rId12">
              <w:r w:rsidRPr="00C307A5">
                <w:rPr>
                  <w:rFonts w:ascii="Arial" w:hAnsi="Arial" w:cs="Arial"/>
                  <w:color w:val="0000FF"/>
                  <w:sz w:val="20"/>
                  <w:szCs w:val="20"/>
                </w:rPr>
                <w:t>главой 7</w:t>
              </w:r>
            </w:hyperlink>
            <w:r w:rsidRPr="00C307A5">
              <w:rPr>
                <w:rFonts w:ascii="Arial" w:hAnsi="Arial" w:cs="Arial"/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009 1 16 01083 01 0000 140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 xml:space="preserve">Административные штрафы, установленные </w:t>
            </w:r>
            <w:hyperlink r:id="rId13">
              <w:r w:rsidRPr="00C307A5">
                <w:rPr>
                  <w:rFonts w:ascii="Arial" w:hAnsi="Arial" w:cs="Arial"/>
                  <w:color w:val="0000FF"/>
                  <w:sz w:val="20"/>
                  <w:szCs w:val="20"/>
                </w:rPr>
                <w:t>главой 8</w:t>
              </w:r>
            </w:hyperlink>
            <w:r w:rsidRPr="00C307A5">
              <w:rPr>
                <w:rFonts w:ascii="Arial" w:hAnsi="Arial" w:cs="Arial"/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58,5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009 1 16 01093 01 0000 140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 xml:space="preserve">Административные штрафы, установленные </w:t>
            </w:r>
            <w:hyperlink r:id="rId14">
              <w:r w:rsidRPr="00C307A5">
                <w:rPr>
                  <w:rFonts w:ascii="Arial" w:hAnsi="Arial" w:cs="Arial"/>
                  <w:color w:val="0000FF"/>
                  <w:sz w:val="20"/>
                  <w:szCs w:val="20"/>
                </w:rPr>
                <w:t>главой 9</w:t>
              </w:r>
            </w:hyperlink>
            <w:r w:rsidRPr="00C307A5">
              <w:rPr>
                <w:rFonts w:ascii="Arial" w:hAnsi="Arial" w:cs="Arial"/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4,3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009 1 16 01133 01 0000 140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 xml:space="preserve">Административные штрафы, установленные </w:t>
            </w:r>
            <w:hyperlink r:id="rId15">
              <w:r w:rsidRPr="00C307A5">
                <w:rPr>
                  <w:rFonts w:ascii="Arial" w:hAnsi="Arial" w:cs="Arial"/>
                  <w:color w:val="0000FF"/>
                  <w:sz w:val="20"/>
                  <w:szCs w:val="20"/>
                </w:rPr>
                <w:t>главой 13</w:t>
              </w:r>
            </w:hyperlink>
            <w:r w:rsidRPr="00C307A5">
              <w:rPr>
                <w:rFonts w:ascii="Arial" w:hAnsi="Arial" w:cs="Arial"/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19,4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009 1 16 01143 01 0000 140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 xml:space="preserve">Административные штрафы, установленные </w:t>
            </w:r>
            <w:hyperlink r:id="rId16">
              <w:r w:rsidRPr="00C307A5">
                <w:rPr>
                  <w:rFonts w:ascii="Arial" w:hAnsi="Arial" w:cs="Arial"/>
                  <w:color w:val="0000FF"/>
                  <w:sz w:val="20"/>
                  <w:szCs w:val="20"/>
                </w:rPr>
                <w:t>главой 14</w:t>
              </w:r>
            </w:hyperlink>
            <w:r w:rsidRPr="00C307A5">
              <w:rPr>
                <w:rFonts w:ascii="Arial" w:hAnsi="Arial" w:cs="Arial"/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57,4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040 1 16 01154 01 0000 140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 xml:space="preserve">Административные штрафы, установленные </w:t>
            </w:r>
            <w:hyperlink r:id="rId17">
              <w:r w:rsidRPr="00C307A5">
                <w:rPr>
                  <w:rFonts w:ascii="Arial" w:hAnsi="Arial" w:cs="Arial"/>
                  <w:color w:val="0000FF"/>
                  <w:sz w:val="20"/>
                  <w:szCs w:val="20"/>
                </w:rPr>
                <w:t>главой 15</w:t>
              </w:r>
            </w:hyperlink>
            <w:r w:rsidRPr="00C307A5">
              <w:rPr>
                <w:rFonts w:ascii="Arial" w:hAnsi="Arial" w:cs="Arial"/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8">
              <w:r w:rsidRPr="00C307A5">
                <w:rPr>
                  <w:rFonts w:ascii="Arial" w:hAnsi="Arial" w:cs="Arial"/>
                  <w:color w:val="0000FF"/>
                  <w:sz w:val="20"/>
                  <w:szCs w:val="20"/>
                </w:rPr>
                <w:t>пункте 6 статьи 46</w:t>
              </w:r>
            </w:hyperlink>
            <w:r w:rsidRPr="00C307A5">
              <w:rPr>
                <w:rFonts w:ascii="Arial" w:hAnsi="Arial" w:cs="Arial"/>
                <w:sz w:val="20"/>
                <w:szCs w:val="20"/>
              </w:rPr>
              <w:t xml:space="preserve"> Бюджетного кодекса Российской </w:t>
            </w: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Федерации), выявленные должностными лицами органов муниципального контроля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12,0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046 1 16 01157 01 0000 140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 xml:space="preserve">Административные штрафы, установленные </w:t>
            </w:r>
            <w:hyperlink r:id="rId19">
              <w:r w:rsidRPr="00C307A5">
                <w:rPr>
                  <w:rFonts w:ascii="Arial" w:hAnsi="Arial" w:cs="Arial"/>
                  <w:color w:val="0000FF"/>
                  <w:sz w:val="20"/>
                  <w:szCs w:val="20"/>
                </w:rPr>
                <w:t>главой 15</w:t>
              </w:r>
            </w:hyperlink>
            <w:r w:rsidRPr="00C307A5">
              <w:rPr>
                <w:rFonts w:ascii="Arial" w:hAnsi="Arial" w:cs="Arial"/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C307A5">
              <w:rPr>
                <w:rFonts w:ascii="Arial" w:hAnsi="Arial" w:cs="Arial"/>
                <w:sz w:val="20"/>
                <w:szCs w:val="20"/>
              </w:rPr>
              <w:t>неперечислением</w:t>
            </w:r>
            <w:proofErr w:type="spellEnd"/>
            <w:r w:rsidRPr="00C307A5">
              <w:rPr>
                <w:rFonts w:ascii="Arial" w:hAnsi="Arial" w:cs="Arial"/>
                <w:sz w:val="20"/>
                <w:szCs w:val="20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37,0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009 1 16 01173 01 0000 140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 xml:space="preserve">Административные штрафы, установленные </w:t>
            </w:r>
            <w:hyperlink r:id="rId20">
              <w:r w:rsidRPr="00C307A5">
                <w:rPr>
                  <w:rFonts w:ascii="Arial" w:hAnsi="Arial" w:cs="Arial"/>
                  <w:color w:val="0000FF"/>
                  <w:sz w:val="20"/>
                  <w:szCs w:val="20"/>
                </w:rPr>
                <w:t>главой 17</w:t>
              </w:r>
            </w:hyperlink>
            <w:r w:rsidRPr="00C307A5">
              <w:rPr>
                <w:rFonts w:ascii="Arial" w:hAnsi="Arial" w:cs="Arial"/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009 1 16 01193 01 0000 140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 xml:space="preserve">Административные штрафы, установленные </w:t>
            </w:r>
            <w:hyperlink r:id="rId21">
              <w:r w:rsidRPr="00C307A5">
                <w:rPr>
                  <w:rFonts w:ascii="Arial" w:hAnsi="Arial" w:cs="Arial"/>
                  <w:color w:val="0000FF"/>
                  <w:sz w:val="20"/>
                  <w:szCs w:val="20"/>
                </w:rPr>
                <w:t>главой 19</w:t>
              </w:r>
            </w:hyperlink>
            <w:r w:rsidRPr="00C307A5">
              <w:rPr>
                <w:rFonts w:ascii="Arial" w:hAnsi="Arial" w:cs="Arial"/>
                <w:sz w:val="20"/>
                <w:szCs w:val="20"/>
              </w:rPr>
              <w:t xml:space="preserve"> Кодекса </w:t>
            </w: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540,5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010 1 16 01193 01 0000 140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 xml:space="preserve">Административные штрафы, установленные </w:t>
            </w:r>
            <w:hyperlink r:id="rId22">
              <w:r w:rsidRPr="00C307A5">
                <w:rPr>
                  <w:rFonts w:ascii="Arial" w:hAnsi="Arial" w:cs="Arial"/>
                  <w:color w:val="0000FF"/>
                  <w:sz w:val="20"/>
                  <w:szCs w:val="20"/>
                </w:rPr>
                <w:t>главой 19</w:t>
              </w:r>
            </w:hyperlink>
            <w:r w:rsidRPr="00C307A5">
              <w:rPr>
                <w:rFonts w:ascii="Arial" w:hAnsi="Arial" w:cs="Arial"/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009 1 16 01203 01 0000 140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 xml:space="preserve">Административные штрафы, установленные </w:t>
            </w:r>
            <w:hyperlink r:id="rId23">
              <w:r w:rsidRPr="00C307A5">
                <w:rPr>
                  <w:rFonts w:ascii="Arial" w:hAnsi="Arial" w:cs="Arial"/>
                  <w:color w:val="0000FF"/>
                  <w:sz w:val="20"/>
                  <w:szCs w:val="20"/>
                </w:rPr>
                <w:t>главой 20</w:t>
              </w:r>
            </w:hyperlink>
            <w:r w:rsidRPr="00C307A5">
              <w:rPr>
                <w:rFonts w:ascii="Arial" w:hAnsi="Arial" w:cs="Arial"/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143,0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010 1 16 01203 01 0000 140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 xml:space="preserve">Административные штрафы, установленные </w:t>
            </w:r>
            <w:hyperlink r:id="rId24">
              <w:r w:rsidRPr="00C307A5">
                <w:rPr>
                  <w:rFonts w:ascii="Arial" w:hAnsi="Arial" w:cs="Arial"/>
                  <w:color w:val="0000FF"/>
                  <w:sz w:val="20"/>
                  <w:szCs w:val="20"/>
                </w:rPr>
                <w:t>главой 20</w:t>
              </w:r>
            </w:hyperlink>
            <w:r w:rsidRPr="00C307A5">
              <w:rPr>
                <w:rFonts w:ascii="Arial" w:hAnsi="Arial" w:cs="Arial"/>
                <w:sz w:val="20"/>
                <w:szCs w:val="20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034 1 16 07010 05 0000 140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 xml:space="preserve">Штрафы, неустойки, пени, </w:t>
            </w: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4 031,9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042 1 16 07010 05 0000 140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034 1 16 07090 05 0000 140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25,2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034 1 16 10061 05 0000 140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</w:t>
            </w: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250,0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048 1 16 10123 01 0000 140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6,6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188 1 16 10123 01 0000 140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019 1 16 11050 01 0000 140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33,4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000 2 00 00000 00 0000 000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162 317,5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104 472,5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372 563,3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000 2 02 00000 00 0000 000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162 317,5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104 472,5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372 563,3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000 2 02 20000 00 0000 150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 xml:space="preserve">Субсидии бюджетам бюджетной системы Российской Федерации </w:t>
            </w: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(межбюджетные субсидии)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148 506,0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90 808,6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359 010,9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000 2 02 20077 05 0000 150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 xml:space="preserve">Субсидии бюджетам муниципальных районов на </w:t>
            </w:r>
            <w:proofErr w:type="spellStart"/>
            <w:r w:rsidRPr="00C307A5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C307A5">
              <w:rPr>
                <w:rFonts w:ascii="Arial" w:hAnsi="Arial" w:cs="Arial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38 918,0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90 808,6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034 2 02 20077 05 0000 150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 xml:space="preserve">Субсидии бюджетам муниципальных районов на </w:t>
            </w:r>
            <w:proofErr w:type="spellStart"/>
            <w:r w:rsidRPr="00C307A5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C307A5">
              <w:rPr>
                <w:rFonts w:ascii="Arial" w:hAnsi="Arial" w:cs="Arial"/>
                <w:sz w:val="20"/>
                <w:szCs w:val="20"/>
              </w:rPr>
              <w:t xml:space="preserve"> капитальных вложений в объекты муниципальной собственности в рамках </w:t>
            </w:r>
            <w:hyperlink r:id="rId25">
              <w:r w:rsidRPr="00C307A5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подпрограммы 1</w:t>
              </w:r>
            </w:hyperlink>
            <w:r w:rsidRPr="00C307A5">
              <w:rPr>
                <w:rFonts w:ascii="Arial" w:hAnsi="Arial" w:cs="Arial"/>
                <w:sz w:val="20"/>
                <w:szCs w:val="20"/>
              </w:rPr>
              <w:t xml:space="preserve"> "Строительство (приобретение) жилых помещений в целях предоставления гражданам по договорам социального найма и договорам найма специализированного жилого помещения" государственной программы Ненецкого автономного округа "Обеспечение доступным и комфортным жильем и коммунальными услугами граждан, проживающих в Ненецком автономном округе"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38 918,0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90 808,6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034 2 02 27576 05 0000 150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 xml:space="preserve">Субсидии бюджетам муниципальных районов на </w:t>
            </w:r>
            <w:proofErr w:type="spellStart"/>
            <w:r w:rsidRPr="00C307A5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C307A5">
              <w:rPr>
                <w:rFonts w:ascii="Arial" w:hAnsi="Arial" w:cs="Arial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359 010,9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000 2 02 29999 05 0000 150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109 588,0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034 2 02 29999 05 0000 150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Субсидии на организацию в границах поселения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30 157,6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034 2 02 29999 05 0000 150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 xml:space="preserve">Субсидии местным бюджетам на </w:t>
            </w:r>
            <w:proofErr w:type="spellStart"/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C307A5">
              <w:rPr>
                <w:rFonts w:ascii="Arial" w:hAnsi="Arial" w:cs="Arial"/>
                <w:sz w:val="20"/>
                <w:szCs w:val="20"/>
              </w:rP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79 430,4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lastRenderedPageBreak/>
              <w:t>000 2 02 30000 00 0000 150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3 775,7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3 628,1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3 516,6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000 2 02 30024 05 0000 150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3 612,9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3 628,1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3 516,6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034 2 02 30024 05 0000 150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3 612,9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3 628,1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3 516,6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034 2 02 35120 05 0000 150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162,8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000 2 02 40000 00 0000 150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10 035,8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10 035,8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10 035,8</w:t>
            </w:r>
          </w:p>
        </w:tc>
      </w:tr>
      <w:tr w:rsidR="00486A93" w:rsidRPr="00C307A5" w:rsidTr="00C307A5">
        <w:tc>
          <w:tcPr>
            <w:tcW w:w="2830" w:type="dxa"/>
          </w:tcPr>
          <w:p w:rsidR="00486A93" w:rsidRPr="00C307A5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046 2 02 40014 05 0000 150</w:t>
            </w:r>
          </w:p>
        </w:tc>
        <w:tc>
          <w:tcPr>
            <w:tcW w:w="2694" w:type="dxa"/>
          </w:tcPr>
          <w:p w:rsidR="00486A93" w:rsidRPr="00C307A5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10 035,8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10 035,8</w:t>
            </w:r>
          </w:p>
        </w:tc>
        <w:tc>
          <w:tcPr>
            <w:tcW w:w="1276" w:type="dxa"/>
          </w:tcPr>
          <w:p w:rsidR="00486A93" w:rsidRPr="00C307A5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07A5">
              <w:rPr>
                <w:rFonts w:ascii="Arial" w:hAnsi="Arial" w:cs="Arial"/>
                <w:sz w:val="20"/>
                <w:szCs w:val="20"/>
              </w:rPr>
              <w:t>10 035,8</w:t>
            </w:r>
          </w:p>
        </w:tc>
      </w:tr>
    </w:tbl>
    <w:p w:rsidR="00486A93" w:rsidRPr="00C307A5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C307A5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sectPr w:rsidR="00486A93" w:rsidRPr="00C307A5" w:rsidSect="007E5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A93"/>
    <w:rsid w:val="002F1A2E"/>
    <w:rsid w:val="00486A93"/>
    <w:rsid w:val="0064435F"/>
    <w:rsid w:val="00814A75"/>
    <w:rsid w:val="00C3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67654"/>
  <w15:chartTrackingRefBased/>
  <w15:docId w15:val="{FC7B412B-2349-4C94-900F-2269364A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86A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86A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86A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86A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86A9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48D0914AB8FBC65B3B5A3E9512C1C9D5F4B86DB597714AA6FD011A431CB6C1D0C0027A66EFF7B8FCBB1D1CECEB65E25B2A45AFF324AFAFA7C6H" TargetMode="External"/><Relationship Id="rId13" Type="http://schemas.openxmlformats.org/officeDocument/2006/relationships/hyperlink" Target="consultantplus://offline/ref=4548D0914AB8FBC65B3B5A3E9512C1C9D5F4B86DB597714AA6FD011A431CB6C1D0C0027A66EBF5BBF8BB1D1CECEB65E25B2A45AFF324AFAFA7C6H" TargetMode="External"/><Relationship Id="rId18" Type="http://schemas.openxmlformats.org/officeDocument/2006/relationships/hyperlink" Target="consultantplus://offline/ref=4548D0914AB8FBC65B3B5A3E9512C1C9D5F4B86EBE98714AA6FD011A431CB6C1D0C0027F6EEEFEB4ACE10D18A5BF6AFD58365AAFED24AACDH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548D0914AB8FBC65B3B5A3E9512C1C9D5F4B86DB597714AA6FD011A431CB6C1D0C0027A66EEF3B6FDBB1D1CECEB65E25B2A45AFF324AFAFA7C6H" TargetMode="External"/><Relationship Id="rId7" Type="http://schemas.openxmlformats.org/officeDocument/2006/relationships/hyperlink" Target="consultantplus://offline/ref=4548D0914AB8FBC65B3B5A3E9512C1C9D5F4B86EBE99714AA6FD011A431CB6C1D0C0027A66EEF2B6F9BB1D1CECEB65E25B2A45AFF324AFAFA7C6H" TargetMode="External"/><Relationship Id="rId12" Type="http://schemas.openxmlformats.org/officeDocument/2006/relationships/hyperlink" Target="consultantplus://offline/ref=4548D0914AB8FBC65B3B5A3E9512C1C9D5F4B86DB597714AA6FD011A431CB6C1D0C0027A66EFF5B8FEBB1D1CECEB65E25B2A45AFF324AFAFA7C6H" TargetMode="External"/><Relationship Id="rId17" Type="http://schemas.openxmlformats.org/officeDocument/2006/relationships/hyperlink" Target="consultantplus://offline/ref=4548D0914AB8FBC65B3B5A3E9512C1C9D5F4B86DB597714AA6FD011A431CB6C1D0C002736FECF1B4ACE10D18A5BF6AFD58365AAFED24AACDH" TargetMode="External"/><Relationship Id="rId25" Type="http://schemas.openxmlformats.org/officeDocument/2006/relationships/hyperlink" Target="consultantplus://offline/ref=4548D0914AB8FBC65B3B4433837E96C5D2FCE665B99D7E1BFBA25A471415BC96978F5B3822E2F7BEFAB54B4CA3EA39A70C3945AFF327ADB3760807AECA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548D0914AB8FBC65B3B5A3E9512C1C9D5F4B86DB597714AA6FD011A431CB6C1D0C0027E64E6FFB4ACE10D18A5BF6AFD58365AAFED24AACDH" TargetMode="External"/><Relationship Id="rId20" Type="http://schemas.openxmlformats.org/officeDocument/2006/relationships/hyperlink" Target="consultantplus://offline/ref=4548D0914AB8FBC65B3B5A3E9512C1C9D5F4B86DB597714AA6FD011A431CB6C1D0C0027A66EEF2B7FEBB1D1CECEB65E25B2A45AFF324AFAFA7C6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548D0914AB8FBC65B3B5A3E9512C1C9D5F4B86EBE99714AA6FD011A431CB6C1D0C0027A66E7F1B8F3E41809FDB369E1473546B3EF26ADAACFH" TargetMode="External"/><Relationship Id="rId11" Type="http://schemas.openxmlformats.org/officeDocument/2006/relationships/hyperlink" Target="consultantplus://offline/ref=4548D0914AB8FBC65B3B5A3E9512C1C9D5F4B86DB597714AA6FD011A431CB6C1D0C0027A66EFF5BDFEBB1D1CECEB65E25B2A45AFF324AFAFA7C6H" TargetMode="External"/><Relationship Id="rId24" Type="http://schemas.openxmlformats.org/officeDocument/2006/relationships/hyperlink" Target="consultantplus://offline/ref=4548D0914AB8FBC65B3B5A3E9512C1C9D5F4B86DB597714AA6FD011A431CB6C1D0C0027A66EEF0B6FBBB1D1CECEB65E25B2A45AFF324AFAFA7C6H" TargetMode="External"/><Relationship Id="rId5" Type="http://schemas.openxmlformats.org/officeDocument/2006/relationships/hyperlink" Target="consultantplus://offline/ref=4548D0914AB8FBC65B3B5A3E9512C1C9D5F4B86EBE99714AA6FD011A431CB6C1D0C0027866EEFFB4ACE10D18A5BF6AFD58365AAFED24AACDH" TargetMode="External"/><Relationship Id="rId15" Type="http://schemas.openxmlformats.org/officeDocument/2006/relationships/hyperlink" Target="consultantplus://offline/ref=4548D0914AB8FBC65B3B5A3E9512C1C9D5F4B86DB597714AA6FD011A431CB6C1D0C0027A66EEF6B6FABB1D1CECEB65E25B2A45AFF324AFAFA7C6H" TargetMode="External"/><Relationship Id="rId23" Type="http://schemas.openxmlformats.org/officeDocument/2006/relationships/hyperlink" Target="consultantplus://offline/ref=4548D0914AB8FBC65B3B5A3E9512C1C9D5F4B86DB597714AA6FD011A431CB6C1D0C0027A66EEF0B6FBBB1D1CECEB65E25B2A45AFF324AFAFA7C6H" TargetMode="External"/><Relationship Id="rId10" Type="http://schemas.openxmlformats.org/officeDocument/2006/relationships/hyperlink" Target="consultantplus://offline/ref=4548D0914AB8FBC65B3B5A3E9512C1C9D5F4B86DB597714AA6FD011A431CB6C1D0C0027A66EFF5BDFEBB1D1CECEB65E25B2A45AFF324AFAFA7C6H" TargetMode="External"/><Relationship Id="rId19" Type="http://schemas.openxmlformats.org/officeDocument/2006/relationships/hyperlink" Target="consultantplus://offline/ref=4548D0914AB8FBC65B3B5A3E9512C1C9D5F4B86DB597714AA6FD011A431CB6C1D0C002736FECF1B4ACE10D18A5BF6AFD58365AAFED24AACDH" TargetMode="External"/><Relationship Id="rId4" Type="http://schemas.openxmlformats.org/officeDocument/2006/relationships/hyperlink" Target="consultantplus://offline/ref=4548D0914AB8FBC65B3B4433837E96C5D2FCE665B99A7A1EF2A25A471415BC96978F5B3822E2F7BFF8B04B4EA3EA39A70C3945AFF327ADB3760807AECAH" TargetMode="External"/><Relationship Id="rId9" Type="http://schemas.openxmlformats.org/officeDocument/2006/relationships/hyperlink" Target="consultantplus://offline/ref=4548D0914AB8FBC65B3B5A3E9512C1C9D5F4B86DB597714AA6FD011A431CB6C1D0C0027A66EFF7B8FCBB1D1CECEB65E25B2A45AFF324AFAFA7C6H" TargetMode="External"/><Relationship Id="rId14" Type="http://schemas.openxmlformats.org/officeDocument/2006/relationships/hyperlink" Target="consultantplus://offline/ref=4548D0914AB8FBC65B3B5A3E9512C1C9D5F4B86DB597714AA6FD011A431CB6C1D0C0027A66EFF0BAFDBB1D1CECEB65E25B2A45AFF324AFAFA7C6H" TargetMode="External"/><Relationship Id="rId22" Type="http://schemas.openxmlformats.org/officeDocument/2006/relationships/hyperlink" Target="consultantplus://offline/ref=4548D0914AB8FBC65B3B5A3E9512C1C9D5F4B86DB597714AA6FD011A431CB6C1D0C0027A66EEF3B6FDBB1D1CECEB65E25B2A45AFF324AFAFA7C6H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3339</Words>
  <Characters>19033</Characters>
  <Application>Microsoft Office Word</Application>
  <DocSecurity>0</DocSecurity>
  <Lines>158</Lines>
  <Paragraphs>44</Paragraphs>
  <ScaleCrop>false</ScaleCrop>
  <Company/>
  <LinksUpToDate>false</LinksUpToDate>
  <CharactersWithSpaces>22328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5</cp:revision>
  <dcterms:created xsi:type="dcterms:W3CDTF">2022-12-12T07:01:00Z</dcterms:created>
  <dcterms:modified xsi:type="dcterms:W3CDTF">2022-12-12T12:13:00Z</dcterms:modified>
</cp:coreProperties>
</file>