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E78" w:rsidRPr="001B5A27" w:rsidRDefault="00AF7E78" w:rsidP="00AF7E7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6</w:t>
      </w:r>
    </w:p>
    <w:p w:rsidR="00AF7E78" w:rsidRPr="001B5A27" w:rsidRDefault="00AF7E78" w:rsidP="00AF7E7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F7E78" w:rsidRPr="001B5A27" w:rsidRDefault="00AF7E78" w:rsidP="00AF7E7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</w:t>
      </w:r>
      <w:r w:rsidRPr="001B5A27">
        <w:rPr>
          <w:sz w:val="26"/>
          <w:szCs w:val="26"/>
        </w:rPr>
        <w:t xml:space="preserve">я 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AF7E78" w:rsidRPr="001B5A27" w:rsidRDefault="00AF7E78" w:rsidP="00AF7E78">
      <w:pPr>
        <w:ind w:left="900"/>
        <w:jc w:val="right"/>
        <w:rPr>
          <w:sz w:val="26"/>
          <w:szCs w:val="26"/>
        </w:rPr>
      </w:pPr>
    </w:p>
    <w:p w:rsidR="00AF7E78" w:rsidRPr="008455CA" w:rsidRDefault="00AF7E78" w:rsidP="00AF7E7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AF7E78" w:rsidRPr="008455CA" w:rsidRDefault="00AF7E78" w:rsidP="00AF7E7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F7E78" w:rsidRDefault="00AF7E78" w:rsidP="00AF7E7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AF7E78" w:rsidRDefault="00AF7E78" w:rsidP="00AF7E78">
      <w:pPr>
        <w:ind w:left="900"/>
        <w:jc w:val="right"/>
        <w:rPr>
          <w:sz w:val="26"/>
          <w:szCs w:val="26"/>
        </w:rPr>
      </w:pPr>
    </w:p>
    <w:p w:rsidR="00AF7E78" w:rsidRDefault="00AF7E78" w:rsidP="00AF7E78">
      <w:pPr>
        <w:ind w:left="900"/>
        <w:jc w:val="center"/>
        <w:rPr>
          <w:b/>
        </w:rPr>
      </w:pPr>
      <w:r w:rsidRPr="004E6A2C">
        <w:rPr>
          <w:b/>
        </w:rPr>
        <w:t xml:space="preserve">Распределение бюджетных ассигнований на реализацию муниципальных программ муниципального района </w:t>
      </w:r>
      <w:r>
        <w:rPr>
          <w:b/>
        </w:rPr>
        <w:t>«</w:t>
      </w:r>
      <w:r w:rsidRPr="004E6A2C">
        <w:rPr>
          <w:b/>
        </w:rPr>
        <w:t>Заполярный район</w:t>
      </w:r>
      <w:r>
        <w:rPr>
          <w:b/>
        </w:rPr>
        <w:t>»</w:t>
      </w:r>
      <w:r w:rsidRPr="004E6A2C">
        <w:rPr>
          <w:b/>
        </w:rPr>
        <w:t xml:space="preserve"> на 2022 год и плановый период 2023-2024 годов</w:t>
      </w:r>
    </w:p>
    <w:p w:rsidR="00AF7E78" w:rsidRPr="004E6A2C" w:rsidRDefault="00AF7E78" w:rsidP="00AF7E78">
      <w:pPr>
        <w:ind w:left="900"/>
        <w:jc w:val="center"/>
        <w:rPr>
          <w:b/>
        </w:rPr>
      </w:pPr>
    </w:p>
    <w:p w:rsidR="00AF7E78" w:rsidRPr="001B5A27" w:rsidRDefault="00AF7E78" w:rsidP="00AF7E78">
      <w:pPr>
        <w:ind w:left="900"/>
        <w:jc w:val="right"/>
        <w:rPr>
          <w:sz w:val="26"/>
          <w:szCs w:val="26"/>
        </w:rPr>
      </w:pPr>
      <w:r w:rsidRPr="0014453C">
        <w:rPr>
          <w:sz w:val="22"/>
          <w:szCs w:val="22"/>
        </w:rPr>
        <w:t>тыс. рублей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567"/>
        <w:gridCol w:w="760"/>
        <w:gridCol w:w="516"/>
        <w:gridCol w:w="441"/>
        <w:gridCol w:w="1260"/>
        <w:gridCol w:w="1276"/>
        <w:gridCol w:w="1275"/>
      </w:tblGrid>
      <w:tr w:rsidR="00AF7E78" w:rsidRPr="00361BE9" w:rsidTr="00D74E78">
        <w:trPr>
          <w:trHeight w:val="54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361BE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Глава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Раздел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Подраздел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Сумма </w:t>
            </w:r>
          </w:p>
        </w:tc>
      </w:tr>
      <w:tr w:rsidR="00AF7E78" w:rsidRPr="00361BE9" w:rsidTr="00D74E78">
        <w:trPr>
          <w:trHeight w:val="741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2024 год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ind w:left="-1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1 680 817,0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ind w:left="-1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1 183 393,9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ind w:left="-1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1 393 476,0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258 180,7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256 232,8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257 698,9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34 738,1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315 609,9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310 487,0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311 136,6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113 523,2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113 919,5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113 670,3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97 509,1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97 497,8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97 203,6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77 388,2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31 715,7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27 314,4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27 675,4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292 404,3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206 146,7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214 394,3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81 550,0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7 645,1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69 904,9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210 854,3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134 437,4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139 816,6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129 599,8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36 574,5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42 827,7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13 574,8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10 650,4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10 936,9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22 999,7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16 889,8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17 466,0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2 799,0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Мероприятия в рамках муниципальной программы "Чистая вода"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34.0.00.86020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34.0.00.86020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181 146,3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150 315,6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72 945,6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6 759,4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130 000,3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126 648,5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257 400,2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131 321,0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109 833,9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12 027,3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139 835,9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72 579,5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33 357,9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6 940,0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25 431,1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81 046,9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26 106,6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58 741,5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26 106,6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58 741,5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370 114,3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50 858,0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8 217,3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48 313,2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20 338,3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78 260,8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26 560,4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27 916,1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49 437,1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21 394,6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22 250,4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10 499,8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75 138,8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21 712,1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83 562,2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72 831,2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72 831,2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E78" w:rsidRPr="00361BE9" w:rsidRDefault="00AF7E78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34 227,5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1 285,4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1 319,9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13 588,0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7E78" w:rsidRPr="00361BE9" w:rsidTr="00D74E78">
        <w:trPr>
          <w:cantSplit/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13 588,0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E78" w:rsidRPr="00361BE9" w:rsidRDefault="00AF7E78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AF7E78" w:rsidRPr="001B5A27" w:rsidRDefault="00AF7E78" w:rsidP="00AF7E7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AF7E78">
      <w:bookmarkStart w:id="1" w:name="_GoBack"/>
      <w:bookmarkEnd w:id="1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E78"/>
    <w:rsid w:val="00AE40A4"/>
    <w:rsid w:val="00AF7E78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6FABA-124C-4D5F-AFA2-2EF39BA4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F7E7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F7E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F7E78"/>
  </w:style>
  <w:style w:type="paragraph" w:styleId="a6">
    <w:name w:val="header"/>
    <w:basedOn w:val="a"/>
    <w:link w:val="a7"/>
    <w:rsid w:val="00AF7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F7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AF7E78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F7E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AF7E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AF7E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AF7E78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AF7E78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AF7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AF7E78"/>
    <w:rPr>
      <w:color w:val="0000FF"/>
      <w:u w:val="single"/>
    </w:rPr>
  </w:style>
  <w:style w:type="paragraph" w:customStyle="1" w:styleId="ConsPlusNormal">
    <w:name w:val="ConsPlusNormal"/>
    <w:rsid w:val="00AF7E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AF7E78"/>
    <w:rPr>
      <w:color w:val="800080"/>
      <w:u w:val="single"/>
    </w:rPr>
  </w:style>
  <w:style w:type="paragraph" w:customStyle="1" w:styleId="msonormal0">
    <w:name w:val="msonormal"/>
    <w:basedOn w:val="a"/>
    <w:rsid w:val="00AF7E78"/>
    <w:pPr>
      <w:spacing w:before="100" w:beforeAutospacing="1" w:after="100" w:afterAutospacing="1"/>
    </w:pPr>
  </w:style>
  <w:style w:type="paragraph" w:customStyle="1" w:styleId="xl68">
    <w:name w:val="xl68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AF7E7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AF7E78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AF7E78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AF7E78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AF7E78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AF7E78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AF7E78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AF7E78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AF7E78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AF7E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AF7E78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AF7E78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AF7E78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AF7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AF7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AF7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AF7E78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AF7E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AF7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AF7E7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AF7E78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AF7E78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AF7E7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F7E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AF7E7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AF7E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AF7E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AF7E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AF7E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AF7E78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AF7E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AF7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AF7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AF7E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AF7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AF7E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AF7E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AF7E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3148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2022-09-29T11:57:00Z</dcterms:created>
  <dcterms:modified xsi:type="dcterms:W3CDTF">2022-09-29T11:57:00Z</dcterms:modified>
</cp:coreProperties>
</file>