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CB0" w:rsidRPr="00EC3CB0" w:rsidRDefault="00EC3CB0" w:rsidP="00EC3C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3CB0">
        <w:rPr>
          <w:rFonts w:ascii="Times New Roman" w:hAnsi="Times New Roman" w:cs="Times New Roman"/>
          <w:sz w:val="28"/>
          <w:szCs w:val="28"/>
        </w:rPr>
        <w:t>Пояснительная записка</w:t>
      </w:r>
    </w:p>
    <w:p w:rsidR="00EC3CB0" w:rsidRPr="00EC3CB0" w:rsidRDefault="00D1251C" w:rsidP="00EC3C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прогнозу социально-</w:t>
      </w:r>
      <w:r w:rsidR="00EC3CB0" w:rsidRPr="00EC3CB0">
        <w:rPr>
          <w:rFonts w:ascii="Times New Roman" w:hAnsi="Times New Roman" w:cs="Times New Roman"/>
          <w:sz w:val="28"/>
          <w:szCs w:val="28"/>
        </w:rPr>
        <w:t>экономического развития</w:t>
      </w:r>
    </w:p>
    <w:p w:rsidR="00EC3CB0" w:rsidRPr="00EC3CB0" w:rsidRDefault="00EC3CB0" w:rsidP="00EC3C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3CB0">
        <w:rPr>
          <w:rFonts w:ascii="Times New Roman" w:hAnsi="Times New Roman" w:cs="Times New Roman"/>
          <w:sz w:val="28"/>
          <w:szCs w:val="28"/>
        </w:rPr>
        <w:t>муниципального района «Заполярный район» на 201</w:t>
      </w:r>
      <w:r w:rsidR="005720E2">
        <w:rPr>
          <w:rFonts w:ascii="Times New Roman" w:hAnsi="Times New Roman" w:cs="Times New Roman"/>
          <w:sz w:val="28"/>
          <w:szCs w:val="28"/>
        </w:rPr>
        <w:t>9</w:t>
      </w:r>
      <w:r w:rsidRPr="00EC3CB0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E4D71" w:rsidRDefault="00EC3CB0" w:rsidP="00EC3C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C3CB0">
        <w:rPr>
          <w:rFonts w:ascii="Times New Roman" w:hAnsi="Times New Roman" w:cs="Times New Roman"/>
          <w:sz w:val="28"/>
          <w:szCs w:val="28"/>
        </w:rPr>
        <w:t>и плановый период 20</w:t>
      </w:r>
      <w:r w:rsidR="005720E2">
        <w:rPr>
          <w:rFonts w:ascii="Times New Roman" w:hAnsi="Times New Roman" w:cs="Times New Roman"/>
          <w:sz w:val="28"/>
          <w:szCs w:val="28"/>
        </w:rPr>
        <w:t>20</w:t>
      </w:r>
      <w:r w:rsidRPr="00EC3CB0">
        <w:rPr>
          <w:rFonts w:ascii="Times New Roman" w:hAnsi="Times New Roman" w:cs="Times New Roman"/>
          <w:sz w:val="28"/>
          <w:szCs w:val="28"/>
        </w:rPr>
        <w:t>-20</w:t>
      </w:r>
      <w:r>
        <w:rPr>
          <w:rFonts w:ascii="Times New Roman" w:hAnsi="Times New Roman" w:cs="Times New Roman"/>
          <w:sz w:val="28"/>
          <w:szCs w:val="28"/>
        </w:rPr>
        <w:t>2</w:t>
      </w:r>
      <w:r w:rsidR="005720E2">
        <w:rPr>
          <w:rFonts w:ascii="Times New Roman" w:hAnsi="Times New Roman" w:cs="Times New Roman"/>
          <w:sz w:val="28"/>
          <w:szCs w:val="28"/>
        </w:rPr>
        <w:t>1</w:t>
      </w:r>
      <w:r w:rsidRPr="00EC3CB0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640ABC" w:rsidRDefault="00640ABC" w:rsidP="00EC3CB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40ABC" w:rsidRPr="00640ABC" w:rsidRDefault="004B3CDF" w:rsidP="00580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71D0">
        <w:rPr>
          <w:rFonts w:ascii="Times New Roman" w:hAnsi="Times New Roman" w:cs="Times New Roman"/>
          <w:sz w:val="28"/>
          <w:szCs w:val="28"/>
        </w:rPr>
        <w:t>Прогноз социально-</w:t>
      </w:r>
      <w:r w:rsidR="00640ABC" w:rsidRPr="002471D0">
        <w:rPr>
          <w:rFonts w:ascii="Times New Roman" w:hAnsi="Times New Roman" w:cs="Times New Roman"/>
          <w:sz w:val="28"/>
          <w:szCs w:val="28"/>
        </w:rPr>
        <w:t>экономического развития муниципального р</w:t>
      </w:r>
      <w:r w:rsidR="00D90A16" w:rsidRPr="002471D0">
        <w:rPr>
          <w:rFonts w:ascii="Times New Roman" w:hAnsi="Times New Roman" w:cs="Times New Roman"/>
          <w:sz w:val="28"/>
          <w:szCs w:val="28"/>
        </w:rPr>
        <w:t>айона «Заполярный район» на 2019</w:t>
      </w:r>
      <w:r w:rsidR="00640ABC" w:rsidRPr="002471D0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D90A16" w:rsidRPr="002471D0">
        <w:rPr>
          <w:rFonts w:ascii="Times New Roman" w:hAnsi="Times New Roman" w:cs="Times New Roman"/>
          <w:sz w:val="28"/>
          <w:szCs w:val="28"/>
        </w:rPr>
        <w:t>20</w:t>
      </w:r>
      <w:r w:rsidR="00640ABC" w:rsidRPr="002471D0">
        <w:rPr>
          <w:rFonts w:ascii="Times New Roman" w:hAnsi="Times New Roman" w:cs="Times New Roman"/>
          <w:sz w:val="28"/>
          <w:szCs w:val="28"/>
        </w:rPr>
        <w:t>-20</w:t>
      </w:r>
      <w:r w:rsidR="00D90A16" w:rsidRPr="002471D0">
        <w:rPr>
          <w:rFonts w:ascii="Times New Roman" w:hAnsi="Times New Roman" w:cs="Times New Roman"/>
          <w:sz w:val="28"/>
          <w:szCs w:val="28"/>
        </w:rPr>
        <w:t>2</w:t>
      </w:r>
      <w:r w:rsidR="001D4A2B">
        <w:rPr>
          <w:rFonts w:ascii="Times New Roman" w:hAnsi="Times New Roman" w:cs="Times New Roman"/>
          <w:sz w:val="28"/>
          <w:szCs w:val="28"/>
        </w:rPr>
        <w:t>1</w:t>
      </w:r>
      <w:r w:rsidR="00640ABC" w:rsidRPr="002471D0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5809D1" w:rsidRPr="002471D0">
        <w:rPr>
          <w:rFonts w:ascii="Times New Roman" w:hAnsi="Times New Roman" w:cs="Times New Roman"/>
          <w:sz w:val="28"/>
          <w:szCs w:val="28"/>
        </w:rPr>
        <w:t xml:space="preserve"> </w:t>
      </w:r>
      <w:r w:rsidR="00640ABC" w:rsidRPr="002471D0">
        <w:rPr>
          <w:rFonts w:ascii="Times New Roman" w:hAnsi="Times New Roman" w:cs="Times New Roman"/>
          <w:sz w:val="28"/>
          <w:szCs w:val="28"/>
        </w:rPr>
        <w:t xml:space="preserve">(далее - Прогноз) разработан в соответствии с требованиями Бюджетного кодекса Российской Федерации, постановлением Администрации Заполярного района от 29.06.2016 № 160п «Об утверждении Порядка составления проекта районного бюджета на очередной финансовый год и плановый период», постановлением Администрации Заполярного района от </w:t>
      </w:r>
      <w:r w:rsidR="00D90A16" w:rsidRPr="002471D0">
        <w:rPr>
          <w:rFonts w:ascii="Times New Roman" w:hAnsi="Times New Roman" w:cs="Times New Roman"/>
          <w:sz w:val="28"/>
          <w:szCs w:val="28"/>
        </w:rPr>
        <w:t>15.08.2018</w:t>
      </w:r>
      <w:r w:rsidR="00640ABC" w:rsidRPr="002471D0">
        <w:rPr>
          <w:rFonts w:ascii="Times New Roman" w:hAnsi="Times New Roman" w:cs="Times New Roman"/>
          <w:sz w:val="28"/>
          <w:szCs w:val="28"/>
        </w:rPr>
        <w:t xml:space="preserve"> № </w:t>
      </w:r>
      <w:r w:rsidR="00D90A16" w:rsidRPr="002471D0">
        <w:rPr>
          <w:rFonts w:ascii="Times New Roman" w:hAnsi="Times New Roman" w:cs="Times New Roman"/>
          <w:sz w:val="28"/>
          <w:szCs w:val="28"/>
        </w:rPr>
        <w:t>149</w:t>
      </w:r>
      <w:r w:rsidR="00640ABC" w:rsidRPr="002471D0">
        <w:rPr>
          <w:rFonts w:ascii="Times New Roman" w:hAnsi="Times New Roman" w:cs="Times New Roman"/>
          <w:sz w:val="28"/>
          <w:szCs w:val="28"/>
        </w:rPr>
        <w:t>п «</w:t>
      </w:r>
      <w:r w:rsidR="001C1D46" w:rsidRPr="002471D0">
        <w:rPr>
          <w:rFonts w:ascii="Times New Roman" w:hAnsi="Times New Roman" w:cs="Times New Roman"/>
          <w:sz w:val="28"/>
          <w:szCs w:val="28"/>
        </w:rPr>
        <w:t>Об утверждении порядка разработки, корректировки, контроля</w:t>
      </w:r>
      <w:proofErr w:type="gramEnd"/>
      <w:r w:rsidR="001C1D46" w:rsidRPr="002471D0">
        <w:rPr>
          <w:rFonts w:ascii="Times New Roman" w:hAnsi="Times New Roman" w:cs="Times New Roman"/>
          <w:sz w:val="28"/>
          <w:szCs w:val="28"/>
        </w:rPr>
        <w:t xml:space="preserve"> реализации прогноза социально - экономического развития Заполярного района на очередной финансовый год и плановый период</w:t>
      </w:r>
      <w:r w:rsidR="00640ABC" w:rsidRPr="002471D0">
        <w:rPr>
          <w:rFonts w:ascii="Times New Roman" w:hAnsi="Times New Roman" w:cs="Times New Roman"/>
          <w:sz w:val="28"/>
          <w:szCs w:val="28"/>
        </w:rPr>
        <w:t>», а также целях исполнения пункта 10.1 Положения о бюджетном процессе в муниципальном образовании «Муниципальный район «Заполярный район» в новой редакции, утвержденном решением Совета муниципального района «Заполярный район» от 17.06.2015 № 136-р.</w:t>
      </w:r>
    </w:p>
    <w:p w:rsidR="00640ABC" w:rsidRPr="00640ABC" w:rsidRDefault="00640ABC" w:rsidP="00580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ABC">
        <w:rPr>
          <w:rFonts w:ascii="Times New Roman" w:hAnsi="Times New Roman" w:cs="Times New Roman"/>
          <w:sz w:val="28"/>
          <w:szCs w:val="28"/>
        </w:rPr>
        <w:t xml:space="preserve">При </w:t>
      </w:r>
      <w:r w:rsidR="00086185">
        <w:rPr>
          <w:rFonts w:ascii="Times New Roman" w:hAnsi="Times New Roman" w:cs="Times New Roman"/>
          <w:sz w:val="28"/>
          <w:szCs w:val="28"/>
        </w:rPr>
        <w:t>подготовке Прогноза использовались</w:t>
      </w:r>
      <w:r w:rsidRPr="00640ABC">
        <w:rPr>
          <w:rFonts w:ascii="Times New Roman" w:hAnsi="Times New Roman" w:cs="Times New Roman"/>
          <w:sz w:val="28"/>
          <w:szCs w:val="28"/>
        </w:rPr>
        <w:t>:</w:t>
      </w:r>
    </w:p>
    <w:p w:rsidR="00640ABC" w:rsidRPr="00640ABC" w:rsidRDefault="00E45421" w:rsidP="00580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</w:t>
      </w:r>
      <w:r w:rsidR="00640ABC" w:rsidRPr="00640ABC">
        <w:rPr>
          <w:rFonts w:ascii="Times New Roman" w:hAnsi="Times New Roman" w:cs="Times New Roman"/>
          <w:sz w:val="28"/>
          <w:szCs w:val="28"/>
        </w:rPr>
        <w:t>статистические данные Территориального органа Федеральной службы государственной статистики по Ненецкому автономному округу;</w:t>
      </w:r>
    </w:p>
    <w:p w:rsidR="00640ABC" w:rsidRPr="00640ABC" w:rsidRDefault="00E45421" w:rsidP="00580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0ABC" w:rsidRPr="00640ABC">
        <w:rPr>
          <w:rFonts w:ascii="Times New Roman" w:hAnsi="Times New Roman" w:cs="Times New Roman"/>
          <w:sz w:val="28"/>
          <w:szCs w:val="28"/>
        </w:rPr>
        <w:t>предварительный прогноз социально-экономического развития Ненецкого автономного округа на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640ABC" w:rsidRPr="00640ABC">
        <w:rPr>
          <w:rFonts w:ascii="Times New Roman" w:hAnsi="Times New Roman" w:cs="Times New Roman"/>
          <w:sz w:val="28"/>
          <w:szCs w:val="28"/>
        </w:rPr>
        <w:t xml:space="preserve"> и на плановый период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640ABC" w:rsidRPr="00640ABC">
        <w:rPr>
          <w:rFonts w:ascii="Times New Roman" w:hAnsi="Times New Roman" w:cs="Times New Roman"/>
          <w:sz w:val="28"/>
          <w:szCs w:val="28"/>
        </w:rPr>
        <w:t xml:space="preserve"> и 20</w:t>
      </w:r>
      <w:r w:rsidR="00E346E4">
        <w:rPr>
          <w:rFonts w:ascii="Times New Roman" w:hAnsi="Times New Roman" w:cs="Times New Roman"/>
          <w:sz w:val="28"/>
          <w:szCs w:val="28"/>
        </w:rPr>
        <w:t>24</w:t>
      </w:r>
      <w:r w:rsidR="00640ABC" w:rsidRPr="00640ABC">
        <w:rPr>
          <w:rFonts w:ascii="Times New Roman" w:hAnsi="Times New Roman" w:cs="Times New Roman"/>
          <w:sz w:val="28"/>
          <w:szCs w:val="28"/>
        </w:rPr>
        <w:t xml:space="preserve"> годов;</w:t>
      </w:r>
    </w:p>
    <w:p w:rsidR="00640ABC" w:rsidRDefault="00E45421" w:rsidP="00BF576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640ABC" w:rsidRPr="00640ABC">
        <w:rPr>
          <w:rFonts w:ascii="Times New Roman" w:hAnsi="Times New Roman" w:cs="Times New Roman"/>
          <w:sz w:val="28"/>
          <w:szCs w:val="28"/>
        </w:rPr>
        <w:t>информация, представленная структурными подразделениями Ад</w:t>
      </w:r>
      <w:r w:rsidR="00BF5764">
        <w:rPr>
          <w:rFonts w:ascii="Times New Roman" w:hAnsi="Times New Roman" w:cs="Times New Roman"/>
          <w:sz w:val="28"/>
          <w:szCs w:val="28"/>
        </w:rPr>
        <w:t>министрации Заполярного района;</w:t>
      </w:r>
    </w:p>
    <w:p w:rsidR="00C25381" w:rsidRDefault="00C25381" w:rsidP="00C2538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- прогнозные ц</w:t>
      </w:r>
      <w:r w:rsidRPr="00C25381">
        <w:rPr>
          <w:rFonts w:ascii="Times New Roman" w:hAnsi="Times New Roman" w:cs="Times New Roman"/>
          <w:sz w:val="28"/>
          <w:szCs w:val="28"/>
        </w:rPr>
        <w:t xml:space="preserve">ены (тарифы) на товары, </w:t>
      </w:r>
      <w:r>
        <w:rPr>
          <w:rFonts w:ascii="Times New Roman" w:hAnsi="Times New Roman" w:cs="Times New Roman"/>
          <w:sz w:val="28"/>
          <w:szCs w:val="28"/>
        </w:rPr>
        <w:t xml:space="preserve">услуги хозяйствующих субъектов, </w:t>
      </w:r>
      <w:r w:rsidRPr="00C25381">
        <w:rPr>
          <w:rFonts w:ascii="Times New Roman" w:hAnsi="Times New Roman" w:cs="Times New Roman"/>
          <w:sz w:val="28"/>
          <w:szCs w:val="28"/>
        </w:rPr>
        <w:t>осуществляющих</w:t>
      </w:r>
      <w:r>
        <w:rPr>
          <w:rFonts w:ascii="Times New Roman" w:hAnsi="Times New Roman" w:cs="Times New Roman"/>
          <w:sz w:val="28"/>
          <w:szCs w:val="28"/>
        </w:rPr>
        <w:t xml:space="preserve"> регулируемые виды деятельности </w:t>
      </w:r>
      <w:r w:rsidRPr="00C25381">
        <w:rPr>
          <w:rFonts w:ascii="Times New Roman" w:hAnsi="Times New Roman" w:cs="Times New Roman"/>
          <w:sz w:val="28"/>
          <w:szCs w:val="28"/>
        </w:rPr>
        <w:t>в инфраструктурном секторе</w:t>
      </w:r>
      <w:r>
        <w:rPr>
          <w:rFonts w:ascii="Times New Roman" w:hAnsi="Times New Roman" w:cs="Times New Roman"/>
          <w:sz w:val="28"/>
          <w:szCs w:val="28"/>
        </w:rPr>
        <w:t xml:space="preserve">, предоставленных </w:t>
      </w:r>
      <w:r w:rsidRPr="00C25381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Управлением по государственному </w:t>
      </w:r>
      <w:r w:rsidRPr="00C25381">
        <w:rPr>
          <w:rFonts w:ascii="Times New Roman" w:hAnsi="Times New Roman" w:cs="Times New Roman"/>
          <w:sz w:val="28"/>
          <w:szCs w:val="28"/>
        </w:rPr>
        <w:t>регулированию</w:t>
      </w:r>
      <w:r>
        <w:rPr>
          <w:rFonts w:ascii="Times New Roman" w:hAnsi="Times New Roman" w:cs="Times New Roman"/>
          <w:sz w:val="28"/>
          <w:szCs w:val="28"/>
        </w:rPr>
        <w:t xml:space="preserve"> цен (тарифов) </w:t>
      </w:r>
      <w:r w:rsidRPr="00C25381">
        <w:rPr>
          <w:rFonts w:ascii="Times New Roman" w:hAnsi="Times New Roman" w:cs="Times New Roman"/>
          <w:sz w:val="28"/>
          <w:szCs w:val="28"/>
        </w:rPr>
        <w:t>Ненецкого автономного округа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25381">
        <w:rPr>
          <w:rFonts w:ascii="Times New Roman" w:hAnsi="Times New Roman" w:cs="Times New Roman"/>
          <w:sz w:val="28"/>
          <w:szCs w:val="28"/>
        </w:rPr>
        <w:t xml:space="preserve"> сформирован</w:t>
      </w:r>
      <w:r>
        <w:rPr>
          <w:rFonts w:ascii="Times New Roman" w:hAnsi="Times New Roman" w:cs="Times New Roman"/>
          <w:sz w:val="28"/>
          <w:szCs w:val="28"/>
        </w:rPr>
        <w:t>ных</w:t>
      </w:r>
      <w:r w:rsidRPr="00C25381">
        <w:rPr>
          <w:rFonts w:ascii="Times New Roman" w:hAnsi="Times New Roman" w:cs="Times New Roman"/>
          <w:sz w:val="28"/>
          <w:szCs w:val="28"/>
        </w:rPr>
        <w:t xml:space="preserve"> в соответствии с базовым вариантом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F5764">
        <w:rPr>
          <w:rFonts w:ascii="Times New Roman" w:hAnsi="Times New Roman" w:cs="Times New Roman"/>
          <w:sz w:val="28"/>
          <w:szCs w:val="28"/>
        </w:rPr>
        <w:t xml:space="preserve">сценарных условий  </w:t>
      </w:r>
      <w:r w:rsidRPr="00C25381">
        <w:rPr>
          <w:rFonts w:ascii="Times New Roman" w:hAnsi="Times New Roman" w:cs="Times New Roman"/>
          <w:sz w:val="28"/>
          <w:szCs w:val="28"/>
        </w:rPr>
        <w:t>основны</w:t>
      </w:r>
      <w:r>
        <w:rPr>
          <w:rFonts w:ascii="Times New Roman" w:hAnsi="Times New Roman" w:cs="Times New Roman"/>
          <w:sz w:val="28"/>
          <w:szCs w:val="28"/>
        </w:rPr>
        <w:t xml:space="preserve">х параметров прогноза социально </w:t>
      </w:r>
      <w:r w:rsidRPr="00C25381">
        <w:rPr>
          <w:rFonts w:ascii="Times New Roman" w:hAnsi="Times New Roman" w:cs="Times New Roman"/>
          <w:sz w:val="28"/>
          <w:szCs w:val="28"/>
        </w:rPr>
        <w:t xml:space="preserve">экономического развития РФ и предельных </w:t>
      </w:r>
      <w:r>
        <w:rPr>
          <w:rFonts w:ascii="Times New Roman" w:hAnsi="Times New Roman" w:cs="Times New Roman"/>
          <w:sz w:val="28"/>
          <w:szCs w:val="28"/>
        </w:rPr>
        <w:t xml:space="preserve">уровней цен (тарифов) на услуги </w:t>
      </w:r>
      <w:r w:rsidRPr="00C25381">
        <w:rPr>
          <w:rFonts w:ascii="Times New Roman" w:hAnsi="Times New Roman" w:cs="Times New Roman"/>
          <w:sz w:val="28"/>
          <w:szCs w:val="28"/>
        </w:rPr>
        <w:t>компаний инфраструктурного сектора на 2</w:t>
      </w:r>
      <w:r>
        <w:rPr>
          <w:rFonts w:ascii="Times New Roman" w:hAnsi="Times New Roman" w:cs="Times New Roman"/>
          <w:sz w:val="28"/>
          <w:szCs w:val="28"/>
        </w:rPr>
        <w:t xml:space="preserve">018 год и плановый период </w:t>
      </w:r>
      <w:r w:rsidR="003F04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2019-</w:t>
      </w:r>
      <w:r w:rsidRPr="00C25381">
        <w:rPr>
          <w:rFonts w:ascii="Times New Roman" w:hAnsi="Times New Roman" w:cs="Times New Roman"/>
          <w:sz w:val="28"/>
          <w:szCs w:val="28"/>
        </w:rPr>
        <w:t>2020 годов.</w:t>
      </w:r>
      <w:proofErr w:type="gramEnd"/>
    </w:p>
    <w:p w:rsidR="00E45421" w:rsidRPr="00640ABC" w:rsidRDefault="00E45421" w:rsidP="00BF576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40ABC" w:rsidRDefault="00640ABC" w:rsidP="00580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0ABC">
        <w:rPr>
          <w:rFonts w:ascii="Times New Roman" w:hAnsi="Times New Roman" w:cs="Times New Roman"/>
          <w:sz w:val="28"/>
          <w:szCs w:val="28"/>
        </w:rPr>
        <w:t>Прогноз сформирован исходя из отчетных данных, а также предварительной оценки прогнозируемых значений за текущий период с учетом возможных сценарных условий, обуславливающих их изменение, с применением различных методов анализа и прогнозирования.</w:t>
      </w:r>
    </w:p>
    <w:p w:rsidR="00BF5764" w:rsidRDefault="00BF5764" w:rsidP="00580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764" w:rsidRDefault="00BF5764" w:rsidP="00580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764" w:rsidRDefault="00BF5764" w:rsidP="00580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764" w:rsidRDefault="00BF5764" w:rsidP="005809D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F5764" w:rsidRDefault="00BF5764" w:rsidP="007C3F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F5764" w:rsidRPr="00805FF5" w:rsidRDefault="00BF5764" w:rsidP="00BF576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5FF5">
        <w:rPr>
          <w:rFonts w:ascii="Times New Roman" w:hAnsi="Times New Roman" w:cs="Times New Roman"/>
          <w:b/>
          <w:sz w:val="28"/>
          <w:szCs w:val="28"/>
        </w:rPr>
        <w:lastRenderedPageBreak/>
        <w:t>Демографические показатели</w:t>
      </w:r>
    </w:p>
    <w:p w:rsidR="009F5A54" w:rsidRDefault="009F5A54" w:rsidP="00AA6CF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5A54" w:rsidRPr="002471D0" w:rsidRDefault="009F5A54" w:rsidP="00AA6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1D0">
        <w:rPr>
          <w:rFonts w:ascii="Times New Roman" w:hAnsi="Times New Roman" w:cs="Times New Roman"/>
          <w:sz w:val="28"/>
          <w:szCs w:val="28"/>
        </w:rPr>
        <w:t>Демографические показатели спрогнозированы на основании данных Территориального органа государственной статистики по Ненецкому автономному округу с учетом итогов Всероссийской переписи населения 2010 года и предварительной оценки численности населения на 201</w:t>
      </w:r>
      <w:r w:rsidR="00AA6CF7" w:rsidRPr="002471D0">
        <w:rPr>
          <w:rFonts w:ascii="Times New Roman" w:hAnsi="Times New Roman" w:cs="Times New Roman"/>
          <w:sz w:val="28"/>
          <w:szCs w:val="28"/>
        </w:rPr>
        <w:t>8</w:t>
      </w:r>
      <w:r w:rsidRPr="002471D0"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AA6CF7" w:rsidRPr="002471D0" w:rsidRDefault="009F5A54" w:rsidP="00AA6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1D0">
        <w:rPr>
          <w:rFonts w:ascii="Times New Roman" w:hAnsi="Times New Roman" w:cs="Times New Roman"/>
          <w:sz w:val="28"/>
          <w:szCs w:val="28"/>
        </w:rPr>
        <w:t xml:space="preserve">Прогнозируемые значения демографических показателей базируются на консервативном подходе в прогнозировании и рассчитаны с учетом идентичных данных, полученных за периоды, предшествующие </w:t>
      </w:r>
      <w:proofErr w:type="gramStart"/>
      <w:r w:rsidRPr="002471D0">
        <w:rPr>
          <w:rFonts w:ascii="Times New Roman" w:hAnsi="Times New Roman" w:cs="Times New Roman"/>
          <w:sz w:val="28"/>
          <w:szCs w:val="28"/>
        </w:rPr>
        <w:t>отчетному</w:t>
      </w:r>
      <w:proofErr w:type="gramEnd"/>
      <w:r w:rsidRPr="002471D0">
        <w:rPr>
          <w:rFonts w:ascii="Times New Roman" w:hAnsi="Times New Roman" w:cs="Times New Roman"/>
          <w:sz w:val="28"/>
          <w:szCs w:val="28"/>
        </w:rPr>
        <w:t xml:space="preserve">. Так, среднегодовая численность </w:t>
      </w:r>
      <w:r w:rsidR="00AA6CF7" w:rsidRPr="002471D0">
        <w:rPr>
          <w:rFonts w:ascii="Times New Roman" w:hAnsi="Times New Roman" w:cs="Times New Roman"/>
          <w:sz w:val="28"/>
          <w:szCs w:val="28"/>
        </w:rPr>
        <w:t xml:space="preserve">постоянного </w:t>
      </w:r>
      <w:r w:rsidRPr="002471D0">
        <w:rPr>
          <w:rFonts w:ascii="Times New Roman" w:hAnsi="Times New Roman" w:cs="Times New Roman"/>
          <w:sz w:val="28"/>
          <w:szCs w:val="28"/>
        </w:rPr>
        <w:t>населения Заполярного района в 201</w:t>
      </w:r>
      <w:r w:rsidR="00AA6CF7" w:rsidRPr="002471D0">
        <w:rPr>
          <w:rFonts w:ascii="Times New Roman" w:hAnsi="Times New Roman" w:cs="Times New Roman"/>
          <w:sz w:val="28"/>
          <w:szCs w:val="28"/>
        </w:rPr>
        <w:t>8</w:t>
      </w:r>
      <w:r w:rsidRPr="002471D0">
        <w:rPr>
          <w:rFonts w:ascii="Times New Roman" w:hAnsi="Times New Roman" w:cs="Times New Roman"/>
          <w:sz w:val="28"/>
          <w:szCs w:val="28"/>
        </w:rPr>
        <w:t xml:space="preserve"> году </w:t>
      </w:r>
      <w:r w:rsidR="00AA6CF7" w:rsidRPr="002471D0">
        <w:rPr>
          <w:rFonts w:ascii="Times New Roman" w:hAnsi="Times New Roman" w:cs="Times New Roman"/>
          <w:sz w:val="28"/>
          <w:szCs w:val="28"/>
        </w:rPr>
        <w:t>прогнозируется</w:t>
      </w:r>
      <w:r w:rsidRPr="002471D0">
        <w:rPr>
          <w:rFonts w:ascii="Times New Roman" w:hAnsi="Times New Roman" w:cs="Times New Roman"/>
          <w:sz w:val="28"/>
          <w:szCs w:val="28"/>
        </w:rPr>
        <w:t xml:space="preserve"> 19,</w:t>
      </w:r>
      <w:r w:rsidR="00AA6CF7" w:rsidRPr="002471D0">
        <w:rPr>
          <w:rFonts w:ascii="Times New Roman" w:hAnsi="Times New Roman" w:cs="Times New Roman"/>
          <w:sz w:val="28"/>
          <w:szCs w:val="28"/>
        </w:rPr>
        <w:t>2</w:t>
      </w:r>
      <w:r w:rsidR="004A27E6">
        <w:rPr>
          <w:rFonts w:ascii="Times New Roman" w:hAnsi="Times New Roman" w:cs="Times New Roman"/>
          <w:sz w:val="28"/>
          <w:szCs w:val="28"/>
        </w:rPr>
        <w:t>7</w:t>
      </w:r>
      <w:r w:rsidR="00AA6CF7" w:rsidRPr="002471D0">
        <w:rPr>
          <w:rFonts w:ascii="Times New Roman" w:hAnsi="Times New Roman" w:cs="Times New Roman"/>
          <w:sz w:val="28"/>
          <w:szCs w:val="28"/>
        </w:rPr>
        <w:t xml:space="preserve"> тыс. человек, из них городского поселения -7,2</w:t>
      </w:r>
      <w:r w:rsidR="004A27E6">
        <w:rPr>
          <w:rFonts w:ascii="Times New Roman" w:hAnsi="Times New Roman" w:cs="Times New Roman"/>
          <w:sz w:val="28"/>
          <w:szCs w:val="28"/>
        </w:rPr>
        <w:t xml:space="preserve">9 </w:t>
      </w:r>
      <w:r w:rsidR="00AA6CF7" w:rsidRPr="002471D0">
        <w:rPr>
          <w:rFonts w:ascii="Times New Roman" w:hAnsi="Times New Roman" w:cs="Times New Roman"/>
          <w:sz w:val="28"/>
          <w:szCs w:val="28"/>
        </w:rPr>
        <w:t>тыс. человек, сельских поселений – 11,9</w:t>
      </w:r>
      <w:r w:rsidR="004A27E6">
        <w:rPr>
          <w:rFonts w:ascii="Times New Roman" w:hAnsi="Times New Roman" w:cs="Times New Roman"/>
          <w:sz w:val="28"/>
          <w:szCs w:val="28"/>
        </w:rPr>
        <w:t>8</w:t>
      </w:r>
      <w:r w:rsidRPr="002471D0">
        <w:rPr>
          <w:rFonts w:ascii="Times New Roman" w:hAnsi="Times New Roman" w:cs="Times New Roman"/>
          <w:sz w:val="28"/>
          <w:szCs w:val="28"/>
        </w:rPr>
        <w:t xml:space="preserve"> </w:t>
      </w:r>
      <w:r w:rsidR="00AA6CF7" w:rsidRPr="002471D0">
        <w:rPr>
          <w:rFonts w:ascii="Times New Roman" w:hAnsi="Times New Roman" w:cs="Times New Roman"/>
          <w:sz w:val="28"/>
          <w:szCs w:val="28"/>
        </w:rPr>
        <w:t xml:space="preserve">тыс. человек, с перспективой незначительного увеличения к 2021 году городского поселения до 7,44 тыс. человек, и уменьшения сельских поселений до 11,80 тыс. человек. </w:t>
      </w:r>
    </w:p>
    <w:p w:rsidR="009F5A54" w:rsidRDefault="009F5A54" w:rsidP="00AA6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71D0">
        <w:rPr>
          <w:rFonts w:ascii="Times New Roman" w:hAnsi="Times New Roman" w:cs="Times New Roman"/>
          <w:sz w:val="28"/>
          <w:szCs w:val="28"/>
        </w:rPr>
        <w:t xml:space="preserve">Из динамики общей численности населения отчетливо заметно сокращение числа сельских жителей, в то время как доля </w:t>
      </w:r>
      <w:r w:rsidR="00AA6CF7" w:rsidRPr="002471D0">
        <w:rPr>
          <w:rFonts w:ascii="Times New Roman" w:hAnsi="Times New Roman" w:cs="Times New Roman"/>
          <w:sz w:val="28"/>
          <w:szCs w:val="28"/>
        </w:rPr>
        <w:t xml:space="preserve">населения </w:t>
      </w:r>
      <w:r w:rsidRPr="002471D0">
        <w:rPr>
          <w:rFonts w:ascii="Times New Roman" w:hAnsi="Times New Roman" w:cs="Times New Roman"/>
          <w:sz w:val="28"/>
          <w:szCs w:val="28"/>
        </w:rPr>
        <w:t xml:space="preserve">городского </w:t>
      </w:r>
      <w:r w:rsidR="00AA6CF7" w:rsidRPr="002471D0">
        <w:rPr>
          <w:rFonts w:ascii="Times New Roman" w:hAnsi="Times New Roman" w:cs="Times New Roman"/>
          <w:sz w:val="28"/>
          <w:szCs w:val="28"/>
        </w:rPr>
        <w:t>поселения</w:t>
      </w:r>
      <w:r w:rsidRPr="002471D0">
        <w:rPr>
          <w:rFonts w:ascii="Times New Roman" w:hAnsi="Times New Roman" w:cs="Times New Roman"/>
          <w:sz w:val="28"/>
          <w:szCs w:val="28"/>
        </w:rPr>
        <w:t xml:space="preserve"> ежегодно неуклонно растет. Прогноз численности постоянного населения до 20</w:t>
      </w:r>
      <w:r w:rsidR="00AA6CF7" w:rsidRPr="002471D0">
        <w:rPr>
          <w:rFonts w:ascii="Times New Roman" w:hAnsi="Times New Roman" w:cs="Times New Roman"/>
          <w:sz w:val="28"/>
          <w:szCs w:val="28"/>
        </w:rPr>
        <w:t>21</w:t>
      </w:r>
      <w:r w:rsidRPr="002471D0">
        <w:rPr>
          <w:rFonts w:ascii="Times New Roman" w:hAnsi="Times New Roman" w:cs="Times New Roman"/>
          <w:sz w:val="28"/>
          <w:szCs w:val="28"/>
        </w:rPr>
        <w:t xml:space="preserve"> года подразумевает ежегодное условное постоянство роста показателя, что обусловлено компенсированием убывающих сельских жителей (ежегодное сокращение на 0,</w:t>
      </w:r>
      <w:r w:rsidR="00066B68" w:rsidRPr="002471D0">
        <w:rPr>
          <w:rFonts w:ascii="Times New Roman" w:hAnsi="Times New Roman" w:cs="Times New Roman"/>
          <w:sz w:val="28"/>
          <w:szCs w:val="28"/>
        </w:rPr>
        <w:t>3</w:t>
      </w:r>
      <w:r w:rsidRPr="002471D0">
        <w:rPr>
          <w:rFonts w:ascii="Times New Roman" w:hAnsi="Times New Roman" w:cs="Times New Roman"/>
          <w:sz w:val="28"/>
          <w:szCs w:val="28"/>
        </w:rPr>
        <w:t xml:space="preserve">% от общей численности) населением, прибывающим в городское поселение (ежегодный рост составляет </w:t>
      </w:r>
      <w:r w:rsidR="00066B68" w:rsidRPr="002471D0">
        <w:rPr>
          <w:rFonts w:ascii="Times New Roman" w:hAnsi="Times New Roman" w:cs="Times New Roman"/>
          <w:sz w:val="28"/>
          <w:szCs w:val="28"/>
        </w:rPr>
        <w:t xml:space="preserve">0,3 </w:t>
      </w:r>
      <w:r w:rsidRPr="002471D0">
        <w:rPr>
          <w:rFonts w:ascii="Times New Roman" w:hAnsi="Times New Roman" w:cs="Times New Roman"/>
          <w:sz w:val="28"/>
          <w:szCs w:val="28"/>
        </w:rPr>
        <w:t>% от общей численности), что связано с общероссийской тенденцией урбанизации населения.</w:t>
      </w:r>
    </w:p>
    <w:p w:rsidR="006446F1" w:rsidRDefault="006446F1" w:rsidP="00AA6C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46F1" w:rsidRDefault="006446F1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6F1">
        <w:rPr>
          <w:rFonts w:ascii="Times New Roman" w:hAnsi="Times New Roman" w:cs="Times New Roman"/>
          <w:b/>
          <w:sz w:val="28"/>
          <w:szCs w:val="28"/>
        </w:rPr>
        <w:t>Труд</w:t>
      </w:r>
    </w:p>
    <w:p w:rsidR="00AA06A2" w:rsidRDefault="00AA06A2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212" w:rsidRDefault="00B502F2" w:rsidP="008E13F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0B0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2021 году </w:t>
      </w:r>
      <w:r w:rsidRPr="00B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отношению к 2018 году </w:t>
      </w:r>
      <w:r w:rsidR="000B0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отмечается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положительная динамика с уровнем </w:t>
      </w:r>
      <w:r w:rsidR="000B0212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0B02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8E13F6" w:rsidRPr="008E13F6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реднемесячн</w:t>
      </w:r>
      <w:r w:rsidR="000B021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8E13F6" w:rsidRPr="008E1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номинальн</w:t>
      </w:r>
      <w:r w:rsidR="000B021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8E13F6" w:rsidRPr="008E1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начисленн</w:t>
      </w:r>
      <w:r w:rsidR="000B021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8E13F6" w:rsidRPr="008E1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заработн</w:t>
      </w:r>
      <w:r w:rsidR="000B0212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r w:rsidR="008E13F6" w:rsidRPr="008E1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плат</w:t>
      </w:r>
      <w:r w:rsidR="000B021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8E13F6" w:rsidRPr="008E1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работников по </w:t>
      </w:r>
      <w:r w:rsidR="000B021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предприятиям и учреждениям</w:t>
      </w:r>
      <w:r w:rsidR="00535897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учредителем которых является Администрация Заполярного района</w:t>
      </w:r>
      <w:r w:rsidR="000457A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502F2" w:rsidRDefault="008E13F6" w:rsidP="000F08B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3F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 w:rsidR="00B502F2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8E1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фонд начисленной заработной платы работников организаций </w:t>
      </w:r>
      <w:r w:rsidR="00B502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увеличился </w:t>
      </w:r>
      <w:r w:rsidRPr="008E1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 w:rsidR="00B502F2">
        <w:rPr>
          <w:rFonts w:ascii="Times New Roman" w:eastAsia="Times New Roman" w:hAnsi="Times New Roman" w:cs="Times New Roman"/>
          <w:sz w:val="28"/>
          <w:szCs w:val="28"/>
          <w:lang w:eastAsia="ru-RU"/>
        </w:rPr>
        <w:t>23</w:t>
      </w:r>
      <w:r w:rsidRPr="008E1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201</w:t>
      </w:r>
      <w:r w:rsidR="00B502F2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8E13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и составил </w:t>
      </w:r>
      <w:r w:rsidR="00907B9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B502F2">
        <w:rPr>
          <w:rFonts w:ascii="Times New Roman" w:eastAsia="Times New Roman" w:hAnsi="Times New Roman" w:cs="Times New Roman"/>
          <w:sz w:val="28"/>
          <w:szCs w:val="28"/>
          <w:lang w:eastAsia="ru-RU"/>
        </w:rPr>
        <w:t>96,68</w:t>
      </w:r>
      <w:r w:rsidR="00CF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43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млн. рублей. В 2018 году произошло увеличение количества организаций</w:t>
      </w:r>
      <w:r w:rsidR="00CF343F" w:rsidRPr="00CF343F">
        <w:rPr>
          <w:rFonts w:ascii="Times New Roman" w:eastAsia="Times New Roman" w:hAnsi="Times New Roman" w:cs="Times New Roman"/>
          <w:sz w:val="28"/>
          <w:szCs w:val="28"/>
          <w:lang w:eastAsia="ru-RU"/>
        </w:rPr>
        <w:t>, учредителем которых является Администрация Заполярного района</w:t>
      </w:r>
      <w:r w:rsidR="00CF343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9685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34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Постановлением Администрации Заполярного района от 04.06.2018 № 103п </w:t>
      </w:r>
      <w:r w:rsidR="00356F98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муниципальную собственность принято муниципальное унитарное предприятие «Амдермасервис».</w:t>
      </w:r>
    </w:p>
    <w:p w:rsidR="002A423E" w:rsidRDefault="002A423E" w:rsidP="002A423E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A423E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Pr="002A4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фонд </w:t>
      </w:r>
      <w:r w:rsidR="00091BD2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2A423E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платы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1B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работников организаций снизится</w:t>
      </w:r>
      <w:r w:rsidRPr="002A4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2,3</w:t>
      </w:r>
      <w:r w:rsidRPr="002A4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% к уровню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 года и составит</w:t>
      </w:r>
      <w:r w:rsidRPr="002A42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581,31 млн. рубле</w:t>
      </w:r>
      <w:r w:rsidR="005130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й, в связи с организационно-штатными мероприятиями МУП «Амдермасервис». </w:t>
      </w:r>
    </w:p>
    <w:p w:rsidR="00B502F2" w:rsidRDefault="008E13F6" w:rsidP="00787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E13F6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прогнозном периоде сохранится положительная динамика роста фонда начисленной заработной платы</w:t>
      </w:r>
      <w:r w:rsidR="003B3D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 2021 году увеличение составит 5,7% (к 2019 году) и составит 614,4 млн. рублей. </w:t>
      </w:r>
    </w:p>
    <w:p w:rsidR="002515AE" w:rsidRDefault="002515AE" w:rsidP="00787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87CA1" w:rsidRPr="000F08B3" w:rsidRDefault="00587CA1" w:rsidP="00787C0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46F1" w:rsidRDefault="006446F1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Жилищно - коммунальное хозяйство</w:t>
      </w:r>
    </w:p>
    <w:p w:rsidR="00513051" w:rsidRDefault="00513051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2E6" w:rsidRPr="00C202E6" w:rsidRDefault="00C202E6" w:rsidP="00C20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2E6">
        <w:rPr>
          <w:rFonts w:ascii="Times New Roman" w:hAnsi="Times New Roman" w:cs="Times New Roman"/>
          <w:sz w:val="28"/>
          <w:szCs w:val="28"/>
        </w:rPr>
        <w:t>Для Заполярного района (в силу специфики транспортировки, производства и потребления энергетических ресурсов) проблемы внедрения энергоэффективных технологий, материалов, оборудования приобретают особую актуальность. Затраты на топливно-энергетические ресурсы в Заполярном районе занимают основную статью расходов объектов жилищно-коммунальной и социальной сфер.</w:t>
      </w:r>
    </w:p>
    <w:p w:rsidR="00C202E6" w:rsidRPr="00C202E6" w:rsidRDefault="00C202E6" w:rsidP="00C20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2E6">
        <w:rPr>
          <w:rFonts w:ascii="Times New Roman" w:hAnsi="Times New Roman" w:cs="Times New Roman"/>
          <w:sz w:val="28"/>
          <w:szCs w:val="28"/>
        </w:rPr>
        <w:t>Особенностью Заполярного района является необходимость ежегодной организации коммунальными предприятиями досрочного завоза топливно-энергетических ресурсов из других регионов (за исключением природного газа), который осуществляется морским и речным транспортом в навигационный период. В район доставляется дизельное топливо, каменный уголь, дрова, моторные масла и смазки. Основную долю всех затрат на топливно-энергетические ресурсы составляет приобретение и доставка дизельного топлива, которое используется в сельских населенных пунктах для выработки электроэнергии дизельными электростанциями. В последние годы увеличивается количество тепловых котельных, которые переоборудованы на использование дизельного топлива. По сравнению с затратами на выработку тепловой энергии угольными котельными, дизельные котельные являются более экономичными.</w:t>
      </w:r>
    </w:p>
    <w:p w:rsidR="0051781B" w:rsidRDefault="00C202E6" w:rsidP="00C20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2E6">
        <w:rPr>
          <w:rFonts w:ascii="Times New Roman" w:hAnsi="Times New Roman" w:cs="Times New Roman"/>
          <w:sz w:val="28"/>
          <w:szCs w:val="28"/>
        </w:rPr>
        <w:t xml:space="preserve">Обеспечение населения и иных потребителей коммунальной услугой по отоплению, в том числе твердым топливом, на территории Заполярного района осуществляет одна ресурсоснабжающая организация - МП ЗР «Севержилкомсервис». За исключением котельных, работающих на природном газе, основными генерирующими поставщиками тепловой энергии остаются угольные котельные. С 2016 года в ведение МП ЗР «Севержилкомсервис» переданы угольные котельные сельских бюджетных учреждений. В 2016-2017 годах предприятию дополнительно передано 64 угольные, 3 дизельные и 4 газовые </w:t>
      </w:r>
      <w:r w:rsidRPr="002C6761">
        <w:rPr>
          <w:rFonts w:ascii="Times New Roman" w:hAnsi="Times New Roman" w:cs="Times New Roman"/>
          <w:sz w:val="28"/>
          <w:szCs w:val="28"/>
        </w:rPr>
        <w:t>котельные</w:t>
      </w:r>
      <w:r w:rsidR="0051781B" w:rsidRPr="002C6761">
        <w:rPr>
          <w:rFonts w:ascii="Times New Roman" w:hAnsi="Times New Roman" w:cs="Times New Roman"/>
          <w:sz w:val="28"/>
          <w:szCs w:val="28"/>
        </w:rPr>
        <w:t>,</w:t>
      </w:r>
      <w:r w:rsidR="0051781B" w:rsidRPr="002C6761">
        <w:t xml:space="preserve"> </w:t>
      </w:r>
      <w:r w:rsidR="0051781B" w:rsidRPr="002C6761">
        <w:rPr>
          <w:rFonts w:ascii="Times New Roman" w:hAnsi="Times New Roman" w:cs="Times New Roman"/>
          <w:sz w:val="28"/>
          <w:szCs w:val="28"/>
        </w:rPr>
        <w:t>в 2</w:t>
      </w:r>
      <w:r w:rsidR="0051781B" w:rsidRPr="0051781B">
        <w:rPr>
          <w:rFonts w:ascii="Times New Roman" w:hAnsi="Times New Roman" w:cs="Times New Roman"/>
          <w:sz w:val="28"/>
          <w:szCs w:val="28"/>
        </w:rPr>
        <w:t>018 году - дизельная котельная п. Амдерма.</w:t>
      </w:r>
      <w:r w:rsidRPr="00432982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51781B" w:rsidRPr="00C202E6" w:rsidRDefault="0051781B" w:rsidP="00C20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81B">
        <w:rPr>
          <w:rFonts w:ascii="Times New Roman" w:hAnsi="Times New Roman" w:cs="Times New Roman"/>
          <w:sz w:val="28"/>
          <w:szCs w:val="28"/>
        </w:rPr>
        <w:t>В 2017 году доля тепловой энергии от котельных МП ЗР «Севержилкомсервис» в общем количестве отпускаемой сельским потребителям тепловой энергии составила 95 % или 31 562,57 Гкал, в 2018 году оценка этого показателя достигает 35 250, Гкал.</w:t>
      </w:r>
    </w:p>
    <w:p w:rsidR="00C202E6" w:rsidRPr="00C202E6" w:rsidRDefault="00C202E6" w:rsidP="00C20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2E6">
        <w:rPr>
          <w:rFonts w:ascii="Times New Roman" w:hAnsi="Times New Roman" w:cs="Times New Roman"/>
          <w:sz w:val="28"/>
          <w:szCs w:val="28"/>
        </w:rPr>
        <w:t xml:space="preserve">Общая протяженность электрических сетей в сельской местности Заполярного района в 2018 году составит 327,1 км. К 2020 году протяженность линий электропередач увеличится до 338,7 км, это связи со строительством новых участков ЛЭП </w:t>
      </w:r>
      <w:proofErr w:type="gramStart"/>
      <w:r w:rsidRPr="00C202E6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202E6">
        <w:rPr>
          <w:rFonts w:ascii="Times New Roman" w:hAnsi="Times New Roman" w:cs="Times New Roman"/>
          <w:sz w:val="28"/>
          <w:szCs w:val="28"/>
        </w:rPr>
        <w:t xml:space="preserve"> с. Коткино и с. Великовисочное. </w:t>
      </w:r>
    </w:p>
    <w:p w:rsidR="00C202E6" w:rsidRPr="00C202E6" w:rsidRDefault="00C202E6" w:rsidP="00C20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2E6">
        <w:rPr>
          <w:rFonts w:ascii="Times New Roman" w:hAnsi="Times New Roman" w:cs="Times New Roman"/>
          <w:sz w:val="28"/>
          <w:szCs w:val="28"/>
        </w:rPr>
        <w:t xml:space="preserve">В 2017 году силами предприятия были проведены работы по переводу семи локальных котельных, подающих тепловую энергию на объекты образования, культуры и здравоохранения в трёх сельских поселениях Заполярного района с угля на дизельное топливо. В 2018 году проведены аналогичные работы на 11 объектах коммунального хозяйства в пяти населенных пунктов. Данные мероприятия позволяют повысить </w:t>
      </w:r>
      <w:r w:rsidRPr="00C202E6">
        <w:rPr>
          <w:rFonts w:ascii="Times New Roman" w:hAnsi="Times New Roman" w:cs="Times New Roman"/>
          <w:sz w:val="28"/>
          <w:szCs w:val="28"/>
        </w:rPr>
        <w:lastRenderedPageBreak/>
        <w:t>эффективность производства тепловой энергии на предприятии и уменьшить затраты на производство тепловой энергии.</w:t>
      </w:r>
    </w:p>
    <w:p w:rsidR="00C202E6" w:rsidRPr="00C202E6" w:rsidRDefault="00C202E6" w:rsidP="00C20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2E6">
        <w:rPr>
          <w:rFonts w:ascii="Times New Roman" w:hAnsi="Times New Roman" w:cs="Times New Roman"/>
          <w:sz w:val="28"/>
          <w:szCs w:val="28"/>
        </w:rPr>
        <w:t>В связи с продолжающейся в МП ЗР «Севержилкомсервис» работой по сокращению расхода топлива при производстве тепло- и электроэнергии прогнозируется ежегодное сокращение потребления коммунальных ресурсов.</w:t>
      </w:r>
    </w:p>
    <w:p w:rsidR="00C202E6" w:rsidRPr="00C202E6" w:rsidRDefault="00C202E6" w:rsidP="00C20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2E6">
        <w:rPr>
          <w:rFonts w:ascii="Times New Roman" w:hAnsi="Times New Roman" w:cs="Times New Roman"/>
          <w:sz w:val="28"/>
          <w:szCs w:val="28"/>
        </w:rPr>
        <w:t>Сокращение объемов завоза дров связано с планами постепенного перехода потребителей на альтернативное топливо (топливные брикеты) при отоплении жилых домов и надворных построек посредствам дровяных печей. Анализ показал, что эффективность использования брикетов выражается как в сокращении объемов потребляемого топлива (потребность в топливных брикетах в 2,5 раза ниже, чем в отопительных дровах), так и отсутствие дополнительных расходов на подготовку топливных брикетов к использованию (отсутствует потребность в дополнительных работах по колке, распиловке, укладке).</w:t>
      </w:r>
    </w:p>
    <w:p w:rsidR="00C202E6" w:rsidRPr="00C202E6" w:rsidRDefault="00C202E6" w:rsidP="006D257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02E6">
        <w:rPr>
          <w:rFonts w:ascii="Times New Roman" w:hAnsi="Times New Roman" w:cs="Times New Roman"/>
          <w:sz w:val="28"/>
          <w:szCs w:val="28"/>
        </w:rPr>
        <w:t>Ввиду отсутствия гарантированных источников хозяйственно-питьевого водоснабжения, сложной транспортной схемы доставки питьевой воды в отдельные населённые пункты, Администрацией Заполярного района в рамках муниципальной программы «Комплексное развитие поселений муниципального района «Заполя</w:t>
      </w:r>
      <w:r w:rsidR="006D2572">
        <w:rPr>
          <w:rFonts w:ascii="Times New Roman" w:hAnsi="Times New Roman" w:cs="Times New Roman"/>
          <w:sz w:val="28"/>
          <w:szCs w:val="28"/>
        </w:rPr>
        <w:t xml:space="preserve">рный район» на 2017-2019 годы» </w:t>
      </w:r>
      <w:r w:rsidRPr="00C202E6">
        <w:rPr>
          <w:rFonts w:ascii="Times New Roman" w:hAnsi="Times New Roman" w:cs="Times New Roman"/>
          <w:sz w:val="28"/>
          <w:szCs w:val="28"/>
        </w:rPr>
        <w:t>до 2022 года запланирован ряд мероприятий, реализация которых позволят увеличить количество населения Заполярного района, имеющего доступ к источникам водоснабжения нормативного качества с 7,3 тыс. человек в 2017</w:t>
      </w:r>
      <w:proofErr w:type="gramEnd"/>
      <w:r w:rsidRPr="00C202E6">
        <w:rPr>
          <w:rFonts w:ascii="Times New Roman" w:hAnsi="Times New Roman" w:cs="Times New Roman"/>
          <w:sz w:val="28"/>
          <w:szCs w:val="28"/>
        </w:rPr>
        <w:t xml:space="preserve"> году до 13,1 тыс. человек в 2021 году. </w:t>
      </w:r>
    </w:p>
    <w:p w:rsidR="00C202E6" w:rsidRPr="00C202E6" w:rsidRDefault="00C202E6" w:rsidP="00C20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202E6">
        <w:rPr>
          <w:rFonts w:ascii="Times New Roman" w:hAnsi="Times New Roman" w:cs="Times New Roman"/>
          <w:sz w:val="28"/>
          <w:szCs w:val="28"/>
        </w:rPr>
        <w:t>В связи с ростом площади благоустроенного жилья, проведением расчетов за потребленную электрическую энергию по показаниям общедомовых приборов учета электроэнергии в многоквартирных домах, в результате чего потери электроэнергии на внутридомовых сетях предъявлены потребителям услуг, а также в связи с приобретением установкой населением нового электрооборудования (</w:t>
      </w:r>
      <w:proofErr w:type="spellStart"/>
      <w:r w:rsidRPr="00C202E6">
        <w:rPr>
          <w:rFonts w:ascii="Times New Roman" w:hAnsi="Times New Roman" w:cs="Times New Roman"/>
          <w:sz w:val="28"/>
          <w:szCs w:val="28"/>
        </w:rPr>
        <w:t>мультиварки</w:t>
      </w:r>
      <w:proofErr w:type="spellEnd"/>
      <w:r w:rsidRPr="00C202E6">
        <w:rPr>
          <w:rFonts w:ascii="Times New Roman" w:hAnsi="Times New Roman" w:cs="Times New Roman"/>
          <w:sz w:val="28"/>
          <w:szCs w:val="28"/>
        </w:rPr>
        <w:t xml:space="preserve">, посудомоечные машины, стиральные машины и т.д.) удельная величина потребления электрической энергии в многоквартирных домах  растет. </w:t>
      </w:r>
      <w:proofErr w:type="gramEnd"/>
    </w:p>
    <w:p w:rsidR="00C202E6" w:rsidRPr="00C202E6" w:rsidRDefault="00C202E6" w:rsidP="00F542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202E6" w:rsidRPr="00C202E6" w:rsidRDefault="00C202E6" w:rsidP="00C202E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202E6">
        <w:rPr>
          <w:rFonts w:ascii="Times New Roman" w:hAnsi="Times New Roman" w:cs="Times New Roman"/>
          <w:sz w:val="28"/>
          <w:szCs w:val="28"/>
        </w:rPr>
        <w:t>В связи с реализацией мероприятий в сфере тепл</w:t>
      </w:r>
      <w:proofErr w:type="gramStart"/>
      <w:r w:rsidRPr="00C202E6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C202E6">
        <w:rPr>
          <w:rFonts w:ascii="Times New Roman" w:hAnsi="Times New Roman" w:cs="Times New Roman"/>
          <w:sz w:val="28"/>
          <w:szCs w:val="28"/>
        </w:rPr>
        <w:t>, электро-, водоснабжения количество  технологических инцидентов на объектах ЖКХ и энергетики в 2018 году по сравнению за аналогичный период 2017 года снизилось на 33 %.</w:t>
      </w:r>
    </w:p>
    <w:p w:rsidR="00C202E6" w:rsidRDefault="00C202E6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02E6" w:rsidRDefault="00F542CE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42CE">
        <w:rPr>
          <w:rFonts w:ascii="Times New Roman" w:hAnsi="Times New Roman" w:cs="Times New Roman"/>
          <w:b/>
          <w:sz w:val="28"/>
          <w:szCs w:val="28"/>
        </w:rPr>
        <w:t>Строительство и обеспечение граждан жильем</w:t>
      </w:r>
    </w:p>
    <w:p w:rsidR="00C576BA" w:rsidRDefault="00C576BA" w:rsidP="00C576B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76BA" w:rsidRPr="00C576BA" w:rsidRDefault="00C576BA" w:rsidP="00C57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576BA">
        <w:rPr>
          <w:rFonts w:ascii="Times New Roman" w:hAnsi="Times New Roman" w:cs="Times New Roman"/>
          <w:sz w:val="28"/>
          <w:szCs w:val="28"/>
        </w:rPr>
        <w:t>Доля населения, получившего жилые помещения и улучшившего жил</w:t>
      </w:r>
      <w:r w:rsidR="00114D35">
        <w:rPr>
          <w:rFonts w:ascii="Times New Roman" w:hAnsi="Times New Roman" w:cs="Times New Roman"/>
          <w:sz w:val="28"/>
          <w:szCs w:val="28"/>
        </w:rPr>
        <w:t>ищные условия в отчетном году, в</w:t>
      </w:r>
      <w:r w:rsidRPr="00C576BA">
        <w:rPr>
          <w:rFonts w:ascii="Times New Roman" w:hAnsi="Times New Roman" w:cs="Times New Roman"/>
          <w:sz w:val="28"/>
          <w:szCs w:val="28"/>
        </w:rPr>
        <w:t xml:space="preserve"> общей численности населения, состоящего на учете в качестве нуждающегося в жилых помещениях </w:t>
      </w:r>
      <w:r w:rsidR="00114D35">
        <w:rPr>
          <w:rFonts w:ascii="Times New Roman" w:hAnsi="Times New Roman" w:cs="Times New Roman"/>
          <w:sz w:val="28"/>
          <w:szCs w:val="28"/>
        </w:rPr>
        <w:t>в сельских поселениях</w:t>
      </w:r>
      <w:r w:rsidRPr="00C576BA">
        <w:rPr>
          <w:rFonts w:ascii="Times New Roman" w:hAnsi="Times New Roman" w:cs="Times New Roman"/>
          <w:sz w:val="28"/>
          <w:szCs w:val="28"/>
        </w:rPr>
        <w:t xml:space="preserve"> составляет 9,82%, городского поселения - 9,00%. </w:t>
      </w:r>
      <w:proofErr w:type="gramEnd"/>
    </w:p>
    <w:p w:rsidR="00C576BA" w:rsidRPr="003E359D" w:rsidRDefault="00C576BA" w:rsidP="00C576B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76BA">
        <w:rPr>
          <w:rFonts w:ascii="Times New Roman" w:hAnsi="Times New Roman" w:cs="Times New Roman"/>
          <w:sz w:val="28"/>
          <w:szCs w:val="28"/>
        </w:rPr>
        <w:t xml:space="preserve">В 2017 году общая численность </w:t>
      </w:r>
      <w:proofErr w:type="gramStart"/>
      <w:r w:rsidRPr="00C576BA">
        <w:rPr>
          <w:rFonts w:ascii="Times New Roman" w:hAnsi="Times New Roman" w:cs="Times New Roman"/>
          <w:sz w:val="28"/>
          <w:szCs w:val="28"/>
        </w:rPr>
        <w:t>населения, состоящего на учете в качестве нуждающихся в жилых помещениях составила</w:t>
      </w:r>
      <w:proofErr w:type="gramEnd"/>
      <w:r w:rsidRPr="00C576BA">
        <w:rPr>
          <w:rFonts w:ascii="Times New Roman" w:hAnsi="Times New Roman" w:cs="Times New Roman"/>
          <w:sz w:val="28"/>
          <w:szCs w:val="28"/>
        </w:rPr>
        <w:t xml:space="preserve"> 2850 чел</w:t>
      </w:r>
      <w:r w:rsidRPr="00114D35">
        <w:rPr>
          <w:rFonts w:ascii="Times New Roman" w:hAnsi="Times New Roman" w:cs="Times New Roman"/>
          <w:sz w:val="28"/>
          <w:szCs w:val="28"/>
        </w:rPr>
        <w:t xml:space="preserve">., из них 118 </w:t>
      </w:r>
      <w:r w:rsidRPr="00114D35">
        <w:rPr>
          <w:rFonts w:ascii="Times New Roman" w:hAnsi="Times New Roman" w:cs="Times New Roman"/>
          <w:sz w:val="28"/>
          <w:szCs w:val="28"/>
        </w:rPr>
        <w:lastRenderedPageBreak/>
        <w:t xml:space="preserve">человек получили жилые помещения и улучшили свои жилищные условия. </w:t>
      </w:r>
      <w:r w:rsidRPr="003E359D">
        <w:rPr>
          <w:rFonts w:ascii="Times New Roman" w:hAnsi="Times New Roman" w:cs="Times New Roman"/>
          <w:sz w:val="28"/>
          <w:szCs w:val="28"/>
        </w:rPr>
        <w:t>В 2018 г</w:t>
      </w:r>
      <w:r w:rsidR="00FD26E3">
        <w:rPr>
          <w:rFonts w:ascii="Times New Roman" w:hAnsi="Times New Roman" w:cs="Times New Roman"/>
          <w:sz w:val="28"/>
          <w:szCs w:val="28"/>
        </w:rPr>
        <w:t>оду показатель увеличит</w:t>
      </w:r>
      <w:r w:rsidRPr="003E359D">
        <w:rPr>
          <w:rFonts w:ascii="Times New Roman" w:hAnsi="Times New Roman" w:cs="Times New Roman"/>
          <w:sz w:val="28"/>
          <w:szCs w:val="28"/>
        </w:rPr>
        <w:t>ся за счет ввода в эксплуатацию жилых домов в п. Индига, п. Бугр</w:t>
      </w:r>
      <w:r w:rsidR="00FD26E3">
        <w:rPr>
          <w:rFonts w:ascii="Times New Roman" w:hAnsi="Times New Roman" w:cs="Times New Roman"/>
          <w:sz w:val="28"/>
          <w:szCs w:val="28"/>
        </w:rPr>
        <w:t>ино, с. Коткино, в п. Искателей</w:t>
      </w:r>
      <w:r w:rsidR="00EB402C">
        <w:rPr>
          <w:rFonts w:ascii="Times New Roman" w:hAnsi="Times New Roman" w:cs="Times New Roman"/>
          <w:sz w:val="28"/>
          <w:szCs w:val="28"/>
        </w:rPr>
        <w:t>, п.</w:t>
      </w:r>
      <w:r w:rsidR="00587CA1">
        <w:rPr>
          <w:rFonts w:ascii="Times New Roman" w:hAnsi="Times New Roman" w:cs="Times New Roman"/>
          <w:sz w:val="28"/>
          <w:szCs w:val="28"/>
        </w:rPr>
        <w:t xml:space="preserve"> </w:t>
      </w:r>
      <w:r w:rsidR="00EB402C">
        <w:rPr>
          <w:rFonts w:ascii="Times New Roman" w:hAnsi="Times New Roman" w:cs="Times New Roman"/>
          <w:sz w:val="28"/>
          <w:szCs w:val="28"/>
        </w:rPr>
        <w:t>Харута.</w:t>
      </w:r>
      <w:r w:rsidRPr="003E359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76BA" w:rsidRDefault="00C576BA" w:rsidP="003E359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E359D">
        <w:rPr>
          <w:rFonts w:ascii="Times New Roman" w:hAnsi="Times New Roman" w:cs="Times New Roman"/>
          <w:sz w:val="28"/>
          <w:szCs w:val="28"/>
        </w:rPr>
        <w:t>В 20</w:t>
      </w:r>
      <w:r w:rsidR="000F48E5" w:rsidRPr="003E359D">
        <w:rPr>
          <w:rFonts w:ascii="Times New Roman" w:hAnsi="Times New Roman" w:cs="Times New Roman"/>
          <w:sz w:val="28"/>
          <w:szCs w:val="28"/>
        </w:rPr>
        <w:t>19</w:t>
      </w:r>
      <w:r w:rsidRPr="003E359D">
        <w:rPr>
          <w:rFonts w:ascii="Times New Roman" w:hAnsi="Times New Roman" w:cs="Times New Roman"/>
          <w:sz w:val="28"/>
          <w:szCs w:val="28"/>
        </w:rPr>
        <w:t xml:space="preserve"> году планируется сдача жилого дома в п. Искателей, жилых домов в п. Бугрино</w:t>
      </w:r>
      <w:r w:rsidR="000F48E5" w:rsidRPr="003E359D">
        <w:rPr>
          <w:rFonts w:ascii="Times New Roman" w:hAnsi="Times New Roman" w:cs="Times New Roman"/>
          <w:sz w:val="28"/>
          <w:szCs w:val="28"/>
        </w:rPr>
        <w:t>.</w:t>
      </w:r>
      <w:r w:rsidR="003E359D">
        <w:rPr>
          <w:rFonts w:ascii="Times New Roman" w:hAnsi="Times New Roman" w:cs="Times New Roman"/>
          <w:sz w:val="28"/>
          <w:szCs w:val="28"/>
        </w:rPr>
        <w:t xml:space="preserve"> </w:t>
      </w:r>
      <w:r w:rsidRPr="003E359D">
        <w:rPr>
          <w:rFonts w:ascii="Times New Roman" w:hAnsi="Times New Roman" w:cs="Times New Roman"/>
          <w:sz w:val="28"/>
          <w:szCs w:val="28"/>
        </w:rPr>
        <w:t xml:space="preserve">В 2020 году планируется приобретение </w:t>
      </w:r>
      <w:r w:rsidR="000F48E5" w:rsidRPr="003E359D">
        <w:rPr>
          <w:rFonts w:ascii="Times New Roman" w:hAnsi="Times New Roman" w:cs="Times New Roman"/>
          <w:sz w:val="28"/>
          <w:szCs w:val="28"/>
        </w:rPr>
        <w:t>домов в д. Андег п. Бугрино,</w:t>
      </w:r>
      <w:r w:rsidR="003E359D">
        <w:rPr>
          <w:rFonts w:ascii="Times New Roman" w:hAnsi="Times New Roman" w:cs="Times New Roman"/>
          <w:sz w:val="28"/>
          <w:szCs w:val="28"/>
        </w:rPr>
        <w:t xml:space="preserve"> </w:t>
      </w:r>
      <w:r w:rsidR="000F48E5">
        <w:rPr>
          <w:rFonts w:ascii="Times New Roman" w:hAnsi="Times New Roman" w:cs="Times New Roman"/>
          <w:sz w:val="28"/>
          <w:szCs w:val="28"/>
        </w:rPr>
        <w:t>п. Нельмин - Нос,</w:t>
      </w:r>
      <w:r w:rsidR="000F48E5" w:rsidRPr="000F48E5">
        <w:t xml:space="preserve"> </w:t>
      </w:r>
      <w:r w:rsidR="000F48E5">
        <w:rPr>
          <w:rFonts w:ascii="Times New Roman" w:hAnsi="Times New Roman" w:cs="Times New Roman"/>
          <w:sz w:val="28"/>
          <w:szCs w:val="28"/>
        </w:rPr>
        <w:t>сдача</w:t>
      </w:r>
      <w:r w:rsidR="000F48E5" w:rsidRPr="000F48E5">
        <w:rPr>
          <w:rFonts w:ascii="Times New Roman" w:hAnsi="Times New Roman" w:cs="Times New Roman"/>
          <w:sz w:val="28"/>
          <w:szCs w:val="28"/>
        </w:rPr>
        <w:t xml:space="preserve"> жилого дома в п. Искателей</w:t>
      </w:r>
      <w:r w:rsidR="003E359D">
        <w:rPr>
          <w:rFonts w:ascii="Times New Roman" w:hAnsi="Times New Roman" w:cs="Times New Roman"/>
          <w:sz w:val="28"/>
          <w:szCs w:val="28"/>
        </w:rPr>
        <w:t>.</w:t>
      </w:r>
    </w:p>
    <w:p w:rsidR="00C876E4" w:rsidRDefault="00C876E4" w:rsidP="003E35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0BF7" w:rsidRPr="00DB0BF7" w:rsidRDefault="00DB0BF7" w:rsidP="00DB0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BF7">
        <w:rPr>
          <w:rFonts w:ascii="Times New Roman" w:hAnsi="Times New Roman" w:cs="Times New Roman"/>
          <w:sz w:val="28"/>
          <w:szCs w:val="28"/>
        </w:rPr>
        <w:t>Всего в 2017 году введено в эксплуатацию 6 672,0 м</w:t>
      </w:r>
      <w:proofErr w:type="gramStart"/>
      <w:r w:rsidRPr="00DB0BF7">
        <w:rPr>
          <w:rFonts w:ascii="Times New Roman" w:hAnsi="Times New Roman" w:cs="Times New Roman"/>
          <w:sz w:val="28"/>
          <w:szCs w:val="28"/>
        </w:rPr>
        <w:t>2</w:t>
      </w:r>
      <w:proofErr w:type="gramEnd"/>
      <w:r w:rsidRPr="00DB0BF7">
        <w:rPr>
          <w:rFonts w:ascii="Times New Roman" w:hAnsi="Times New Roman" w:cs="Times New Roman"/>
          <w:sz w:val="28"/>
          <w:szCs w:val="28"/>
        </w:rPr>
        <w:t xml:space="preserve"> жилых помещений, в т.ч. Заполярным районом 2 162,92 м2 (два 4-х кварти</w:t>
      </w:r>
      <w:r w:rsidR="000979C3">
        <w:rPr>
          <w:rFonts w:ascii="Times New Roman" w:hAnsi="Times New Roman" w:cs="Times New Roman"/>
          <w:sz w:val="28"/>
          <w:szCs w:val="28"/>
        </w:rPr>
        <w:t xml:space="preserve">рных жилых дома в п. Индига МО «Тиманский сельсовет» </w:t>
      </w:r>
      <w:r w:rsidRPr="00DB0BF7">
        <w:rPr>
          <w:rFonts w:ascii="Times New Roman" w:hAnsi="Times New Roman" w:cs="Times New Roman"/>
          <w:sz w:val="28"/>
          <w:szCs w:val="28"/>
        </w:rPr>
        <w:t xml:space="preserve"> НАО (622,02 </w:t>
      </w:r>
      <w:proofErr w:type="spellStart"/>
      <w:r w:rsidRPr="00DB0BF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B0BF7">
        <w:rPr>
          <w:rFonts w:ascii="Times New Roman" w:hAnsi="Times New Roman" w:cs="Times New Roman"/>
          <w:sz w:val="28"/>
          <w:szCs w:val="28"/>
        </w:rPr>
        <w:t>.), 12-и кв</w:t>
      </w:r>
      <w:r w:rsidR="000979C3">
        <w:rPr>
          <w:rFonts w:ascii="Times New Roman" w:hAnsi="Times New Roman" w:cs="Times New Roman"/>
          <w:sz w:val="28"/>
          <w:szCs w:val="28"/>
        </w:rPr>
        <w:t>артирный жилой дом в с. Ома МО «Омский сельсовет»</w:t>
      </w:r>
      <w:r w:rsidRPr="00DB0BF7">
        <w:rPr>
          <w:rFonts w:ascii="Times New Roman" w:hAnsi="Times New Roman" w:cs="Times New Roman"/>
          <w:sz w:val="28"/>
          <w:szCs w:val="28"/>
        </w:rPr>
        <w:t xml:space="preserve"> НАО (620,8 </w:t>
      </w:r>
      <w:proofErr w:type="spellStart"/>
      <w:r w:rsidRPr="00DB0BF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B0BF7">
        <w:rPr>
          <w:rFonts w:ascii="Times New Roman" w:hAnsi="Times New Roman" w:cs="Times New Roman"/>
          <w:sz w:val="28"/>
          <w:szCs w:val="28"/>
        </w:rPr>
        <w:t>.), 12-и квартирн</w:t>
      </w:r>
      <w:r w:rsidR="000979C3">
        <w:rPr>
          <w:rFonts w:ascii="Times New Roman" w:hAnsi="Times New Roman" w:cs="Times New Roman"/>
          <w:sz w:val="28"/>
          <w:szCs w:val="28"/>
        </w:rPr>
        <w:t>ый жилой дом в с. Тельвиска МО «Тельвисочный сельсовет»</w:t>
      </w:r>
      <w:r w:rsidRPr="00DB0BF7">
        <w:rPr>
          <w:rFonts w:ascii="Times New Roman" w:hAnsi="Times New Roman" w:cs="Times New Roman"/>
          <w:sz w:val="28"/>
          <w:szCs w:val="28"/>
        </w:rPr>
        <w:t xml:space="preserve"> НАО (609,1 </w:t>
      </w:r>
      <w:proofErr w:type="spellStart"/>
      <w:proofErr w:type="gramStart"/>
      <w:r w:rsidRPr="00DB0BF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B0BF7">
        <w:rPr>
          <w:rFonts w:ascii="Times New Roman" w:hAnsi="Times New Roman" w:cs="Times New Roman"/>
          <w:sz w:val="28"/>
          <w:szCs w:val="28"/>
        </w:rPr>
        <w:t>.), 4-х кв</w:t>
      </w:r>
      <w:r w:rsidR="000979C3">
        <w:rPr>
          <w:rFonts w:ascii="Times New Roman" w:hAnsi="Times New Roman" w:cs="Times New Roman"/>
          <w:sz w:val="28"/>
          <w:szCs w:val="28"/>
        </w:rPr>
        <w:t>артирный жилой дом в д. Куя МО «Приморско-Куйский сельсовет»</w:t>
      </w:r>
      <w:r w:rsidRPr="00DB0BF7">
        <w:rPr>
          <w:rFonts w:ascii="Times New Roman" w:hAnsi="Times New Roman" w:cs="Times New Roman"/>
          <w:sz w:val="28"/>
          <w:szCs w:val="28"/>
        </w:rPr>
        <w:t xml:space="preserve"> НАО (311,0 </w:t>
      </w:r>
      <w:proofErr w:type="spellStart"/>
      <w:r w:rsidRPr="00DB0BF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B0BF7">
        <w:rPr>
          <w:rFonts w:ascii="Times New Roman" w:hAnsi="Times New Roman" w:cs="Times New Roman"/>
          <w:sz w:val="28"/>
          <w:szCs w:val="28"/>
        </w:rPr>
        <w:t xml:space="preserve">.)), за счет средств граждан 1 263,58 </w:t>
      </w:r>
      <w:proofErr w:type="spellStart"/>
      <w:r w:rsidRPr="00DB0BF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B0BF7">
        <w:rPr>
          <w:rFonts w:ascii="Times New Roman" w:hAnsi="Times New Roman" w:cs="Times New Roman"/>
          <w:sz w:val="28"/>
          <w:szCs w:val="28"/>
        </w:rPr>
        <w:t xml:space="preserve">., в рамках долевого участия в </w:t>
      </w:r>
      <w:r w:rsidR="000979C3">
        <w:rPr>
          <w:rFonts w:ascii="Times New Roman" w:hAnsi="Times New Roman" w:cs="Times New Roman"/>
          <w:sz w:val="28"/>
          <w:szCs w:val="28"/>
        </w:rPr>
        <w:t>строительстве на территории МО «Приморско-Куйский сельсовет»</w:t>
      </w:r>
      <w:r w:rsidRPr="00DB0BF7">
        <w:rPr>
          <w:rFonts w:ascii="Times New Roman" w:hAnsi="Times New Roman" w:cs="Times New Roman"/>
          <w:sz w:val="28"/>
          <w:szCs w:val="28"/>
        </w:rPr>
        <w:t xml:space="preserve"> НАО за счет средств окружного бюджета было построено и введено в эксплуатацию 6 домов общей площадью 825,3 </w:t>
      </w:r>
      <w:proofErr w:type="spellStart"/>
      <w:r w:rsidRPr="00DB0BF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B0BF7">
        <w:rPr>
          <w:rFonts w:ascii="Times New Roman" w:hAnsi="Times New Roman" w:cs="Times New Roman"/>
          <w:sz w:val="28"/>
          <w:szCs w:val="28"/>
        </w:rPr>
        <w:t>.: 4 2-квартирных ж.-д.. в п</w:t>
      </w:r>
      <w:proofErr w:type="gramEnd"/>
      <w:r w:rsidRPr="00DB0BF7">
        <w:rPr>
          <w:rFonts w:ascii="Times New Roman" w:hAnsi="Times New Roman" w:cs="Times New Roman"/>
          <w:sz w:val="28"/>
          <w:szCs w:val="28"/>
        </w:rPr>
        <w:t xml:space="preserve">. Красное; 4-квартирный </w:t>
      </w:r>
      <w:proofErr w:type="spellStart"/>
      <w:r w:rsidRPr="00DB0BF7">
        <w:rPr>
          <w:rFonts w:ascii="Times New Roman" w:hAnsi="Times New Roman" w:cs="Times New Roman"/>
          <w:sz w:val="28"/>
          <w:szCs w:val="28"/>
        </w:rPr>
        <w:t>ж.д</w:t>
      </w:r>
      <w:proofErr w:type="gramStart"/>
      <w:r w:rsidRPr="00DB0BF7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Pr="00DB0BF7">
        <w:rPr>
          <w:rFonts w:ascii="Times New Roman" w:hAnsi="Times New Roman" w:cs="Times New Roman"/>
          <w:sz w:val="28"/>
          <w:szCs w:val="28"/>
        </w:rPr>
        <w:t xml:space="preserve"> п. Красное; 6-квартирный </w:t>
      </w:r>
      <w:proofErr w:type="spellStart"/>
      <w:r w:rsidRPr="00DB0BF7">
        <w:rPr>
          <w:rFonts w:ascii="Times New Roman" w:hAnsi="Times New Roman" w:cs="Times New Roman"/>
          <w:sz w:val="28"/>
          <w:szCs w:val="28"/>
        </w:rPr>
        <w:t>ж.д</w:t>
      </w:r>
      <w:proofErr w:type="spellEnd"/>
      <w:r w:rsidRPr="00DB0BF7">
        <w:rPr>
          <w:rFonts w:ascii="Times New Roman" w:hAnsi="Times New Roman" w:cs="Times New Roman"/>
          <w:sz w:val="28"/>
          <w:szCs w:val="28"/>
        </w:rPr>
        <w:t xml:space="preserve">. в п. Красное. На территории МО «Городское поселение «Рабочий поселок Искателей» в 2017 году было введено 2 420,2 </w:t>
      </w:r>
      <w:proofErr w:type="spellStart"/>
      <w:r w:rsidRPr="00DB0BF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B0BF7">
        <w:rPr>
          <w:rFonts w:ascii="Times New Roman" w:hAnsi="Times New Roman" w:cs="Times New Roman"/>
          <w:sz w:val="28"/>
          <w:szCs w:val="28"/>
        </w:rPr>
        <w:t xml:space="preserve">. жилья. За 2017 год было снесено 726,3 </w:t>
      </w:r>
      <w:proofErr w:type="spellStart"/>
      <w:r w:rsidRPr="00DB0BF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B0BF7">
        <w:rPr>
          <w:rFonts w:ascii="Times New Roman" w:hAnsi="Times New Roman" w:cs="Times New Roman"/>
          <w:sz w:val="28"/>
          <w:szCs w:val="28"/>
        </w:rPr>
        <w:t>. жилья.</w:t>
      </w:r>
    </w:p>
    <w:p w:rsidR="00FD26E3" w:rsidRDefault="00DB0BF7" w:rsidP="00DB0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BF7">
        <w:rPr>
          <w:rFonts w:ascii="Times New Roman" w:hAnsi="Times New Roman" w:cs="Times New Roman"/>
          <w:sz w:val="28"/>
          <w:szCs w:val="28"/>
        </w:rPr>
        <w:t xml:space="preserve">Общая площадь жилых помещений на 01.01.2018 составила 478,37 тыс. </w:t>
      </w:r>
      <w:proofErr w:type="spellStart"/>
      <w:r w:rsidRPr="00DB0BF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B0BF7">
        <w:rPr>
          <w:rFonts w:ascii="Times New Roman" w:hAnsi="Times New Roman" w:cs="Times New Roman"/>
          <w:sz w:val="28"/>
          <w:szCs w:val="28"/>
        </w:rPr>
        <w:t xml:space="preserve">. Таким образом, общая площадь жилых помещений, приходящихся в среднем на одного жителя, составила 24,8 </w:t>
      </w:r>
      <w:proofErr w:type="spellStart"/>
      <w:r w:rsidRPr="00DB0BF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B0BF7">
        <w:rPr>
          <w:rFonts w:ascii="Times New Roman" w:hAnsi="Times New Roman" w:cs="Times New Roman"/>
          <w:sz w:val="28"/>
          <w:szCs w:val="28"/>
        </w:rPr>
        <w:t xml:space="preserve">., в том числе введенная в действие за один год – 0,35 </w:t>
      </w:r>
      <w:proofErr w:type="spellStart"/>
      <w:r w:rsidRPr="00DB0BF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B0B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FD26E3" w:rsidRDefault="00DB0BF7" w:rsidP="00DB0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BF7">
        <w:rPr>
          <w:rFonts w:ascii="Times New Roman" w:hAnsi="Times New Roman" w:cs="Times New Roman"/>
          <w:sz w:val="28"/>
          <w:szCs w:val="28"/>
        </w:rPr>
        <w:t>В 2018 году</w:t>
      </w:r>
      <w:r w:rsidR="00FD26E3">
        <w:rPr>
          <w:rFonts w:ascii="Times New Roman" w:hAnsi="Times New Roman" w:cs="Times New Roman"/>
          <w:sz w:val="28"/>
          <w:szCs w:val="28"/>
        </w:rPr>
        <w:t xml:space="preserve">  </w:t>
      </w:r>
      <w:r w:rsidRPr="00DB0BF7">
        <w:rPr>
          <w:rFonts w:ascii="Times New Roman" w:hAnsi="Times New Roman" w:cs="Times New Roman"/>
          <w:sz w:val="28"/>
          <w:szCs w:val="28"/>
        </w:rPr>
        <w:t xml:space="preserve"> планируется </w:t>
      </w:r>
      <w:r w:rsidR="00FD26E3">
        <w:rPr>
          <w:rFonts w:ascii="Times New Roman" w:hAnsi="Times New Roman" w:cs="Times New Roman"/>
          <w:sz w:val="28"/>
          <w:szCs w:val="28"/>
        </w:rPr>
        <w:t xml:space="preserve"> </w:t>
      </w:r>
      <w:r w:rsidRPr="00DB0BF7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FD26E3">
        <w:rPr>
          <w:rFonts w:ascii="Times New Roman" w:hAnsi="Times New Roman" w:cs="Times New Roman"/>
          <w:sz w:val="28"/>
          <w:szCs w:val="28"/>
        </w:rPr>
        <w:t xml:space="preserve"> </w:t>
      </w:r>
      <w:r w:rsidRPr="00DB0BF7">
        <w:rPr>
          <w:rFonts w:ascii="Times New Roman" w:hAnsi="Times New Roman" w:cs="Times New Roman"/>
          <w:sz w:val="28"/>
          <w:szCs w:val="28"/>
        </w:rPr>
        <w:t xml:space="preserve">жилых домов в п. Бугрино, </w:t>
      </w:r>
    </w:p>
    <w:p w:rsidR="00DB0BF7" w:rsidRDefault="00DB0BF7" w:rsidP="00FD26E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0BF7">
        <w:rPr>
          <w:rFonts w:ascii="Times New Roman" w:hAnsi="Times New Roman" w:cs="Times New Roman"/>
          <w:sz w:val="28"/>
          <w:szCs w:val="28"/>
        </w:rPr>
        <w:t xml:space="preserve">с. Коткино, п. Индига общей площадью 471,82 </w:t>
      </w:r>
      <w:proofErr w:type="spellStart"/>
      <w:r w:rsidRPr="00DB0BF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B0BF7">
        <w:rPr>
          <w:rFonts w:ascii="Times New Roman" w:hAnsi="Times New Roman" w:cs="Times New Roman"/>
          <w:sz w:val="28"/>
          <w:szCs w:val="28"/>
        </w:rPr>
        <w:t xml:space="preserve">. В МО «Городское поселение «Рабочий поселок Искателей» планируется ввод в эксплуатацию двух 24-квартинных жилых дома общей площадью 2 580,5 </w:t>
      </w:r>
      <w:proofErr w:type="spellStart"/>
      <w:r w:rsidRPr="00DB0BF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B0BF7">
        <w:rPr>
          <w:rFonts w:ascii="Times New Roman" w:hAnsi="Times New Roman" w:cs="Times New Roman"/>
          <w:sz w:val="28"/>
          <w:szCs w:val="28"/>
        </w:rPr>
        <w:t xml:space="preserve">. Также запланировано финансирование на снос трех домов в п. Красное общей площадью 769,1 </w:t>
      </w:r>
      <w:proofErr w:type="spellStart"/>
      <w:r w:rsidRPr="00DB0BF7">
        <w:rPr>
          <w:rFonts w:ascii="Times New Roman" w:hAnsi="Times New Roman" w:cs="Times New Roman"/>
          <w:sz w:val="28"/>
          <w:szCs w:val="28"/>
        </w:rPr>
        <w:t>кв.м</w:t>
      </w:r>
      <w:proofErr w:type="spellEnd"/>
      <w:r w:rsidRPr="00DB0BF7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B0BF7" w:rsidRPr="00DB0BF7" w:rsidRDefault="00DB0BF7" w:rsidP="00DB0BF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BF7">
        <w:rPr>
          <w:rFonts w:ascii="Times New Roman" w:hAnsi="Times New Roman" w:cs="Times New Roman"/>
          <w:sz w:val="28"/>
          <w:szCs w:val="28"/>
        </w:rPr>
        <w:t>Значение данного показателя в прогнозном периоде соответственно составит: в 2018 году</w:t>
      </w:r>
      <w:r w:rsidR="00FD26E3">
        <w:rPr>
          <w:rFonts w:ascii="Times New Roman" w:hAnsi="Times New Roman" w:cs="Times New Roman"/>
          <w:sz w:val="28"/>
          <w:szCs w:val="28"/>
        </w:rPr>
        <w:t xml:space="preserve"> - 24,93%, в 2019 году -</w:t>
      </w:r>
      <w:r w:rsidRPr="00DB0BF7">
        <w:rPr>
          <w:rFonts w:ascii="Times New Roman" w:hAnsi="Times New Roman" w:cs="Times New Roman"/>
          <w:sz w:val="28"/>
          <w:szCs w:val="28"/>
        </w:rPr>
        <w:t xml:space="preserve"> </w:t>
      </w:r>
      <w:r w:rsidR="00150DBF">
        <w:rPr>
          <w:rFonts w:ascii="Times New Roman" w:hAnsi="Times New Roman" w:cs="Times New Roman"/>
          <w:sz w:val="28"/>
          <w:szCs w:val="28"/>
        </w:rPr>
        <w:t>24,9</w:t>
      </w:r>
      <w:r w:rsidR="00E3325D">
        <w:rPr>
          <w:rFonts w:ascii="Times New Roman" w:hAnsi="Times New Roman" w:cs="Times New Roman"/>
          <w:sz w:val="28"/>
          <w:szCs w:val="28"/>
        </w:rPr>
        <w:t>8</w:t>
      </w:r>
      <w:r w:rsidRPr="00DB0BF7">
        <w:rPr>
          <w:rFonts w:ascii="Times New Roman" w:hAnsi="Times New Roman" w:cs="Times New Roman"/>
          <w:sz w:val="28"/>
          <w:szCs w:val="28"/>
        </w:rPr>
        <w:t>%, в 2020</w:t>
      </w:r>
      <w:r w:rsidR="007A2DEF">
        <w:rPr>
          <w:rFonts w:ascii="Times New Roman" w:hAnsi="Times New Roman" w:cs="Times New Roman"/>
          <w:sz w:val="28"/>
          <w:szCs w:val="28"/>
        </w:rPr>
        <w:t xml:space="preserve"> году</w:t>
      </w:r>
      <w:r w:rsidR="00FD26E3">
        <w:rPr>
          <w:rFonts w:ascii="Times New Roman" w:hAnsi="Times New Roman" w:cs="Times New Roman"/>
          <w:sz w:val="28"/>
          <w:szCs w:val="28"/>
        </w:rPr>
        <w:t xml:space="preserve"> -</w:t>
      </w:r>
      <w:r w:rsidRPr="00DB0BF7">
        <w:rPr>
          <w:rFonts w:ascii="Times New Roman" w:hAnsi="Times New Roman" w:cs="Times New Roman"/>
          <w:sz w:val="28"/>
          <w:szCs w:val="28"/>
        </w:rPr>
        <w:t xml:space="preserve"> 25,2</w:t>
      </w:r>
      <w:r w:rsidR="00E3325D">
        <w:rPr>
          <w:rFonts w:ascii="Times New Roman" w:hAnsi="Times New Roman" w:cs="Times New Roman"/>
          <w:sz w:val="28"/>
          <w:szCs w:val="28"/>
        </w:rPr>
        <w:t>6</w:t>
      </w:r>
      <w:r w:rsidRPr="00DB0BF7">
        <w:rPr>
          <w:rFonts w:ascii="Times New Roman" w:hAnsi="Times New Roman" w:cs="Times New Roman"/>
          <w:sz w:val="28"/>
          <w:szCs w:val="28"/>
        </w:rPr>
        <w:t>%</w:t>
      </w:r>
      <w:r w:rsidR="00754B0C">
        <w:rPr>
          <w:rFonts w:ascii="Times New Roman" w:hAnsi="Times New Roman" w:cs="Times New Roman"/>
          <w:sz w:val="28"/>
          <w:szCs w:val="28"/>
        </w:rPr>
        <w:t xml:space="preserve">,в 2021 году </w:t>
      </w:r>
      <w:r w:rsidR="00FD26E3">
        <w:rPr>
          <w:rFonts w:ascii="Times New Roman" w:hAnsi="Times New Roman" w:cs="Times New Roman"/>
          <w:sz w:val="28"/>
          <w:szCs w:val="28"/>
        </w:rPr>
        <w:t>-</w:t>
      </w:r>
      <w:r w:rsidR="00754B0C">
        <w:rPr>
          <w:rFonts w:ascii="Times New Roman" w:hAnsi="Times New Roman" w:cs="Times New Roman"/>
          <w:sz w:val="28"/>
          <w:szCs w:val="28"/>
        </w:rPr>
        <w:t xml:space="preserve"> 25,</w:t>
      </w:r>
      <w:r w:rsidR="00E3325D">
        <w:rPr>
          <w:rFonts w:ascii="Times New Roman" w:hAnsi="Times New Roman" w:cs="Times New Roman"/>
          <w:sz w:val="28"/>
          <w:szCs w:val="28"/>
        </w:rPr>
        <w:t>2</w:t>
      </w:r>
      <w:r w:rsidR="00934190">
        <w:rPr>
          <w:rFonts w:ascii="Times New Roman" w:hAnsi="Times New Roman" w:cs="Times New Roman"/>
          <w:sz w:val="28"/>
          <w:szCs w:val="28"/>
        </w:rPr>
        <w:t>7</w:t>
      </w:r>
      <w:r w:rsidR="00754B0C">
        <w:rPr>
          <w:rFonts w:ascii="Times New Roman" w:hAnsi="Times New Roman" w:cs="Times New Roman"/>
          <w:sz w:val="28"/>
          <w:szCs w:val="28"/>
        </w:rPr>
        <w:t>%.</w:t>
      </w:r>
      <w:bookmarkStart w:id="0" w:name="_GoBack"/>
      <w:bookmarkEnd w:id="0"/>
    </w:p>
    <w:p w:rsidR="00150DBF" w:rsidRDefault="00016385" w:rsidP="00150D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50DBF">
        <w:rPr>
          <w:rFonts w:ascii="Times New Roman" w:hAnsi="Times New Roman" w:cs="Times New Roman"/>
          <w:sz w:val="28"/>
          <w:szCs w:val="28"/>
        </w:rPr>
        <w:t xml:space="preserve"> прогнозном периоде 2019-2021</w:t>
      </w:r>
      <w:r>
        <w:rPr>
          <w:rFonts w:ascii="Times New Roman" w:hAnsi="Times New Roman" w:cs="Times New Roman"/>
          <w:sz w:val="28"/>
          <w:szCs w:val="28"/>
        </w:rPr>
        <w:t xml:space="preserve"> годы</w:t>
      </w:r>
      <w:r w:rsidR="00150DBF" w:rsidRPr="00150DBF">
        <w:rPr>
          <w:rFonts w:ascii="Times New Roman" w:hAnsi="Times New Roman" w:cs="Times New Roman"/>
          <w:sz w:val="28"/>
          <w:szCs w:val="28"/>
        </w:rPr>
        <w:t xml:space="preserve"> ожидается </w:t>
      </w:r>
      <w:r>
        <w:rPr>
          <w:rFonts w:ascii="Times New Roman" w:hAnsi="Times New Roman" w:cs="Times New Roman"/>
          <w:sz w:val="28"/>
          <w:szCs w:val="28"/>
        </w:rPr>
        <w:t xml:space="preserve">рост </w:t>
      </w:r>
      <w:r w:rsidR="00150DBF" w:rsidRPr="00150DBF">
        <w:rPr>
          <w:rFonts w:ascii="Times New Roman" w:hAnsi="Times New Roman" w:cs="Times New Roman"/>
          <w:sz w:val="28"/>
          <w:szCs w:val="28"/>
        </w:rPr>
        <w:t xml:space="preserve">за счет ввода в эксплуатацию </w:t>
      </w:r>
      <w:r w:rsidR="00FD26E3">
        <w:rPr>
          <w:rFonts w:ascii="Times New Roman" w:hAnsi="Times New Roman" w:cs="Times New Roman"/>
          <w:sz w:val="28"/>
          <w:szCs w:val="28"/>
        </w:rPr>
        <w:t xml:space="preserve">  </w:t>
      </w:r>
      <w:r w:rsidR="00150DBF" w:rsidRPr="00150DBF">
        <w:rPr>
          <w:rFonts w:ascii="Times New Roman" w:hAnsi="Times New Roman" w:cs="Times New Roman"/>
          <w:sz w:val="28"/>
          <w:szCs w:val="28"/>
        </w:rPr>
        <w:t xml:space="preserve">жилых </w:t>
      </w:r>
      <w:r w:rsidR="00FD26E3">
        <w:rPr>
          <w:rFonts w:ascii="Times New Roman" w:hAnsi="Times New Roman" w:cs="Times New Roman"/>
          <w:sz w:val="28"/>
          <w:szCs w:val="28"/>
        </w:rPr>
        <w:t xml:space="preserve">  </w:t>
      </w:r>
      <w:r w:rsidR="00150DBF" w:rsidRPr="00150DBF">
        <w:rPr>
          <w:rFonts w:ascii="Times New Roman" w:hAnsi="Times New Roman" w:cs="Times New Roman"/>
          <w:sz w:val="28"/>
          <w:szCs w:val="28"/>
        </w:rPr>
        <w:t xml:space="preserve">домов </w:t>
      </w:r>
      <w:r w:rsidR="00FD26E3">
        <w:rPr>
          <w:rFonts w:ascii="Times New Roman" w:hAnsi="Times New Roman" w:cs="Times New Roman"/>
          <w:sz w:val="28"/>
          <w:szCs w:val="28"/>
        </w:rPr>
        <w:t xml:space="preserve">  </w:t>
      </w:r>
      <w:r w:rsidR="00150DBF" w:rsidRPr="00150DBF">
        <w:rPr>
          <w:rFonts w:ascii="Times New Roman" w:hAnsi="Times New Roman" w:cs="Times New Roman"/>
          <w:sz w:val="28"/>
          <w:szCs w:val="28"/>
        </w:rPr>
        <w:t xml:space="preserve">на </w:t>
      </w:r>
      <w:r w:rsidR="00FD26E3">
        <w:rPr>
          <w:rFonts w:ascii="Times New Roman" w:hAnsi="Times New Roman" w:cs="Times New Roman"/>
          <w:sz w:val="28"/>
          <w:szCs w:val="28"/>
        </w:rPr>
        <w:t xml:space="preserve">  </w:t>
      </w:r>
      <w:r w:rsidR="00150DBF" w:rsidRPr="00150DBF">
        <w:rPr>
          <w:rFonts w:ascii="Times New Roman" w:hAnsi="Times New Roman" w:cs="Times New Roman"/>
          <w:sz w:val="28"/>
          <w:szCs w:val="28"/>
        </w:rPr>
        <w:t xml:space="preserve">территории </w:t>
      </w:r>
      <w:r w:rsidR="00FD26E3">
        <w:rPr>
          <w:rFonts w:ascii="Times New Roman" w:hAnsi="Times New Roman" w:cs="Times New Roman"/>
          <w:sz w:val="28"/>
          <w:szCs w:val="28"/>
        </w:rPr>
        <w:t xml:space="preserve"> </w:t>
      </w:r>
      <w:r w:rsidR="00150DBF" w:rsidRPr="00150DBF">
        <w:rPr>
          <w:rFonts w:ascii="Times New Roman" w:hAnsi="Times New Roman" w:cs="Times New Roman"/>
          <w:sz w:val="28"/>
          <w:szCs w:val="28"/>
        </w:rPr>
        <w:t xml:space="preserve">п. Искателей, </w:t>
      </w:r>
      <w:r w:rsidR="00FD26E3">
        <w:rPr>
          <w:rFonts w:ascii="Times New Roman" w:hAnsi="Times New Roman" w:cs="Times New Roman"/>
          <w:sz w:val="28"/>
          <w:szCs w:val="28"/>
        </w:rPr>
        <w:t xml:space="preserve">  </w:t>
      </w:r>
      <w:r w:rsidR="00150DBF" w:rsidRPr="00150DBF">
        <w:rPr>
          <w:rFonts w:ascii="Times New Roman" w:hAnsi="Times New Roman" w:cs="Times New Roman"/>
          <w:sz w:val="28"/>
          <w:szCs w:val="28"/>
        </w:rPr>
        <w:t xml:space="preserve">п. Бугрино, </w:t>
      </w:r>
    </w:p>
    <w:p w:rsidR="00DB0BF7" w:rsidRDefault="00150DBF" w:rsidP="00150DB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50DBF">
        <w:rPr>
          <w:rFonts w:ascii="Times New Roman" w:hAnsi="Times New Roman" w:cs="Times New Roman"/>
          <w:sz w:val="28"/>
          <w:szCs w:val="28"/>
        </w:rPr>
        <w:t>д. Андег,</w:t>
      </w:r>
      <w:r>
        <w:rPr>
          <w:rFonts w:ascii="Times New Roman" w:hAnsi="Times New Roman" w:cs="Times New Roman"/>
          <w:sz w:val="28"/>
          <w:szCs w:val="28"/>
        </w:rPr>
        <w:t xml:space="preserve"> п.</w:t>
      </w:r>
      <w:r w:rsidR="008C47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Нельмин -</w:t>
      </w:r>
      <w:r w:rsidR="00016385">
        <w:rPr>
          <w:rFonts w:ascii="Times New Roman" w:hAnsi="Times New Roman" w:cs="Times New Roman"/>
          <w:sz w:val="28"/>
          <w:szCs w:val="28"/>
        </w:rPr>
        <w:t xml:space="preserve"> </w:t>
      </w:r>
      <w:r w:rsidR="00934190">
        <w:rPr>
          <w:rFonts w:ascii="Times New Roman" w:hAnsi="Times New Roman" w:cs="Times New Roman"/>
          <w:sz w:val="28"/>
          <w:szCs w:val="28"/>
        </w:rPr>
        <w:t>Нос</w:t>
      </w:r>
      <w:r w:rsidRPr="00150DBF">
        <w:rPr>
          <w:rFonts w:ascii="Times New Roman" w:hAnsi="Times New Roman" w:cs="Times New Roman"/>
          <w:sz w:val="28"/>
          <w:szCs w:val="28"/>
        </w:rPr>
        <w:t>.</w:t>
      </w:r>
    </w:p>
    <w:p w:rsidR="00150DBF" w:rsidRPr="00150DBF" w:rsidRDefault="00150DBF" w:rsidP="00F067D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E7A" w:rsidRDefault="006F4E7A" w:rsidP="006F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4E7A">
        <w:rPr>
          <w:rFonts w:ascii="Times New Roman" w:hAnsi="Times New Roman" w:cs="Times New Roman"/>
          <w:sz w:val="28"/>
          <w:szCs w:val="28"/>
        </w:rPr>
        <w:t xml:space="preserve">Всего многоквартирных домов на территории Заполярного района </w:t>
      </w:r>
      <w:r w:rsidRPr="00EB402C">
        <w:rPr>
          <w:rFonts w:ascii="Times New Roman" w:hAnsi="Times New Roman" w:cs="Times New Roman"/>
          <w:sz w:val="28"/>
          <w:szCs w:val="28"/>
        </w:rPr>
        <w:t>261,</w:t>
      </w:r>
      <w:r w:rsidRPr="006F4E7A">
        <w:rPr>
          <w:rFonts w:ascii="Times New Roman" w:hAnsi="Times New Roman" w:cs="Times New Roman"/>
          <w:sz w:val="28"/>
          <w:szCs w:val="28"/>
        </w:rPr>
        <w:t xml:space="preserve"> из них 220 расположены на земельных участках, в отношении которых осуществлен государственный кадастровый учет.</w:t>
      </w:r>
      <w:r w:rsidRPr="006F4E7A">
        <w:t xml:space="preserve"> </w:t>
      </w:r>
      <w:r>
        <w:t xml:space="preserve"> </w:t>
      </w:r>
      <w:r w:rsidRPr="006F4E7A">
        <w:rPr>
          <w:rFonts w:ascii="Times New Roman" w:hAnsi="Times New Roman" w:cs="Times New Roman"/>
          <w:sz w:val="28"/>
          <w:szCs w:val="28"/>
        </w:rPr>
        <w:t>Значение показате</w:t>
      </w:r>
      <w:r>
        <w:rPr>
          <w:rFonts w:ascii="Times New Roman" w:hAnsi="Times New Roman" w:cs="Times New Roman"/>
          <w:sz w:val="28"/>
          <w:szCs w:val="28"/>
        </w:rPr>
        <w:t>ля в 2017 году составляет 84,3%,  в прогнозном периоде 2019-2021 годах планируется достичь показателя 100%.</w:t>
      </w:r>
    </w:p>
    <w:p w:rsidR="00C47441" w:rsidRDefault="00C47441" w:rsidP="006F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47441" w:rsidRPr="00C47441" w:rsidRDefault="00C47441" w:rsidP="00C47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441">
        <w:rPr>
          <w:rFonts w:ascii="Times New Roman" w:hAnsi="Times New Roman" w:cs="Times New Roman"/>
          <w:sz w:val="28"/>
          <w:szCs w:val="28"/>
        </w:rPr>
        <w:lastRenderedPageBreak/>
        <w:t xml:space="preserve">Объем не завершенного в установленные сроки строительства, осуществляемого за счет средств бюджета Заполярного района в анализируемом периоде равен 969 733,0 тыс. рублей, что на 36,5% меньше показателя 2016 года. В 2016 году было 15 объектов незавершенных в установленные сроки строительства. </w:t>
      </w:r>
      <w:proofErr w:type="gramStart"/>
      <w:r w:rsidRPr="00C47441">
        <w:rPr>
          <w:rFonts w:ascii="Times New Roman" w:hAnsi="Times New Roman" w:cs="Times New Roman"/>
          <w:sz w:val="28"/>
          <w:szCs w:val="28"/>
        </w:rPr>
        <w:t>В 2017 году 10 объектов являются незавершенными в установленные сроки строительства:  школа-сад на 80 мест в п. Бугрино (21 450,1 тыс. руб.), детский сад на 80 м. в п. Харута (44 361,8 тыс. руб.), рыбоприемный пункт в с. Несь (6 038,6 тыс. руб.), ферма на 50 голов в с. Ома (49 615,6 тыс. руб.), школа на 150 мест в п</w:t>
      </w:r>
      <w:proofErr w:type="gramEnd"/>
      <w:r w:rsidRPr="00C4744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C47441">
        <w:rPr>
          <w:rFonts w:ascii="Times New Roman" w:hAnsi="Times New Roman" w:cs="Times New Roman"/>
          <w:sz w:val="28"/>
          <w:szCs w:val="28"/>
        </w:rPr>
        <w:t>Индига (275 574,1 тыс. руб.),  дизельная электростанция с гаражом в п. Хорей-Вер (101 245,0 тыс. руб.), тепловые сети в с. Нижняя Пеша НАО (19 272,0 тыс. руб.),  строительство очистных сооружений в п. Искателей (391 166,0 тыс. руб.), строительство спортивного сооружения в п. Амдерма (22 956,8 тыс. руб.), 12-квартирный жилой дом в п. Харута (38 053,0 тыс. руб.).</w:t>
      </w:r>
      <w:proofErr w:type="gramEnd"/>
      <w:r w:rsidRPr="00C4744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C47441">
        <w:rPr>
          <w:rFonts w:ascii="Times New Roman" w:hAnsi="Times New Roman" w:cs="Times New Roman"/>
          <w:sz w:val="28"/>
          <w:szCs w:val="28"/>
        </w:rPr>
        <w:t xml:space="preserve">В 2017 году были введены в эксплуатацию следующие объекты: школа в п. Красное и в с. Нижняя Пеша, 12-и квартирный жилой дом МО «Тельвисочный сельсовет» НАО, 2-4-кв. </w:t>
      </w:r>
      <w:proofErr w:type="spellStart"/>
      <w:r w:rsidRPr="00C47441">
        <w:rPr>
          <w:rFonts w:ascii="Times New Roman" w:hAnsi="Times New Roman" w:cs="Times New Roman"/>
          <w:sz w:val="28"/>
          <w:szCs w:val="28"/>
        </w:rPr>
        <w:t>ж.д</w:t>
      </w:r>
      <w:proofErr w:type="spellEnd"/>
      <w:r w:rsidRPr="00C47441">
        <w:rPr>
          <w:rFonts w:ascii="Times New Roman" w:hAnsi="Times New Roman" w:cs="Times New Roman"/>
          <w:sz w:val="28"/>
          <w:szCs w:val="28"/>
        </w:rPr>
        <w:t xml:space="preserve">. в п. Индига. </w:t>
      </w:r>
      <w:proofErr w:type="gramEnd"/>
    </w:p>
    <w:p w:rsidR="00C47441" w:rsidRPr="00C47441" w:rsidRDefault="00C47441" w:rsidP="00C47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441">
        <w:rPr>
          <w:rFonts w:ascii="Times New Roman" w:hAnsi="Times New Roman" w:cs="Times New Roman"/>
          <w:sz w:val="28"/>
          <w:szCs w:val="28"/>
        </w:rPr>
        <w:t xml:space="preserve">В плановом трехлетнем периоде значение показателя соответственно составит: в 2018 году 222 711,10 тыс. рублей. Снижение показателя в 2018 году за счет предполагаемого ввода в эксплуатацию очистных сооружений в п. Искателей, спортивного сооружения в п. Амдерма и тепловых сетей в </w:t>
      </w:r>
      <w:r>
        <w:rPr>
          <w:rFonts w:ascii="Times New Roman" w:hAnsi="Times New Roman" w:cs="Times New Roman"/>
          <w:sz w:val="28"/>
          <w:szCs w:val="28"/>
        </w:rPr>
        <w:br/>
      </w:r>
      <w:r w:rsidRPr="00C47441">
        <w:rPr>
          <w:rFonts w:ascii="Times New Roman" w:hAnsi="Times New Roman" w:cs="Times New Roman"/>
          <w:sz w:val="28"/>
          <w:szCs w:val="28"/>
        </w:rPr>
        <w:t xml:space="preserve">с. </w:t>
      </w:r>
      <w:proofErr w:type="gramStart"/>
      <w:r w:rsidRPr="00C47441">
        <w:rPr>
          <w:rFonts w:ascii="Times New Roman" w:hAnsi="Times New Roman" w:cs="Times New Roman"/>
          <w:sz w:val="28"/>
          <w:szCs w:val="28"/>
        </w:rPr>
        <w:t>Нижняя</w:t>
      </w:r>
      <w:proofErr w:type="gramEnd"/>
      <w:r w:rsidRPr="00C47441">
        <w:rPr>
          <w:rFonts w:ascii="Times New Roman" w:hAnsi="Times New Roman" w:cs="Times New Roman"/>
          <w:sz w:val="28"/>
          <w:szCs w:val="28"/>
        </w:rPr>
        <w:t xml:space="preserve"> Пеша. В феврале 2018 года введен в эксплуатацию жилой дом в </w:t>
      </w:r>
      <w:r>
        <w:rPr>
          <w:rFonts w:ascii="Times New Roman" w:hAnsi="Times New Roman" w:cs="Times New Roman"/>
          <w:sz w:val="28"/>
          <w:szCs w:val="28"/>
        </w:rPr>
        <w:br/>
      </w:r>
      <w:r w:rsidRPr="00C47441">
        <w:rPr>
          <w:rFonts w:ascii="Times New Roman" w:hAnsi="Times New Roman" w:cs="Times New Roman"/>
          <w:sz w:val="28"/>
          <w:szCs w:val="28"/>
        </w:rPr>
        <w:t>п. Харута. Исключено мероприятие по завершению строительства школы на 150 мест в п. Индига, так как будет выполнено органами государственной власти за счет средств окружного бюджета.</w:t>
      </w:r>
    </w:p>
    <w:p w:rsidR="00C47441" w:rsidRPr="00C47441" w:rsidRDefault="00C47441" w:rsidP="00C47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441">
        <w:rPr>
          <w:rFonts w:ascii="Times New Roman" w:hAnsi="Times New Roman" w:cs="Times New Roman"/>
          <w:sz w:val="28"/>
          <w:szCs w:val="28"/>
        </w:rPr>
        <w:t xml:space="preserve">В 2019 году – 107 283,6 тыс. рублей. Исключен объект школа-сад на 80 мест в п. Бугрино, так как </w:t>
      </w:r>
      <w:proofErr w:type="gramStart"/>
      <w:r w:rsidRPr="00C47441">
        <w:rPr>
          <w:rFonts w:ascii="Times New Roman" w:hAnsi="Times New Roman" w:cs="Times New Roman"/>
          <w:sz w:val="28"/>
          <w:szCs w:val="28"/>
        </w:rPr>
        <w:t>будет</w:t>
      </w:r>
      <w:proofErr w:type="gramEnd"/>
      <w:r w:rsidRPr="00C47441">
        <w:rPr>
          <w:rFonts w:ascii="Times New Roman" w:hAnsi="Times New Roman" w:cs="Times New Roman"/>
          <w:sz w:val="28"/>
          <w:szCs w:val="28"/>
        </w:rPr>
        <w:t xml:space="preserve"> планируется передача в органы государственной власти за счет средств окружного бюджета.</w:t>
      </w:r>
    </w:p>
    <w:p w:rsidR="006F4E7A" w:rsidRDefault="00C47441" w:rsidP="00C47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7441">
        <w:rPr>
          <w:rFonts w:ascii="Times New Roman" w:hAnsi="Times New Roman" w:cs="Times New Roman"/>
          <w:sz w:val="28"/>
          <w:szCs w:val="28"/>
        </w:rPr>
        <w:t xml:space="preserve">В 2020 </w:t>
      </w:r>
      <w:r>
        <w:rPr>
          <w:rFonts w:ascii="Times New Roman" w:hAnsi="Times New Roman" w:cs="Times New Roman"/>
          <w:sz w:val="28"/>
          <w:szCs w:val="28"/>
        </w:rPr>
        <w:t>- 2021 годах</w:t>
      </w:r>
      <w:r w:rsidRPr="00C47441">
        <w:rPr>
          <w:rFonts w:ascii="Times New Roman" w:hAnsi="Times New Roman" w:cs="Times New Roman"/>
          <w:sz w:val="28"/>
          <w:szCs w:val="28"/>
        </w:rPr>
        <w:t xml:space="preserve"> – 6 038,6 тыс. рублей.</w:t>
      </w:r>
    </w:p>
    <w:p w:rsidR="00881331" w:rsidRDefault="00881331" w:rsidP="00C47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81331" w:rsidRPr="00881331" w:rsidRDefault="00881331" w:rsidP="00881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331">
        <w:rPr>
          <w:rFonts w:ascii="Times New Roman" w:hAnsi="Times New Roman" w:cs="Times New Roman"/>
          <w:sz w:val="28"/>
          <w:szCs w:val="28"/>
        </w:rPr>
        <w:t xml:space="preserve">В 2017 году доля многоквартирных домов, в которых собственники помещений выбрали и реализуют способ управления многоквартирными домами, составила 79%. </w:t>
      </w:r>
      <w:r w:rsidR="00D45F5B" w:rsidRPr="00D45F5B">
        <w:rPr>
          <w:rFonts w:ascii="Times New Roman" w:hAnsi="Times New Roman" w:cs="Times New Roman"/>
          <w:sz w:val="28"/>
          <w:szCs w:val="28"/>
        </w:rPr>
        <w:t>Не выбирает способ управления многоквартирным домом в большинстве своем население, которое проживает в сельских населенных пунктах, с неразвитым рынком жилищных услуг.</w:t>
      </w:r>
    </w:p>
    <w:p w:rsidR="00D45F5B" w:rsidRDefault="00881331" w:rsidP="00881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81331">
        <w:rPr>
          <w:rFonts w:ascii="Times New Roman" w:hAnsi="Times New Roman" w:cs="Times New Roman"/>
          <w:sz w:val="28"/>
          <w:szCs w:val="28"/>
        </w:rPr>
        <w:t>На те</w:t>
      </w:r>
      <w:r>
        <w:rPr>
          <w:rFonts w:ascii="Times New Roman" w:hAnsi="Times New Roman" w:cs="Times New Roman"/>
          <w:sz w:val="28"/>
          <w:szCs w:val="28"/>
        </w:rPr>
        <w:t xml:space="preserve">рритории муниципального района «Заполярный район» </w:t>
      </w:r>
      <w:r w:rsidRPr="00881331">
        <w:rPr>
          <w:rFonts w:ascii="Times New Roman" w:hAnsi="Times New Roman" w:cs="Times New Roman"/>
          <w:sz w:val="28"/>
          <w:szCs w:val="28"/>
        </w:rPr>
        <w:t>всего 261 многоквартирный дом, в т. ч. МКД воинских частей (8 домов), в 205 МКД - собственники выбрали и реализуют один из способов управления. Снижение показателя в 2017 году на 3,7% связано с тем, что в МО «Омский сельсовет» в 2 домах собственники помещений отказались от</w:t>
      </w:r>
      <w:r w:rsidR="00A55CA1">
        <w:rPr>
          <w:rFonts w:ascii="Times New Roman" w:hAnsi="Times New Roman" w:cs="Times New Roman"/>
          <w:sz w:val="28"/>
          <w:szCs w:val="28"/>
        </w:rPr>
        <w:t xml:space="preserve"> способа управления, в МО «Пустозерский сельсовет»</w:t>
      </w:r>
      <w:r w:rsidRPr="00881331">
        <w:rPr>
          <w:rFonts w:ascii="Times New Roman" w:hAnsi="Times New Roman" w:cs="Times New Roman"/>
          <w:sz w:val="28"/>
          <w:szCs w:val="28"/>
        </w:rPr>
        <w:t xml:space="preserve"> в 3 домах собственники помещений отказались от способа управления. В 2016 году число МКД -245. </w:t>
      </w:r>
    </w:p>
    <w:p w:rsidR="00D45F5B" w:rsidRDefault="00D45F5B" w:rsidP="0088133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5B">
        <w:rPr>
          <w:rFonts w:ascii="Times New Roman" w:hAnsi="Times New Roman" w:cs="Times New Roman"/>
          <w:sz w:val="28"/>
          <w:szCs w:val="28"/>
        </w:rPr>
        <w:t xml:space="preserve">В сентябре 2015 года МП ЗР «Севержилкомсервис» получило лицензию на осуществление предпринимательской деятельности по управлению многоквартирными домами и приступило к данной работе в </w:t>
      </w:r>
      <w:r w:rsidRPr="00D45F5B">
        <w:rPr>
          <w:rFonts w:ascii="Times New Roman" w:hAnsi="Times New Roman" w:cs="Times New Roman"/>
          <w:sz w:val="28"/>
          <w:szCs w:val="28"/>
        </w:rPr>
        <w:lastRenderedPageBreak/>
        <w:t>муниципальных образованиях Заполярного района. С целью обеспечения качественного содержания и эксплуатации жилищного фонда в населенных пунктах главам поселений необходимо проводить конкурсные процедуры и собрания собственников по выбору управляющей организации.</w:t>
      </w:r>
    </w:p>
    <w:p w:rsidR="006F4E7A" w:rsidRDefault="00D45F5B" w:rsidP="006F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5F5B">
        <w:rPr>
          <w:rFonts w:ascii="Times New Roman" w:hAnsi="Times New Roman" w:cs="Times New Roman"/>
          <w:sz w:val="28"/>
          <w:szCs w:val="28"/>
        </w:rPr>
        <w:t xml:space="preserve">В результате указанных </w:t>
      </w:r>
      <w:proofErr w:type="gramStart"/>
      <w:r w:rsidRPr="00D45F5B">
        <w:rPr>
          <w:rFonts w:ascii="Times New Roman" w:hAnsi="Times New Roman" w:cs="Times New Roman"/>
          <w:sz w:val="28"/>
          <w:szCs w:val="28"/>
        </w:rPr>
        <w:t>мер</w:t>
      </w:r>
      <w:proofErr w:type="gramEnd"/>
      <w:r w:rsidRPr="00D45F5B">
        <w:rPr>
          <w:rFonts w:ascii="Times New Roman" w:hAnsi="Times New Roman" w:cs="Times New Roman"/>
          <w:sz w:val="28"/>
          <w:szCs w:val="28"/>
        </w:rPr>
        <w:t xml:space="preserve"> доля многоквартирных домов, в которых собственники помещений выбрали и реализуют один из способов управления многоквартирными домами, в общем числе многоквартирных домов, в которых собственники помещений должны выбрать способ управления данными домами, до 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D45F5B">
        <w:rPr>
          <w:rFonts w:ascii="Times New Roman" w:hAnsi="Times New Roman" w:cs="Times New Roman"/>
          <w:sz w:val="28"/>
          <w:szCs w:val="28"/>
        </w:rPr>
        <w:t xml:space="preserve"> года должна увеличиться и составит </w:t>
      </w:r>
      <w:r>
        <w:rPr>
          <w:rFonts w:ascii="Times New Roman" w:hAnsi="Times New Roman" w:cs="Times New Roman"/>
          <w:sz w:val="28"/>
          <w:szCs w:val="28"/>
        </w:rPr>
        <w:t>81</w:t>
      </w:r>
      <w:r w:rsidRPr="00D45F5B">
        <w:rPr>
          <w:rFonts w:ascii="Times New Roman" w:hAnsi="Times New Roman" w:cs="Times New Roman"/>
          <w:sz w:val="28"/>
          <w:szCs w:val="28"/>
        </w:rPr>
        <w:t xml:space="preserve"> %.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4E7A" w:rsidRPr="006F4E7A" w:rsidRDefault="006F4E7A" w:rsidP="006F4E7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08B3" w:rsidRDefault="000F08B3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46F1" w:rsidRDefault="00805FF5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Муниципальное имущество и муниципальные унитарные предприятия</w:t>
      </w:r>
    </w:p>
    <w:p w:rsidR="003822AC" w:rsidRDefault="003822AC" w:rsidP="007A2BEE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A2BEE" w:rsidRPr="007A2BEE" w:rsidRDefault="007A2BEE" w:rsidP="007A2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BE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бщая площадь земельных участков</w:t>
      </w:r>
      <w:r w:rsidRPr="007A2BEE">
        <w:rPr>
          <w:rFonts w:ascii="Times New Roman" w:hAnsi="Times New Roman" w:cs="Times New Roman"/>
          <w:sz w:val="28"/>
          <w:szCs w:val="28"/>
        </w:rPr>
        <w:t xml:space="preserve"> являющихся объектами налогообложения земельным налогом </w:t>
      </w:r>
      <w:r>
        <w:rPr>
          <w:rFonts w:ascii="Times New Roman" w:hAnsi="Times New Roman" w:cs="Times New Roman"/>
          <w:sz w:val="28"/>
          <w:szCs w:val="28"/>
        </w:rPr>
        <w:t xml:space="preserve">в 2017 году </w:t>
      </w:r>
      <w:r w:rsidRPr="007A2BEE">
        <w:rPr>
          <w:rFonts w:ascii="Times New Roman" w:hAnsi="Times New Roman" w:cs="Times New Roman"/>
          <w:sz w:val="28"/>
          <w:szCs w:val="28"/>
        </w:rPr>
        <w:t xml:space="preserve">составляет </w:t>
      </w:r>
      <w:r>
        <w:rPr>
          <w:rFonts w:ascii="Times New Roman" w:hAnsi="Times New Roman" w:cs="Times New Roman"/>
          <w:sz w:val="28"/>
          <w:szCs w:val="28"/>
        </w:rPr>
        <w:t>930 865,1 кв. м.</w:t>
      </w:r>
      <w:r w:rsidRPr="007A2BEE">
        <w:rPr>
          <w:rFonts w:ascii="Times New Roman" w:hAnsi="Times New Roman" w:cs="Times New Roman"/>
          <w:sz w:val="28"/>
          <w:szCs w:val="28"/>
        </w:rPr>
        <w:t xml:space="preserve"> Увлечение показателя в 201</w:t>
      </w:r>
      <w:r>
        <w:rPr>
          <w:rFonts w:ascii="Times New Roman" w:hAnsi="Times New Roman" w:cs="Times New Roman"/>
          <w:sz w:val="28"/>
          <w:szCs w:val="28"/>
        </w:rPr>
        <w:t>8 году по сравнению с 2017</w:t>
      </w:r>
      <w:r w:rsidRPr="007A2BEE">
        <w:rPr>
          <w:rFonts w:ascii="Times New Roman" w:hAnsi="Times New Roman" w:cs="Times New Roman"/>
          <w:sz w:val="28"/>
          <w:szCs w:val="28"/>
        </w:rPr>
        <w:t xml:space="preserve"> годом связано с тем, что населением муниципальных образований активно ведется работа по оформлению земельных участков в собственность.</w:t>
      </w:r>
    </w:p>
    <w:p w:rsidR="003822AC" w:rsidRDefault="007A2BEE" w:rsidP="007A2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2BEE">
        <w:rPr>
          <w:rFonts w:ascii="Times New Roman" w:hAnsi="Times New Roman" w:cs="Times New Roman"/>
          <w:sz w:val="28"/>
          <w:szCs w:val="28"/>
        </w:rPr>
        <w:t>В прогнозном периоде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7A2BEE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A2BEE">
        <w:rPr>
          <w:rFonts w:ascii="Times New Roman" w:hAnsi="Times New Roman" w:cs="Times New Roman"/>
          <w:sz w:val="28"/>
          <w:szCs w:val="28"/>
        </w:rPr>
        <w:t xml:space="preserve"> также планируется рост показателя за счет оформления земельных участков в собственность.</w:t>
      </w:r>
    </w:p>
    <w:p w:rsidR="007A2BEE" w:rsidRPr="007A2BEE" w:rsidRDefault="007A2BEE" w:rsidP="007A2B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441" w:rsidRPr="00134441" w:rsidRDefault="00134441" w:rsidP="00134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4441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34441">
        <w:rPr>
          <w:rFonts w:ascii="Times New Roman" w:hAnsi="Times New Roman" w:cs="Times New Roman"/>
          <w:sz w:val="28"/>
          <w:szCs w:val="28"/>
        </w:rPr>
        <w:t xml:space="preserve"> году на территории Заполярного района осуществляли свою деятельность 16 муниципальных предприятий, в том числе:</w:t>
      </w:r>
    </w:p>
    <w:p w:rsidR="00134441" w:rsidRPr="00134441" w:rsidRDefault="00134441" w:rsidP="00134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- 14 </w:t>
      </w:r>
      <w:r w:rsidRPr="00134441">
        <w:rPr>
          <w:rFonts w:ascii="Times New Roman" w:hAnsi="Times New Roman" w:cs="Times New Roman"/>
          <w:sz w:val="28"/>
          <w:szCs w:val="28"/>
        </w:rPr>
        <w:t xml:space="preserve"> муниципальных унитарных предприятий поселений </w:t>
      </w:r>
      <w:r>
        <w:rPr>
          <w:rFonts w:ascii="Times New Roman" w:hAnsi="Times New Roman" w:cs="Times New Roman"/>
          <w:sz w:val="28"/>
          <w:szCs w:val="28"/>
        </w:rPr>
        <w:t>Ненецкого автономного округа;</w:t>
      </w:r>
    </w:p>
    <w:p w:rsidR="00134441" w:rsidRPr="00134441" w:rsidRDefault="00134441" w:rsidP="0013444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34441">
        <w:rPr>
          <w:rFonts w:ascii="Times New Roman" w:hAnsi="Times New Roman" w:cs="Times New Roman"/>
          <w:sz w:val="28"/>
          <w:szCs w:val="28"/>
        </w:rPr>
        <w:t xml:space="preserve">2 муниципальных унитарных </w:t>
      </w:r>
      <w:r>
        <w:rPr>
          <w:rFonts w:ascii="Times New Roman" w:hAnsi="Times New Roman" w:cs="Times New Roman"/>
          <w:sz w:val="28"/>
          <w:szCs w:val="28"/>
        </w:rPr>
        <w:t xml:space="preserve">предприятия Заполярного района </w:t>
      </w:r>
      <w:r w:rsidRPr="00134441">
        <w:rPr>
          <w:rFonts w:ascii="Times New Roman" w:hAnsi="Times New Roman" w:cs="Times New Roman"/>
          <w:sz w:val="28"/>
          <w:szCs w:val="28"/>
        </w:rPr>
        <w:t>(МП ЗР «Севержилкомсервис», МП ЗР «Северная транспортная компания»).</w:t>
      </w:r>
    </w:p>
    <w:p w:rsidR="00D03A11" w:rsidRDefault="00D03A11" w:rsidP="009C3344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5FF5" w:rsidRDefault="00805FF5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Бюджетная политика</w:t>
      </w:r>
    </w:p>
    <w:p w:rsidR="00103A8F" w:rsidRDefault="00103A8F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03A8F" w:rsidRPr="00103A8F" w:rsidRDefault="00103A8F" w:rsidP="00103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A8F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2018 году </w:t>
      </w:r>
      <w:r w:rsidRPr="00103A8F">
        <w:rPr>
          <w:rFonts w:ascii="Times New Roman" w:hAnsi="Times New Roman" w:cs="Times New Roman"/>
          <w:sz w:val="28"/>
          <w:szCs w:val="28"/>
        </w:rPr>
        <w:t xml:space="preserve"> снижение доходной базы районного бюджета сохранится, и к уровню 2017 года составит 8,7% или 78,1 </w:t>
      </w:r>
      <w:proofErr w:type="gramStart"/>
      <w:r w:rsidRPr="00103A8F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103A8F">
        <w:rPr>
          <w:rFonts w:ascii="Times New Roman" w:hAnsi="Times New Roman" w:cs="Times New Roman"/>
          <w:sz w:val="28"/>
          <w:szCs w:val="28"/>
        </w:rPr>
        <w:t xml:space="preserve"> руб., что обусловлено снижением объема межбюджетных трансфертов, предоставляемых из окружного бюджета.</w:t>
      </w:r>
    </w:p>
    <w:p w:rsidR="00103A8F" w:rsidRPr="00103A8F" w:rsidRDefault="00103A8F" w:rsidP="00103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A8F">
        <w:rPr>
          <w:rFonts w:ascii="Times New Roman" w:hAnsi="Times New Roman" w:cs="Times New Roman"/>
          <w:sz w:val="28"/>
          <w:szCs w:val="28"/>
        </w:rPr>
        <w:t xml:space="preserve">Относительно налоговых и неналоговых доходов напротив ожидается незначительный рост в целом на 5,7% или объем собственных доходов по отношению к фактическому исполнению за отчетный год увеличится на 42,5 </w:t>
      </w:r>
      <w:proofErr w:type="gramStart"/>
      <w:r w:rsidRPr="00103A8F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103A8F">
        <w:rPr>
          <w:rFonts w:ascii="Times New Roman" w:hAnsi="Times New Roman" w:cs="Times New Roman"/>
          <w:sz w:val="28"/>
          <w:szCs w:val="28"/>
        </w:rPr>
        <w:t xml:space="preserve"> руб., главным образом за счет налога на доходы физических лиц.</w:t>
      </w:r>
    </w:p>
    <w:p w:rsidR="00103A8F" w:rsidRPr="00103A8F" w:rsidRDefault="00103A8F" w:rsidP="00103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A8F">
        <w:rPr>
          <w:rFonts w:ascii="Times New Roman" w:hAnsi="Times New Roman" w:cs="Times New Roman"/>
          <w:sz w:val="28"/>
          <w:szCs w:val="28"/>
        </w:rPr>
        <w:t xml:space="preserve">Ежегодный рост поступлений налога на доходы физических лиц в районный бюджет объясняется увеличением </w:t>
      </w:r>
      <w:proofErr w:type="gramStart"/>
      <w:r w:rsidRPr="00103A8F">
        <w:rPr>
          <w:rFonts w:ascii="Times New Roman" w:hAnsi="Times New Roman" w:cs="Times New Roman"/>
          <w:sz w:val="28"/>
          <w:szCs w:val="28"/>
        </w:rPr>
        <w:t>фонда оплаты труда работников предприятий</w:t>
      </w:r>
      <w:proofErr w:type="gramEnd"/>
      <w:r w:rsidRPr="00103A8F">
        <w:rPr>
          <w:rFonts w:ascii="Times New Roman" w:hAnsi="Times New Roman" w:cs="Times New Roman"/>
          <w:sz w:val="28"/>
          <w:szCs w:val="28"/>
        </w:rPr>
        <w:t xml:space="preserve"> и организаций, осуществляющих деятельность на территории Заполярного района.</w:t>
      </w:r>
    </w:p>
    <w:p w:rsidR="00103A8F" w:rsidRPr="00103A8F" w:rsidRDefault="00103A8F" w:rsidP="00103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A8F">
        <w:rPr>
          <w:rFonts w:ascii="Times New Roman" w:hAnsi="Times New Roman" w:cs="Times New Roman"/>
          <w:sz w:val="28"/>
          <w:szCs w:val="28"/>
        </w:rPr>
        <w:lastRenderedPageBreak/>
        <w:t xml:space="preserve">В очередном </w:t>
      </w:r>
      <w:r>
        <w:rPr>
          <w:rFonts w:ascii="Times New Roman" w:hAnsi="Times New Roman" w:cs="Times New Roman"/>
          <w:sz w:val="28"/>
          <w:szCs w:val="28"/>
        </w:rPr>
        <w:t xml:space="preserve">2019 </w:t>
      </w:r>
      <w:r w:rsidRPr="00103A8F">
        <w:rPr>
          <w:rFonts w:ascii="Times New Roman" w:hAnsi="Times New Roman" w:cs="Times New Roman"/>
          <w:sz w:val="28"/>
          <w:szCs w:val="28"/>
        </w:rPr>
        <w:t>году прогнозируется рост доходной базы районного бюджета, что к уровню ожидаемых поступлений за текущий год составит 10,6% или 86,8 млн. руб.</w:t>
      </w:r>
    </w:p>
    <w:p w:rsidR="00103A8F" w:rsidRPr="00103A8F" w:rsidRDefault="00103A8F" w:rsidP="00103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A8F">
        <w:rPr>
          <w:rFonts w:ascii="Times New Roman" w:hAnsi="Times New Roman" w:cs="Times New Roman"/>
          <w:sz w:val="28"/>
          <w:szCs w:val="28"/>
        </w:rPr>
        <w:t xml:space="preserve">Объем налоговых и неналоговых доходов увеличится на 3,4%, что в абсолютной сумме составит 26,8 </w:t>
      </w:r>
      <w:proofErr w:type="gramStart"/>
      <w:r w:rsidRPr="00103A8F">
        <w:rPr>
          <w:rFonts w:ascii="Times New Roman" w:hAnsi="Times New Roman" w:cs="Times New Roman"/>
          <w:sz w:val="28"/>
          <w:szCs w:val="28"/>
        </w:rPr>
        <w:t>млн</w:t>
      </w:r>
      <w:proofErr w:type="gramEnd"/>
      <w:r w:rsidRPr="00103A8F">
        <w:rPr>
          <w:rFonts w:ascii="Times New Roman" w:hAnsi="Times New Roman" w:cs="Times New Roman"/>
          <w:sz w:val="28"/>
          <w:szCs w:val="28"/>
        </w:rPr>
        <w:t xml:space="preserve"> руб., в основном за счет налога на доходы физических лиц.</w:t>
      </w:r>
    </w:p>
    <w:p w:rsidR="00103A8F" w:rsidRPr="00103A8F" w:rsidRDefault="00103A8F" w:rsidP="00103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A8F">
        <w:rPr>
          <w:rFonts w:ascii="Times New Roman" w:hAnsi="Times New Roman" w:cs="Times New Roman"/>
          <w:sz w:val="28"/>
          <w:szCs w:val="28"/>
        </w:rPr>
        <w:t>В тоже время прогнозируется снижение поступлений некоторых неналоговых доходов, а именно арендных платежей за земельные участки, государственная собственность на которые не разграничена, а также платежей за негативное воздействие на окружающую среду, что обусловлено поступлением в текущем году задолженности по указанным платежам за прошлые периоды.</w:t>
      </w:r>
    </w:p>
    <w:p w:rsidR="00103A8F" w:rsidRPr="00103A8F" w:rsidRDefault="00103A8F" w:rsidP="00103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A8F">
        <w:rPr>
          <w:rFonts w:ascii="Times New Roman" w:hAnsi="Times New Roman" w:cs="Times New Roman"/>
          <w:sz w:val="28"/>
          <w:szCs w:val="28"/>
        </w:rPr>
        <w:t>Объем безвозмездных поступлений от других бюджетов бюджетной системы Российской Федерации в очередном финансовом году увеличится в 3 раза или на 58,9 млн</w:t>
      </w:r>
      <w:r w:rsidR="00016385">
        <w:rPr>
          <w:rFonts w:ascii="Times New Roman" w:hAnsi="Times New Roman" w:cs="Times New Roman"/>
          <w:sz w:val="28"/>
          <w:szCs w:val="28"/>
        </w:rPr>
        <w:t>.</w:t>
      </w:r>
      <w:r w:rsidRPr="00103A8F">
        <w:rPr>
          <w:rFonts w:ascii="Times New Roman" w:hAnsi="Times New Roman" w:cs="Times New Roman"/>
          <w:sz w:val="28"/>
          <w:szCs w:val="28"/>
        </w:rPr>
        <w:t xml:space="preserve"> руб., главным образом за счет межбюджетных трансфертов, предоставляемых из окружного бюджета.</w:t>
      </w:r>
    </w:p>
    <w:p w:rsidR="00103A8F" w:rsidRPr="00103A8F" w:rsidRDefault="00103A8F" w:rsidP="00103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03A8F">
        <w:rPr>
          <w:rFonts w:ascii="Times New Roman" w:hAnsi="Times New Roman" w:cs="Times New Roman"/>
          <w:sz w:val="28"/>
          <w:szCs w:val="28"/>
        </w:rPr>
        <w:t xml:space="preserve">В </w:t>
      </w:r>
      <w:r w:rsidR="00016385">
        <w:rPr>
          <w:rFonts w:ascii="Times New Roman" w:hAnsi="Times New Roman" w:cs="Times New Roman"/>
          <w:sz w:val="28"/>
          <w:szCs w:val="28"/>
        </w:rPr>
        <w:t>п</w:t>
      </w:r>
      <w:r w:rsidR="00016385" w:rsidRPr="00016385">
        <w:rPr>
          <w:rFonts w:ascii="Times New Roman" w:hAnsi="Times New Roman" w:cs="Times New Roman"/>
          <w:sz w:val="28"/>
          <w:szCs w:val="28"/>
        </w:rPr>
        <w:t>роект</w:t>
      </w:r>
      <w:r w:rsidR="00016385">
        <w:rPr>
          <w:rFonts w:ascii="Times New Roman" w:hAnsi="Times New Roman" w:cs="Times New Roman"/>
          <w:sz w:val="28"/>
          <w:szCs w:val="28"/>
        </w:rPr>
        <w:t>е</w:t>
      </w:r>
      <w:r w:rsidR="00016385" w:rsidRPr="00016385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016385">
        <w:rPr>
          <w:rFonts w:ascii="Times New Roman" w:hAnsi="Times New Roman" w:cs="Times New Roman"/>
          <w:sz w:val="28"/>
          <w:szCs w:val="28"/>
        </w:rPr>
        <w:t>а Ненецкого автономного округа «</w:t>
      </w:r>
      <w:r w:rsidR="00016385" w:rsidRPr="00016385">
        <w:rPr>
          <w:rFonts w:ascii="Times New Roman" w:hAnsi="Times New Roman" w:cs="Times New Roman"/>
          <w:sz w:val="28"/>
          <w:szCs w:val="28"/>
        </w:rPr>
        <w:t>Об окружном бюджете на 2019 год и на плановый период 2020 и 2021 годов</w:t>
      </w:r>
      <w:r w:rsidR="00016385">
        <w:rPr>
          <w:rFonts w:ascii="Times New Roman" w:hAnsi="Times New Roman" w:cs="Times New Roman"/>
          <w:sz w:val="28"/>
          <w:szCs w:val="28"/>
        </w:rPr>
        <w:t>» запланировано в</w:t>
      </w:r>
      <w:r w:rsidR="00016385" w:rsidRPr="00016385">
        <w:rPr>
          <w:rFonts w:ascii="Times New Roman" w:hAnsi="Times New Roman" w:cs="Times New Roman"/>
          <w:sz w:val="28"/>
          <w:szCs w:val="28"/>
        </w:rPr>
        <w:t xml:space="preserve"> 2019 год</w:t>
      </w:r>
      <w:r w:rsidR="00016385">
        <w:rPr>
          <w:rFonts w:ascii="Times New Roman" w:hAnsi="Times New Roman" w:cs="Times New Roman"/>
          <w:sz w:val="28"/>
          <w:szCs w:val="28"/>
        </w:rPr>
        <w:t>у</w:t>
      </w:r>
      <w:r w:rsidR="00016385" w:rsidRPr="00016385">
        <w:rPr>
          <w:rFonts w:ascii="Times New Roman" w:hAnsi="Times New Roman" w:cs="Times New Roman"/>
          <w:sz w:val="28"/>
          <w:szCs w:val="28"/>
        </w:rPr>
        <w:t xml:space="preserve"> </w:t>
      </w:r>
      <w:r w:rsidRPr="00103A8F">
        <w:rPr>
          <w:rFonts w:ascii="Times New Roman" w:hAnsi="Times New Roman" w:cs="Times New Roman"/>
          <w:sz w:val="28"/>
          <w:szCs w:val="28"/>
        </w:rPr>
        <w:t>предоставление субсидии на софинансирование капитальных вложений в объекты муниципальной собственности на строительство моста через р. Кутина в с. Несь Ненецкого автономного округа.</w:t>
      </w:r>
      <w:proofErr w:type="gramEnd"/>
    </w:p>
    <w:p w:rsidR="00103A8F" w:rsidRPr="00103A8F" w:rsidRDefault="00103A8F" w:rsidP="00103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A8F">
        <w:rPr>
          <w:rFonts w:ascii="Times New Roman" w:hAnsi="Times New Roman" w:cs="Times New Roman"/>
          <w:sz w:val="28"/>
          <w:szCs w:val="28"/>
        </w:rPr>
        <w:t>В плановом периоде 2020-2021 годо</w:t>
      </w:r>
      <w:r>
        <w:rPr>
          <w:rFonts w:ascii="Times New Roman" w:hAnsi="Times New Roman" w:cs="Times New Roman"/>
          <w:sz w:val="28"/>
          <w:szCs w:val="28"/>
        </w:rPr>
        <w:t xml:space="preserve">в рост налоговых и неналоговых </w:t>
      </w:r>
      <w:r w:rsidRPr="00103A8F">
        <w:rPr>
          <w:rFonts w:ascii="Times New Roman" w:hAnsi="Times New Roman" w:cs="Times New Roman"/>
          <w:sz w:val="28"/>
          <w:szCs w:val="28"/>
        </w:rPr>
        <w:t xml:space="preserve">платежей сохранится и относительно предыдущего года планируется на уровне 5,2% и 6,2% соответственно. </w:t>
      </w:r>
    </w:p>
    <w:p w:rsidR="00103A8F" w:rsidRPr="00103A8F" w:rsidRDefault="00103A8F" w:rsidP="00103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A8F">
        <w:rPr>
          <w:rFonts w:ascii="Times New Roman" w:hAnsi="Times New Roman" w:cs="Times New Roman"/>
          <w:sz w:val="28"/>
          <w:szCs w:val="28"/>
        </w:rPr>
        <w:t xml:space="preserve">Рост собственных доходов районного бюджета в плановом периоде будет обеспечиваться ростом поступлений НДФЛ, а также платежей за негативное воздействие на окружающую среду. </w:t>
      </w:r>
      <w:r w:rsidR="008556DB">
        <w:rPr>
          <w:rFonts w:ascii="Times New Roman" w:hAnsi="Times New Roman" w:cs="Times New Roman"/>
          <w:sz w:val="28"/>
          <w:szCs w:val="28"/>
        </w:rPr>
        <w:t xml:space="preserve">Проектом Закона </w:t>
      </w:r>
      <w:r w:rsidRPr="00103A8F">
        <w:rPr>
          <w:rFonts w:ascii="Times New Roman" w:hAnsi="Times New Roman" w:cs="Times New Roman"/>
          <w:sz w:val="28"/>
          <w:szCs w:val="28"/>
        </w:rPr>
        <w:t xml:space="preserve"> № 499593-7 (принят в первом чтении) вносятся изменения в ст. 62 БК РФ, в результате принятия которых норматив отчислений платы за НВОС с 1 января 2019 года увеличится на 5%.</w:t>
      </w:r>
    </w:p>
    <w:p w:rsidR="000F08B3" w:rsidRPr="00103A8F" w:rsidRDefault="00103A8F" w:rsidP="00103A8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3A8F">
        <w:rPr>
          <w:rFonts w:ascii="Times New Roman" w:hAnsi="Times New Roman" w:cs="Times New Roman"/>
          <w:sz w:val="28"/>
          <w:szCs w:val="28"/>
        </w:rPr>
        <w:t>Относительно безвозмездных поступлений от других бюджетов бюджетной системы Российской Федерации в плановом периоде прогнозируется значительное снижение объема поступлений межбюджетных трансфертов из окружного бюджета.</w:t>
      </w:r>
    </w:p>
    <w:p w:rsidR="000F08B3" w:rsidRDefault="000F08B3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05FF5" w:rsidRDefault="00805FF5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Муниципальные программы</w:t>
      </w:r>
    </w:p>
    <w:p w:rsidR="000F08B3" w:rsidRDefault="000F08B3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3A11" w:rsidRDefault="00D03A11" w:rsidP="00D03A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3A11">
        <w:rPr>
          <w:rFonts w:ascii="Times New Roman" w:hAnsi="Times New Roman" w:cs="Times New Roman"/>
          <w:sz w:val="28"/>
          <w:szCs w:val="28"/>
        </w:rPr>
        <w:t>В 201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D03A11">
        <w:rPr>
          <w:rFonts w:ascii="Times New Roman" w:hAnsi="Times New Roman" w:cs="Times New Roman"/>
          <w:sz w:val="28"/>
          <w:szCs w:val="28"/>
        </w:rPr>
        <w:t xml:space="preserve"> году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Заполярного района реализует 4 муниципальные программы, общий объем финансирования, которых составил 1 </w:t>
      </w:r>
      <w:r w:rsidR="00CB227D">
        <w:rPr>
          <w:rFonts w:ascii="Times New Roman" w:hAnsi="Times New Roman" w:cs="Times New Roman"/>
          <w:sz w:val="28"/>
          <w:szCs w:val="28"/>
        </w:rPr>
        <w:t>194</w:t>
      </w:r>
      <w:r>
        <w:rPr>
          <w:rFonts w:ascii="Times New Roman" w:hAnsi="Times New Roman" w:cs="Times New Roman"/>
          <w:sz w:val="28"/>
          <w:szCs w:val="28"/>
        </w:rPr>
        <w:t>,0 млн. рублей, из них средства районного бюджета -</w:t>
      </w:r>
      <w:r w:rsidR="001B21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CB227D">
        <w:rPr>
          <w:rFonts w:ascii="Times New Roman" w:hAnsi="Times New Roman" w:cs="Times New Roman"/>
          <w:sz w:val="28"/>
          <w:szCs w:val="28"/>
        </w:rPr>
        <w:t> 175,9</w:t>
      </w:r>
      <w:r>
        <w:rPr>
          <w:rFonts w:ascii="Times New Roman" w:hAnsi="Times New Roman" w:cs="Times New Roman"/>
          <w:sz w:val="28"/>
          <w:szCs w:val="28"/>
        </w:rPr>
        <w:t xml:space="preserve"> млн. рублей. В 2019 году  число программ </w:t>
      </w:r>
      <w:r w:rsidR="00CB227D">
        <w:rPr>
          <w:rFonts w:ascii="Times New Roman" w:hAnsi="Times New Roman" w:cs="Times New Roman"/>
          <w:sz w:val="28"/>
          <w:szCs w:val="28"/>
        </w:rPr>
        <w:t>не изменится, объем</w:t>
      </w:r>
      <w:r w:rsidR="001B214F">
        <w:rPr>
          <w:rFonts w:ascii="Times New Roman" w:hAnsi="Times New Roman" w:cs="Times New Roman"/>
          <w:sz w:val="28"/>
          <w:szCs w:val="28"/>
        </w:rPr>
        <w:t xml:space="preserve"> финансирования </w:t>
      </w:r>
      <w:r w:rsidR="00CB227D">
        <w:rPr>
          <w:rFonts w:ascii="Times New Roman" w:hAnsi="Times New Roman" w:cs="Times New Roman"/>
          <w:sz w:val="28"/>
          <w:szCs w:val="28"/>
        </w:rPr>
        <w:t xml:space="preserve">– </w:t>
      </w:r>
      <w:r w:rsidR="001B214F">
        <w:rPr>
          <w:rFonts w:ascii="Times New Roman" w:hAnsi="Times New Roman" w:cs="Times New Roman"/>
          <w:sz w:val="28"/>
          <w:szCs w:val="28"/>
        </w:rPr>
        <w:t>70</w:t>
      </w:r>
      <w:r w:rsidR="00CB227D">
        <w:rPr>
          <w:rFonts w:ascii="Times New Roman" w:hAnsi="Times New Roman" w:cs="Times New Roman"/>
          <w:sz w:val="28"/>
          <w:szCs w:val="28"/>
        </w:rPr>
        <w:t>2,9</w:t>
      </w:r>
      <w:r w:rsidR="001B214F">
        <w:rPr>
          <w:rFonts w:ascii="Times New Roman" w:hAnsi="Times New Roman" w:cs="Times New Roman"/>
          <w:sz w:val="28"/>
          <w:szCs w:val="28"/>
        </w:rPr>
        <w:t xml:space="preserve"> млн. рублей, из них </w:t>
      </w:r>
      <w:r w:rsidR="00CB227D">
        <w:rPr>
          <w:rFonts w:ascii="Times New Roman" w:hAnsi="Times New Roman" w:cs="Times New Roman"/>
          <w:sz w:val="28"/>
          <w:szCs w:val="28"/>
        </w:rPr>
        <w:t>696,4</w:t>
      </w:r>
      <w:r w:rsidR="001B214F">
        <w:rPr>
          <w:rFonts w:ascii="Times New Roman" w:hAnsi="Times New Roman" w:cs="Times New Roman"/>
          <w:sz w:val="28"/>
          <w:szCs w:val="28"/>
        </w:rPr>
        <w:t xml:space="preserve"> млн. рублей - средства районного бюджета.</w:t>
      </w:r>
    </w:p>
    <w:p w:rsidR="000F08B3" w:rsidRDefault="000F08B3" w:rsidP="0094586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5FF5" w:rsidRDefault="00805FF5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Гражданская оборона и предупреждение чрезвычайных ситуаций</w:t>
      </w:r>
    </w:p>
    <w:p w:rsidR="00E155DB" w:rsidRDefault="00E155DB" w:rsidP="00E155D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E155DB" w:rsidRDefault="002825FA" w:rsidP="00282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25FA">
        <w:rPr>
          <w:rFonts w:ascii="Times New Roman" w:hAnsi="Times New Roman" w:cs="Times New Roman"/>
          <w:sz w:val="28"/>
          <w:szCs w:val="28"/>
        </w:rPr>
        <w:t xml:space="preserve">В 2017 году проведено 14 заседаний </w:t>
      </w:r>
      <w:r w:rsidR="00E155DB">
        <w:rPr>
          <w:rFonts w:ascii="Times New Roman" w:hAnsi="Times New Roman" w:cs="Times New Roman"/>
          <w:sz w:val="28"/>
          <w:szCs w:val="28"/>
        </w:rPr>
        <w:t xml:space="preserve">районной комиссии  по </w:t>
      </w:r>
      <w:r w:rsidRPr="002825FA">
        <w:rPr>
          <w:rFonts w:ascii="Times New Roman" w:hAnsi="Times New Roman" w:cs="Times New Roman"/>
          <w:sz w:val="28"/>
          <w:szCs w:val="28"/>
        </w:rPr>
        <w:t>ЧС и ОПБ</w:t>
      </w:r>
      <w:r w:rsidR="00E155DB">
        <w:rPr>
          <w:rFonts w:ascii="Times New Roman" w:hAnsi="Times New Roman" w:cs="Times New Roman"/>
          <w:sz w:val="28"/>
          <w:szCs w:val="28"/>
        </w:rPr>
        <w:t xml:space="preserve">, </w:t>
      </w:r>
      <w:r w:rsidR="00E155DB" w:rsidRPr="00E155DB">
        <w:rPr>
          <w:rFonts w:ascii="Times New Roman" w:hAnsi="Times New Roman" w:cs="Times New Roman"/>
          <w:sz w:val="28"/>
          <w:szCs w:val="28"/>
        </w:rPr>
        <w:t xml:space="preserve"> на которых рассматривались вопросы по организации обеспечения безопасности и режиме работы Администрации Заполярного района, муниципальных предприятий и учреждений в периоды праздников, по организации противопаводковых мероприятий на территории муниципального района «Заполярный район», подготовке объектов ЖКХ к весеннему паводку 201</w:t>
      </w:r>
      <w:r w:rsidR="00E155DB">
        <w:rPr>
          <w:rFonts w:ascii="Times New Roman" w:hAnsi="Times New Roman" w:cs="Times New Roman"/>
          <w:sz w:val="28"/>
          <w:szCs w:val="28"/>
        </w:rPr>
        <w:t>8</w:t>
      </w:r>
      <w:r w:rsidR="00E155DB" w:rsidRPr="00E155DB">
        <w:rPr>
          <w:rFonts w:ascii="Times New Roman" w:hAnsi="Times New Roman" w:cs="Times New Roman"/>
          <w:sz w:val="28"/>
          <w:szCs w:val="28"/>
        </w:rPr>
        <w:t xml:space="preserve"> года, по пожароопасному периоду на территории района и обеспечении пожарной</w:t>
      </w:r>
      <w:proofErr w:type="gramEnd"/>
      <w:r w:rsidR="00E155DB" w:rsidRPr="00E155DB">
        <w:rPr>
          <w:rFonts w:ascii="Times New Roman" w:hAnsi="Times New Roman" w:cs="Times New Roman"/>
          <w:sz w:val="28"/>
          <w:szCs w:val="28"/>
        </w:rPr>
        <w:t xml:space="preserve"> безопасности в подведомственных учреждениях.</w:t>
      </w:r>
    </w:p>
    <w:p w:rsidR="00E155DB" w:rsidRDefault="002825FA" w:rsidP="002825F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5FA">
        <w:rPr>
          <w:rFonts w:ascii="Times New Roman" w:hAnsi="Times New Roman" w:cs="Times New Roman"/>
          <w:sz w:val="28"/>
          <w:szCs w:val="28"/>
        </w:rPr>
        <w:t xml:space="preserve"> В 2018 году оценка прогноза составляет 8 заседаний</w:t>
      </w:r>
      <w:r w:rsidR="00E155DB">
        <w:rPr>
          <w:rFonts w:ascii="Times New Roman" w:hAnsi="Times New Roman" w:cs="Times New Roman"/>
          <w:sz w:val="28"/>
          <w:szCs w:val="28"/>
        </w:rPr>
        <w:t>, это на 6 заседаний меньше по сравнению с 2017 годом</w:t>
      </w:r>
      <w:r w:rsidRPr="002825FA">
        <w:rPr>
          <w:rFonts w:ascii="Times New Roman" w:hAnsi="Times New Roman" w:cs="Times New Roman"/>
          <w:sz w:val="28"/>
          <w:szCs w:val="28"/>
        </w:rPr>
        <w:t>, что обуславливается с благоприятным прохождением паводка в 2018 году и низкой пожароопасной ситуацией на территори</w:t>
      </w:r>
      <w:r w:rsidR="00E155DB">
        <w:rPr>
          <w:rFonts w:ascii="Times New Roman" w:hAnsi="Times New Roman" w:cs="Times New Roman"/>
          <w:sz w:val="28"/>
          <w:szCs w:val="28"/>
        </w:rPr>
        <w:t xml:space="preserve">и Заполярного района. </w:t>
      </w:r>
    </w:p>
    <w:p w:rsidR="00E155DB" w:rsidRPr="002825FA" w:rsidRDefault="00E155DB" w:rsidP="00E155D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477E" w:rsidRDefault="002825FA" w:rsidP="0081474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2825FA">
        <w:rPr>
          <w:rFonts w:ascii="Times New Roman" w:hAnsi="Times New Roman" w:cs="Times New Roman"/>
          <w:sz w:val="28"/>
          <w:szCs w:val="28"/>
        </w:rPr>
        <w:t xml:space="preserve"> </w:t>
      </w:r>
      <w:r w:rsidR="00AD70D2" w:rsidRPr="00AD70D2">
        <w:rPr>
          <w:rFonts w:ascii="Times New Roman" w:hAnsi="Times New Roman" w:cs="Times New Roman"/>
          <w:sz w:val="28"/>
          <w:szCs w:val="28"/>
        </w:rPr>
        <w:t>В рамках реализации муниципальной программы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 проводится работа с неработающим населением в части обучения вопросам действия в чрезвычайных ситуациях.</w:t>
      </w:r>
      <w:r w:rsidR="00814744">
        <w:rPr>
          <w:rFonts w:ascii="Times New Roman" w:hAnsi="Times New Roman" w:cs="Times New Roman"/>
          <w:sz w:val="28"/>
          <w:szCs w:val="28"/>
        </w:rPr>
        <w:t xml:space="preserve"> </w:t>
      </w:r>
      <w:r w:rsidR="00D3612A" w:rsidRPr="00517C66">
        <w:rPr>
          <w:rFonts w:ascii="Times New Roman" w:hAnsi="Times New Roman" w:cs="Times New Roman"/>
          <w:sz w:val="28"/>
          <w:szCs w:val="28"/>
        </w:rPr>
        <w:t>До 2018 года предполагалось обучить белее половины от всего неработающего населения Заполярного района.</w:t>
      </w:r>
      <w:r w:rsidR="00814744">
        <w:rPr>
          <w:rFonts w:ascii="Times New Roman" w:hAnsi="Times New Roman" w:cs="Times New Roman"/>
          <w:sz w:val="28"/>
          <w:szCs w:val="28"/>
        </w:rPr>
        <w:t xml:space="preserve"> </w:t>
      </w:r>
      <w:r w:rsidR="007B477E">
        <w:rPr>
          <w:rFonts w:ascii="Times New Roman" w:hAnsi="Times New Roman" w:cs="Times New Roman"/>
          <w:sz w:val="28"/>
          <w:szCs w:val="28"/>
        </w:rPr>
        <w:t>Прогнозная ч</w:t>
      </w:r>
      <w:r w:rsidRPr="002825FA">
        <w:rPr>
          <w:rFonts w:ascii="Times New Roman" w:hAnsi="Times New Roman" w:cs="Times New Roman"/>
          <w:sz w:val="28"/>
          <w:szCs w:val="28"/>
        </w:rPr>
        <w:t>исленность населения, прошедшег</w:t>
      </w:r>
      <w:r w:rsidR="00D3612A">
        <w:rPr>
          <w:rFonts w:ascii="Times New Roman" w:hAnsi="Times New Roman" w:cs="Times New Roman"/>
          <w:sz w:val="28"/>
          <w:szCs w:val="28"/>
        </w:rPr>
        <w:t>о обучение в 2018</w:t>
      </w:r>
      <w:r w:rsidRPr="002825FA">
        <w:rPr>
          <w:rFonts w:ascii="Times New Roman" w:hAnsi="Times New Roman" w:cs="Times New Roman"/>
          <w:sz w:val="28"/>
          <w:szCs w:val="28"/>
        </w:rPr>
        <w:t xml:space="preserve"> год</w:t>
      </w:r>
      <w:r w:rsidR="00D3612A">
        <w:rPr>
          <w:rFonts w:ascii="Times New Roman" w:hAnsi="Times New Roman" w:cs="Times New Roman"/>
          <w:sz w:val="28"/>
          <w:szCs w:val="28"/>
        </w:rPr>
        <w:t xml:space="preserve">у </w:t>
      </w:r>
      <w:r w:rsidR="00517C66">
        <w:rPr>
          <w:rFonts w:ascii="Times New Roman" w:hAnsi="Times New Roman" w:cs="Times New Roman"/>
          <w:sz w:val="28"/>
          <w:szCs w:val="28"/>
        </w:rPr>
        <w:t>составит</w:t>
      </w:r>
      <w:r w:rsidRPr="002825FA">
        <w:rPr>
          <w:rFonts w:ascii="Times New Roman" w:hAnsi="Times New Roman" w:cs="Times New Roman"/>
          <w:sz w:val="28"/>
          <w:szCs w:val="28"/>
        </w:rPr>
        <w:t xml:space="preserve"> </w:t>
      </w:r>
      <w:r w:rsidR="00D3612A">
        <w:rPr>
          <w:rFonts w:ascii="Times New Roman" w:hAnsi="Times New Roman" w:cs="Times New Roman"/>
          <w:sz w:val="28"/>
          <w:szCs w:val="28"/>
        </w:rPr>
        <w:t xml:space="preserve">181 человек. </w:t>
      </w:r>
      <w:r w:rsidRPr="002825FA">
        <w:rPr>
          <w:rFonts w:ascii="Times New Roman" w:hAnsi="Times New Roman" w:cs="Times New Roman"/>
          <w:sz w:val="28"/>
          <w:szCs w:val="28"/>
        </w:rPr>
        <w:t>П</w:t>
      </w:r>
      <w:r w:rsidR="00814744">
        <w:rPr>
          <w:rFonts w:ascii="Times New Roman" w:hAnsi="Times New Roman" w:cs="Times New Roman"/>
          <w:sz w:val="28"/>
          <w:szCs w:val="28"/>
        </w:rPr>
        <w:t>ланируемый показатель</w:t>
      </w:r>
      <w:r w:rsidR="00D3612A">
        <w:rPr>
          <w:rFonts w:ascii="Times New Roman" w:hAnsi="Times New Roman" w:cs="Times New Roman"/>
          <w:sz w:val="28"/>
          <w:szCs w:val="28"/>
        </w:rPr>
        <w:t xml:space="preserve"> </w:t>
      </w:r>
      <w:r w:rsidR="00814744">
        <w:rPr>
          <w:rFonts w:ascii="Times New Roman" w:hAnsi="Times New Roman" w:cs="Times New Roman"/>
          <w:sz w:val="28"/>
          <w:szCs w:val="28"/>
        </w:rPr>
        <w:t xml:space="preserve">- </w:t>
      </w:r>
      <w:r w:rsidR="00D3612A">
        <w:rPr>
          <w:rFonts w:ascii="Times New Roman" w:hAnsi="Times New Roman" w:cs="Times New Roman"/>
          <w:sz w:val="28"/>
          <w:szCs w:val="28"/>
        </w:rPr>
        <w:t xml:space="preserve">179 человек. </w:t>
      </w:r>
      <w:r w:rsidRPr="002825FA">
        <w:rPr>
          <w:rFonts w:ascii="Times New Roman" w:hAnsi="Times New Roman" w:cs="Times New Roman"/>
          <w:sz w:val="28"/>
          <w:szCs w:val="28"/>
        </w:rPr>
        <w:t xml:space="preserve"> Увеличение </w:t>
      </w:r>
      <w:r w:rsidR="00D3612A">
        <w:rPr>
          <w:rFonts w:ascii="Times New Roman" w:hAnsi="Times New Roman" w:cs="Times New Roman"/>
          <w:sz w:val="28"/>
          <w:szCs w:val="28"/>
        </w:rPr>
        <w:t xml:space="preserve">числа обученного населения  </w:t>
      </w:r>
      <w:r w:rsidRPr="002825FA">
        <w:rPr>
          <w:rFonts w:ascii="Times New Roman" w:hAnsi="Times New Roman" w:cs="Times New Roman"/>
          <w:sz w:val="28"/>
          <w:szCs w:val="28"/>
        </w:rPr>
        <w:t>связано с тем, чтобы обучить 100% неработающего населения в 2018 году от количества официально зарегистрированных безработных</w:t>
      </w:r>
      <w:r w:rsidR="00814744" w:rsidRPr="007B477E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7B477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7B477E" w:rsidRPr="002825FA" w:rsidRDefault="000670DD" w:rsidP="005F5E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 01.01.2019 года муниципальная</w:t>
      </w:r>
      <w:r w:rsidRPr="000670DD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0670DD">
        <w:rPr>
          <w:rFonts w:ascii="Times New Roman" w:hAnsi="Times New Roman" w:cs="Times New Roman"/>
          <w:sz w:val="28"/>
          <w:szCs w:val="28"/>
        </w:rPr>
        <w:t xml:space="preserve"> «Защита населения и территорий от ЧС, обеспечение пожарной безопасности и безопасности на водных объектах, антитеррористическая защищенность на территории муниципального района «Заполярный район» на 2014-2020 годы»</w:t>
      </w:r>
      <w:r>
        <w:rPr>
          <w:rFonts w:ascii="Times New Roman" w:hAnsi="Times New Roman" w:cs="Times New Roman"/>
          <w:sz w:val="28"/>
          <w:szCs w:val="28"/>
        </w:rPr>
        <w:t xml:space="preserve"> приостановит свое действие, так как в действие вступит новая муниципальная программа</w:t>
      </w:r>
      <w:r w:rsidR="00D72B3D">
        <w:rPr>
          <w:rFonts w:ascii="Times New Roman" w:hAnsi="Times New Roman" w:cs="Times New Roman"/>
          <w:sz w:val="28"/>
          <w:szCs w:val="28"/>
        </w:rPr>
        <w:t xml:space="preserve"> «</w:t>
      </w:r>
      <w:r w:rsidRPr="000670DD">
        <w:rPr>
          <w:rFonts w:ascii="Times New Roman" w:hAnsi="Times New Roman" w:cs="Times New Roman"/>
          <w:sz w:val="28"/>
          <w:szCs w:val="28"/>
        </w:rPr>
        <w:t>Безопасность на территории муниципального района «Запо</w:t>
      </w:r>
      <w:r w:rsidR="00D72B3D">
        <w:rPr>
          <w:rFonts w:ascii="Times New Roman" w:hAnsi="Times New Roman" w:cs="Times New Roman"/>
          <w:sz w:val="28"/>
          <w:szCs w:val="28"/>
        </w:rPr>
        <w:t>лярный район» на 2019-2023 годы»</w:t>
      </w:r>
      <w:r w:rsidR="005F5E01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F5E01">
        <w:rPr>
          <w:rFonts w:ascii="Times New Roman" w:hAnsi="Times New Roman" w:cs="Times New Roman"/>
          <w:sz w:val="28"/>
          <w:szCs w:val="28"/>
        </w:rPr>
        <w:t xml:space="preserve"> </w:t>
      </w:r>
      <w:r w:rsidR="00265745">
        <w:rPr>
          <w:rFonts w:ascii="Times New Roman" w:hAnsi="Times New Roman" w:cs="Times New Roman"/>
          <w:sz w:val="28"/>
          <w:szCs w:val="28"/>
        </w:rPr>
        <w:t>О</w:t>
      </w:r>
      <w:r w:rsidR="00265745" w:rsidRPr="00265745">
        <w:rPr>
          <w:rFonts w:ascii="Times New Roman" w:hAnsi="Times New Roman" w:cs="Times New Roman"/>
          <w:sz w:val="28"/>
          <w:szCs w:val="28"/>
        </w:rPr>
        <w:t>бучение граждан дол</w:t>
      </w:r>
      <w:r w:rsidR="00265745">
        <w:rPr>
          <w:rFonts w:ascii="Times New Roman" w:hAnsi="Times New Roman" w:cs="Times New Roman"/>
          <w:sz w:val="28"/>
          <w:szCs w:val="28"/>
        </w:rPr>
        <w:t>жно проводит</w:t>
      </w:r>
      <w:r w:rsidR="00C04C47">
        <w:rPr>
          <w:rFonts w:ascii="Times New Roman" w:hAnsi="Times New Roman" w:cs="Times New Roman"/>
          <w:sz w:val="28"/>
          <w:szCs w:val="28"/>
        </w:rPr>
        <w:t>ь</w:t>
      </w:r>
      <w:r w:rsidR="00265745">
        <w:rPr>
          <w:rFonts w:ascii="Times New Roman" w:hAnsi="Times New Roman" w:cs="Times New Roman"/>
          <w:sz w:val="28"/>
          <w:szCs w:val="28"/>
        </w:rPr>
        <w:t xml:space="preserve">ся 1 раз в пять лет. С 2019 года </w:t>
      </w:r>
      <w:r w:rsidR="005F5E01">
        <w:rPr>
          <w:rFonts w:ascii="Times New Roman" w:hAnsi="Times New Roman" w:cs="Times New Roman"/>
          <w:sz w:val="28"/>
          <w:szCs w:val="28"/>
        </w:rPr>
        <w:t>начнется новый период обучения.</w:t>
      </w:r>
    </w:p>
    <w:p w:rsidR="000F08B3" w:rsidRDefault="000F08B3" w:rsidP="007750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5FF5" w:rsidRDefault="00805FF5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Дорожная деятельность и транспортные услуги</w:t>
      </w:r>
    </w:p>
    <w:p w:rsidR="000F08B3" w:rsidRDefault="000F08B3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632" w:rsidRPr="00C74632" w:rsidRDefault="00C74632" w:rsidP="00C74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632">
        <w:rPr>
          <w:rFonts w:ascii="Times New Roman" w:hAnsi="Times New Roman" w:cs="Times New Roman"/>
          <w:sz w:val="28"/>
          <w:szCs w:val="28"/>
        </w:rPr>
        <w:t>В 2017 году доля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общего пользования местного значения составила 96,5% (71,6 км.). Источник информации: Управление Федеральной службы государственной статистики по Архангельской области и Ненецкому автономному округу.</w:t>
      </w:r>
    </w:p>
    <w:p w:rsidR="004E1646" w:rsidRDefault="00C74632" w:rsidP="00C74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632">
        <w:rPr>
          <w:rFonts w:ascii="Times New Roman" w:hAnsi="Times New Roman" w:cs="Times New Roman"/>
          <w:sz w:val="28"/>
          <w:szCs w:val="28"/>
        </w:rPr>
        <w:lastRenderedPageBreak/>
        <w:t xml:space="preserve">Общая протяженность автомобильных дорог общего пользования местного значения </w:t>
      </w:r>
      <w:r w:rsidR="00481BAB">
        <w:rPr>
          <w:rFonts w:ascii="Times New Roman" w:hAnsi="Times New Roman" w:cs="Times New Roman"/>
          <w:sz w:val="28"/>
          <w:szCs w:val="28"/>
        </w:rPr>
        <w:t>в конце</w:t>
      </w:r>
      <w:r w:rsidRPr="00C74632">
        <w:rPr>
          <w:rFonts w:ascii="Times New Roman" w:hAnsi="Times New Roman" w:cs="Times New Roman"/>
          <w:sz w:val="28"/>
          <w:szCs w:val="28"/>
        </w:rPr>
        <w:t xml:space="preserve"> 2017 года сос</w:t>
      </w:r>
      <w:r w:rsidR="00481BAB">
        <w:rPr>
          <w:rFonts w:ascii="Times New Roman" w:hAnsi="Times New Roman" w:cs="Times New Roman"/>
          <w:sz w:val="28"/>
          <w:szCs w:val="28"/>
        </w:rPr>
        <w:t>тавляет 74,2 км, из них 71,6 км</w:t>
      </w:r>
      <w:r w:rsidRPr="00C74632">
        <w:rPr>
          <w:rFonts w:ascii="Times New Roman" w:hAnsi="Times New Roman" w:cs="Times New Roman"/>
          <w:sz w:val="28"/>
          <w:szCs w:val="28"/>
        </w:rPr>
        <w:t xml:space="preserve"> дороги не соответствует нормативным требованиям. В 2017 году из бюджета Заполярного района было предусмотрено финансирование муниципальным образованиям </w:t>
      </w:r>
      <w:r w:rsidR="004E1646">
        <w:rPr>
          <w:rFonts w:ascii="Times New Roman" w:hAnsi="Times New Roman" w:cs="Times New Roman"/>
          <w:sz w:val="28"/>
          <w:szCs w:val="28"/>
        </w:rPr>
        <w:t xml:space="preserve">  </w:t>
      </w:r>
      <w:r w:rsidRPr="00C74632">
        <w:rPr>
          <w:rFonts w:ascii="Times New Roman" w:hAnsi="Times New Roman" w:cs="Times New Roman"/>
          <w:sz w:val="28"/>
          <w:szCs w:val="28"/>
        </w:rPr>
        <w:t xml:space="preserve">на </w:t>
      </w:r>
      <w:r w:rsidR="004E1646">
        <w:rPr>
          <w:rFonts w:ascii="Times New Roman" w:hAnsi="Times New Roman" w:cs="Times New Roman"/>
          <w:sz w:val="28"/>
          <w:szCs w:val="28"/>
        </w:rPr>
        <w:t xml:space="preserve">  </w:t>
      </w:r>
      <w:r w:rsidRPr="00C74632">
        <w:rPr>
          <w:rFonts w:ascii="Times New Roman" w:hAnsi="Times New Roman" w:cs="Times New Roman"/>
          <w:sz w:val="28"/>
          <w:szCs w:val="28"/>
        </w:rPr>
        <w:t>содержание</w:t>
      </w:r>
      <w:r w:rsidR="004E1646">
        <w:rPr>
          <w:rFonts w:ascii="Times New Roman" w:hAnsi="Times New Roman" w:cs="Times New Roman"/>
          <w:sz w:val="28"/>
          <w:szCs w:val="28"/>
        </w:rPr>
        <w:t xml:space="preserve">  </w:t>
      </w:r>
      <w:r w:rsidRPr="00C74632">
        <w:rPr>
          <w:rFonts w:ascii="Times New Roman" w:hAnsi="Times New Roman" w:cs="Times New Roman"/>
          <w:sz w:val="28"/>
          <w:szCs w:val="28"/>
        </w:rPr>
        <w:t xml:space="preserve"> и </w:t>
      </w:r>
      <w:r w:rsidR="004E1646">
        <w:rPr>
          <w:rFonts w:ascii="Times New Roman" w:hAnsi="Times New Roman" w:cs="Times New Roman"/>
          <w:sz w:val="28"/>
          <w:szCs w:val="28"/>
        </w:rPr>
        <w:t xml:space="preserve">  </w:t>
      </w:r>
      <w:r w:rsidRPr="00C74632">
        <w:rPr>
          <w:rFonts w:ascii="Times New Roman" w:hAnsi="Times New Roman" w:cs="Times New Roman"/>
          <w:sz w:val="28"/>
          <w:szCs w:val="28"/>
        </w:rPr>
        <w:t xml:space="preserve">ремонт автомобильных дорог в сумме </w:t>
      </w:r>
    </w:p>
    <w:p w:rsidR="000F08B3" w:rsidRDefault="00C74632" w:rsidP="004E164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74632">
        <w:rPr>
          <w:rFonts w:ascii="Times New Roman" w:hAnsi="Times New Roman" w:cs="Times New Roman"/>
          <w:sz w:val="28"/>
          <w:szCs w:val="28"/>
        </w:rPr>
        <w:t>16 642,2 тыс. рублей. За счет средств окружного бюджета в 2016-2017 годах был построен и введен в эксплуатацию новый участок дороги в МО «Городское поселение Рабочий поселок Искателей» протяженностью 2,6 км.</w:t>
      </w:r>
    </w:p>
    <w:p w:rsidR="00C86F77" w:rsidRDefault="00C86F77" w:rsidP="00C74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86F77" w:rsidRPr="00C86F77" w:rsidRDefault="00C86F77" w:rsidP="00C86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F77">
        <w:rPr>
          <w:rFonts w:ascii="Times New Roman" w:hAnsi="Times New Roman" w:cs="Times New Roman"/>
          <w:sz w:val="28"/>
          <w:szCs w:val="28"/>
        </w:rPr>
        <w:t>Доля населения, проживающего в населенном пункте, не имеющего регулярного автобусного и (или) железнодорожного сообщения с административным центром, в общей численности населения муниципального района в 2017 году составила 100%.</w:t>
      </w:r>
    </w:p>
    <w:p w:rsidR="00C86F77" w:rsidRDefault="00C86F77" w:rsidP="00C86F7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6F77">
        <w:rPr>
          <w:rFonts w:ascii="Times New Roman" w:hAnsi="Times New Roman" w:cs="Times New Roman"/>
          <w:sz w:val="28"/>
          <w:szCs w:val="28"/>
        </w:rPr>
        <w:t xml:space="preserve">По-прежнему не имеют регулярного автобусного и (или) железнодорожного сообщения с административным центром муниципального района 40 отдаленных населенных пунктов района. До 2012 года между административным центром пос. Искателей и пос. Красное осуществлялось автобусное сообщение. С остальными населенными пунктами осуществляется регулярное авиасообщение и (или) сезонное речное сообщение. В 2012 году в связи с тем, что дорога в пос. Красное не соответствует требованиям законодательства Российской Федерации, автобусное сообщение прекращено. Администрацией Заполярного района предпринимаются меры по организации транспортного обслуживания населения автомобильным транспортом между поселениями в </w:t>
      </w:r>
      <w:r>
        <w:rPr>
          <w:rFonts w:ascii="Times New Roman" w:hAnsi="Times New Roman" w:cs="Times New Roman"/>
          <w:sz w:val="28"/>
          <w:szCs w:val="28"/>
        </w:rPr>
        <w:t>границах муниципального района «Заполярный район»</w:t>
      </w:r>
      <w:r w:rsidRPr="00C86F77">
        <w:rPr>
          <w:rFonts w:ascii="Times New Roman" w:hAnsi="Times New Roman" w:cs="Times New Roman"/>
          <w:sz w:val="28"/>
          <w:szCs w:val="28"/>
        </w:rPr>
        <w:t>. Планируется организовать автомобильны</w:t>
      </w:r>
      <w:r>
        <w:rPr>
          <w:rFonts w:ascii="Times New Roman" w:hAnsi="Times New Roman" w:cs="Times New Roman"/>
          <w:sz w:val="28"/>
          <w:szCs w:val="28"/>
        </w:rPr>
        <w:t xml:space="preserve">й маршрут регулярных перевозок «пос. Искателей - пос. </w:t>
      </w:r>
      <w:proofErr w:type="gramStart"/>
      <w:r>
        <w:rPr>
          <w:rFonts w:ascii="Times New Roman" w:hAnsi="Times New Roman" w:cs="Times New Roman"/>
          <w:sz w:val="28"/>
          <w:szCs w:val="28"/>
        </w:rPr>
        <w:t>Красное</w:t>
      </w:r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Pr="00C86F77">
        <w:rPr>
          <w:rFonts w:ascii="Times New Roman" w:hAnsi="Times New Roman" w:cs="Times New Roman"/>
          <w:sz w:val="28"/>
          <w:szCs w:val="28"/>
        </w:rPr>
        <w:t xml:space="preserve"> по регулируемому тарифу, в связи с этим в прогнозируемом периоде 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86F77">
        <w:rPr>
          <w:rFonts w:ascii="Times New Roman" w:hAnsi="Times New Roman" w:cs="Times New Roman"/>
          <w:sz w:val="28"/>
          <w:szCs w:val="28"/>
        </w:rPr>
        <w:t>-202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86F77">
        <w:rPr>
          <w:rFonts w:ascii="Times New Roman" w:hAnsi="Times New Roman" w:cs="Times New Roman"/>
          <w:sz w:val="28"/>
          <w:szCs w:val="28"/>
        </w:rPr>
        <w:t xml:space="preserve"> годов доля населения, проживающего в населенном пункте, не имеющего регулярного автобусного и (или) железнодорожного сообщения с административным центром, в общей численности населения муниципального района уменьшится на 8,1%. </w:t>
      </w:r>
    </w:p>
    <w:p w:rsidR="00612FF7" w:rsidRPr="00C86F77" w:rsidRDefault="00612FF7" w:rsidP="00055B1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1E05" w:rsidRDefault="005515EB" w:rsidP="00C74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5EB">
        <w:rPr>
          <w:rFonts w:ascii="Times New Roman" w:hAnsi="Times New Roman" w:cs="Times New Roman"/>
          <w:sz w:val="28"/>
          <w:szCs w:val="28"/>
        </w:rPr>
        <w:t>Муниципальное предприятие Заполярного района «Северная транспортная компания» – единственный в Ненецком автономном округе речной пассажирский перевозчик</w:t>
      </w:r>
      <w:r w:rsidR="00D60B39">
        <w:rPr>
          <w:rFonts w:ascii="Times New Roman" w:hAnsi="Times New Roman" w:cs="Times New Roman"/>
          <w:sz w:val="28"/>
          <w:szCs w:val="28"/>
        </w:rPr>
        <w:t>, которая</w:t>
      </w:r>
      <w:r w:rsidRPr="005515EB">
        <w:rPr>
          <w:rFonts w:ascii="Times New Roman" w:hAnsi="Times New Roman" w:cs="Times New Roman"/>
          <w:sz w:val="28"/>
          <w:szCs w:val="28"/>
        </w:rPr>
        <w:t xml:space="preserve"> выполняет рейсы в населенные пункты шести муниципальных образований (поселений) Заполярного района  НАО – </w:t>
      </w:r>
      <w:proofErr w:type="spellStart"/>
      <w:r w:rsidRPr="005515EB">
        <w:rPr>
          <w:rFonts w:ascii="Times New Roman" w:hAnsi="Times New Roman" w:cs="Times New Roman"/>
          <w:sz w:val="28"/>
          <w:szCs w:val="28"/>
        </w:rPr>
        <w:t>Малоземельского</w:t>
      </w:r>
      <w:proofErr w:type="spellEnd"/>
      <w:r w:rsidRPr="005515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15EB">
        <w:rPr>
          <w:rFonts w:ascii="Times New Roman" w:hAnsi="Times New Roman" w:cs="Times New Roman"/>
          <w:sz w:val="28"/>
          <w:szCs w:val="28"/>
        </w:rPr>
        <w:t>Андегского</w:t>
      </w:r>
      <w:proofErr w:type="spellEnd"/>
      <w:r w:rsidRPr="005515EB">
        <w:rPr>
          <w:rFonts w:ascii="Times New Roman" w:hAnsi="Times New Roman" w:cs="Times New Roman"/>
          <w:sz w:val="28"/>
          <w:szCs w:val="28"/>
        </w:rPr>
        <w:t>, Приморско-</w:t>
      </w:r>
      <w:proofErr w:type="spellStart"/>
      <w:r w:rsidRPr="005515EB">
        <w:rPr>
          <w:rFonts w:ascii="Times New Roman" w:hAnsi="Times New Roman" w:cs="Times New Roman"/>
          <w:sz w:val="28"/>
          <w:szCs w:val="28"/>
        </w:rPr>
        <w:t>Куйского</w:t>
      </w:r>
      <w:proofErr w:type="spellEnd"/>
      <w:r w:rsidRPr="005515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15EB">
        <w:rPr>
          <w:rFonts w:ascii="Times New Roman" w:hAnsi="Times New Roman" w:cs="Times New Roman"/>
          <w:sz w:val="28"/>
          <w:szCs w:val="28"/>
        </w:rPr>
        <w:t>Тельвисочного</w:t>
      </w:r>
      <w:proofErr w:type="spellEnd"/>
      <w:r w:rsidRPr="005515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15EB">
        <w:rPr>
          <w:rFonts w:ascii="Times New Roman" w:hAnsi="Times New Roman" w:cs="Times New Roman"/>
          <w:sz w:val="28"/>
          <w:szCs w:val="28"/>
        </w:rPr>
        <w:t>Пустозерского</w:t>
      </w:r>
      <w:proofErr w:type="spellEnd"/>
      <w:r w:rsidRPr="005515EB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515EB">
        <w:rPr>
          <w:rFonts w:ascii="Times New Roman" w:hAnsi="Times New Roman" w:cs="Times New Roman"/>
          <w:sz w:val="28"/>
          <w:szCs w:val="28"/>
        </w:rPr>
        <w:t>Великовисочного</w:t>
      </w:r>
      <w:proofErr w:type="spellEnd"/>
      <w:r w:rsidRPr="005515EB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515EB">
        <w:rPr>
          <w:rFonts w:ascii="Times New Roman" w:hAnsi="Times New Roman" w:cs="Times New Roman"/>
          <w:sz w:val="28"/>
          <w:szCs w:val="28"/>
        </w:rPr>
        <w:t>Коткинского</w:t>
      </w:r>
      <w:proofErr w:type="spellEnd"/>
      <w:r w:rsidRPr="005515EB">
        <w:rPr>
          <w:rFonts w:ascii="Times New Roman" w:hAnsi="Times New Roman" w:cs="Times New Roman"/>
          <w:sz w:val="28"/>
          <w:szCs w:val="28"/>
        </w:rPr>
        <w:t xml:space="preserve"> сельсоветов.</w:t>
      </w:r>
    </w:p>
    <w:p w:rsidR="00D60B39" w:rsidRDefault="005515EB" w:rsidP="00C746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D1E05" w:rsidRPr="00BD1E05">
        <w:rPr>
          <w:rFonts w:ascii="Times New Roman" w:hAnsi="Times New Roman" w:cs="Times New Roman"/>
          <w:sz w:val="28"/>
          <w:szCs w:val="28"/>
        </w:rPr>
        <w:t xml:space="preserve">В настоящее время для качественного, безопасного и комфортного обслуживания населения при пассажирских перевозках, завоевания хорошей репутации у клиентов, быть конкурентоспособными на рынке  необходимо иметь современную технику, которая обладает хорошими техническими характеристиками, проста и удобна в эксплуатации, и не требующая значительных затрат на осуществление технического обслуживания и ремонта. </w:t>
      </w:r>
    </w:p>
    <w:p w:rsidR="006825BB" w:rsidRDefault="005515EB" w:rsidP="006825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15EB">
        <w:rPr>
          <w:rFonts w:ascii="Times New Roman" w:hAnsi="Times New Roman" w:cs="Times New Roman"/>
          <w:sz w:val="28"/>
          <w:szCs w:val="28"/>
        </w:rPr>
        <w:lastRenderedPageBreak/>
        <w:t>Флот</w:t>
      </w:r>
      <w:r w:rsidR="00BA2816">
        <w:rPr>
          <w:rFonts w:ascii="Times New Roman" w:hAnsi="Times New Roman" w:cs="Times New Roman"/>
          <w:sz w:val="28"/>
          <w:szCs w:val="28"/>
        </w:rPr>
        <w:t xml:space="preserve"> </w:t>
      </w:r>
      <w:r w:rsidRPr="005515EB">
        <w:rPr>
          <w:rFonts w:ascii="Times New Roman" w:hAnsi="Times New Roman" w:cs="Times New Roman"/>
          <w:sz w:val="28"/>
          <w:szCs w:val="28"/>
        </w:rPr>
        <w:t xml:space="preserve"> </w:t>
      </w:r>
      <w:r w:rsidR="00BA2816">
        <w:rPr>
          <w:rFonts w:ascii="Times New Roman" w:hAnsi="Times New Roman" w:cs="Times New Roman"/>
          <w:sz w:val="28"/>
          <w:szCs w:val="28"/>
        </w:rPr>
        <w:t>МП ЗР «Северная транспортная компания»</w:t>
      </w:r>
      <w:r w:rsidRPr="005515EB">
        <w:rPr>
          <w:rFonts w:ascii="Times New Roman" w:hAnsi="Times New Roman" w:cs="Times New Roman"/>
          <w:sz w:val="28"/>
          <w:szCs w:val="28"/>
        </w:rPr>
        <w:t xml:space="preserve"> состоит из 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5515EB">
        <w:rPr>
          <w:rFonts w:ascii="Times New Roman" w:hAnsi="Times New Roman" w:cs="Times New Roman"/>
          <w:sz w:val="28"/>
          <w:szCs w:val="28"/>
        </w:rPr>
        <w:t xml:space="preserve"> единиц.</w:t>
      </w:r>
      <w:r>
        <w:rPr>
          <w:rFonts w:ascii="Times New Roman" w:hAnsi="Times New Roman" w:cs="Times New Roman"/>
          <w:sz w:val="28"/>
          <w:szCs w:val="28"/>
        </w:rPr>
        <w:t xml:space="preserve"> В 2018 году общая вместимость пассажирского транспорта составляет 201 мест</w:t>
      </w:r>
      <w:r w:rsidR="002947FE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.</w:t>
      </w:r>
      <w:r w:rsidR="004000BD">
        <w:rPr>
          <w:rFonts w:ascii="Times New Roman" w:hAnsi="Times New Roman" w:cs="Times New Roman"/>
          <w:sz w:val="28"/>
          <w:szCs w:val="28"/>
        </w:rPr>
        <w:t xml:space="preserve"> </w:t>
      </w:r>
      <w:r w:rsidR="00BA2816">
        <w:rPr>
          <w:rFonts w:ascii="Times New Roman" w:hAnsi="Times New Roman" w:cs="Times New Roman"/>
          <w:sz w:val="28"/>
          <w:szCs w:val="28"/>
        </w:rPr>
        <w:t>С</w:t>
      </w:r>
      <w:r w:rsidR="00BA2816" w:rsidRPr="00BA2816">
        <w:rPr>
          <w:rFonts w:ascii="Times New Roman" w:hAnsi="Times New Roman" w:cs="Times New Roman"/>
          <w:sz w:val="28"/>
          <w:szCs w:val="28"/>
        </w:rPr>
        <w:t xml:space="preserve"> целью качественного, безопасного и комфортного обслуживания населения при пассажирских перевозках  </w:t>
      </w:r>
      <w:r w:rsidR="00BA2816">
        <w:rPr>
          <w:rFonts w:ascii="Times New Roman" w:hAnsi="Times New Roman" w:cs="Times New Roman"/>
          <w:sz w:val="28"/>
          <w:szCs w:val="28"/>
        </w:rPr>
        <w:t>в</w:t>
      </w:r>
      <w:r w:rsidR="004000BD">
        <w:rPr>
          <w:rFonts w:ascii="Times New Roman" w:hAnsi="Times New Roman" w:cs="Times New Roman"/>
          <w:sz w:val="28"/>
          <w:szCs w:val="28"/>
        </w:rPr>
        <w:t xml:space="preserve"> прогнозируемом периоде планируется </w:t>
      </w:r>
      <w:r w:rsidR="002947FE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 </w:t>
      </w:r>
      <w:r w:rsidR="004000BD">
        <w:rPr>
          <w:rFonts w:ascii="Times New Roman" w:hAnsi="Times New Roman" w:cs="Times New Roman"/>
          <w:sz w:val="28"/>
          <w:szCs w:val="28"/>
        </w:rPr>
        <w:t xml:space="preserve">обновить флот МП ЗР «СТК». </w:t>
      </w:r>
      <w:r>
        <w:rPr>
          <w:rFonts w:ascii="Times New Roman" w:hAnsi="Times New Roman" w:cs="Times New Roman"/>
          <w:sz w:val="28"/>
          <w:szCs w:val="28"/>
        </w:rPr>
        <w:t xml:space="preserve"> В</w:t>
      </w:r>
      <w:r w:rsidR="00BC66BF">
        <w:rPr>
          <w:rFonts w:ascii="Times New Roman" w:hAnsi="Times New Roman" w:cs="Times New Roman"/>
          <w:sz w:val="28"/>
          <w:szCs w:val="28"/>
        </w:rPr>
        <w:t xml:space="preserve"> 2020</w:t>
      </w:r>
      <w:r>
        <w:rPr>
          <w:rFonts w:ascii="Times New Roman" w:hAnsi="Times New Roman" w:cs="Times New Roman"/>
          <w:sz w:val="28"/>
          <w:szCs w:val="28"/>
        </w:rPr>
        <w:t xml:space="preserve"> году </w:t>
      </w:r>
      <w:r w:rsidR="00D60B39">
        <w:rPr>
          <w:rFonts w:ascii="Times New Roman" w:hAnsi="Times New Roman" w:cs="Times New Roman"/>
          <w:sz w:val="28"/>
          <w:szCs w:val="28"/>
        </w:rPr>
        <w:t xml:space="preserve">за счет средств районного бюджета планируется приобретение двух пассажирских судов </w:t>
      </w:r>
      <w:r w:rsidR="00D60B39" w:rsidRPr="00D60B39">
        <w:rPr>
          <w:rFonts w:ascii="Times New Roman" w:hAnsi="Times New Roman" w:cs="Times New Roman"/>
          <w:sz w:val="28"/>
          <w:szCs w:val="28"/>
        </w:rPr>
        <w:t>КС 110-032А</w:t>
      </w:r>
      <w:r w:rsidR="00D60B39">
        <w:rPr>
          <w:rFonts w:ascii="Times New Roman" w:hAnsi="Times New Roman" w:cs="Times New Roman"/>
          <w:sz w:val="28"/>
          <w:szCs w:val="28"/>
        </w:rPr>
        <w:t xml:space="preserve"> с вместимостью </w:t>
      </w:r>
      <w:r w:rsidR="00C86367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D60B39">
        <w:rPr>
          <w:rFonts w:ascii="Times New Roman" w:hAnsi="Times New Roman" w:cs="Times New Roman"/>
          <w:sz w:val="28"/>
          <w:szCs w:val="28"/>
        </w:rPr>
        <w:t xml:space="preserve">30 мест. </w:t>
      </w:r>
      <w:r w:rsidR="00BD1E05" w:rsidRPr="00BD1E05">
        <w:rPr>
          <w:rFonts w:ascii="Times New Roman" w:hAnsi="Times New Roman" w:cs="Times New Roman"/>
          <w:sz w:val="28"/>
          <w:szCs w:val="28"/>
        </w:rPr>
        <w:t>В 2021 году планируется приобретение и доставка двух  в</w:t>
      </w:r>
      <w:r w:rsidR="00345D5D">
        <w:rPr>
          <w:rFonts w:ascii="Times New Roman" w:hAnsi="Times New Roman" w:cs="Times New Roman"/>
          <w:sz w:val="28"/>
          <w:szCs w:val="28"/>
        </w:rPr>
        <w:t xml:space="preserve">недорожных транспортных средств «ТРЭКОЛ», вместимость одного </w:t>
      </w:r>
      <w:r w:rsidR="00BD1E05" w:rsidRPr="00BD1E05">
        <w:rPr>
          <w:rFonts w:ascii="Times New Roman" w:hAnsi="Times New Roman" w:cs="Times New Roman"/>
          <w:sz w:val="28"/>
          <w:szCs w:val="28"/>
        </w:rPr>
        <w:t>8 мест.</w:t>
      </w:r>
      <w:r w:rsidR="006825BB">
        <w:rPr>
          <w:rFonts w:ascii="Times New Roman" w:hAnsi="Times New Roman" w:cs="Times New Roman"/>
          <w:sz w:val="28"/>
          <w:szCs w:val="28"/>
        </w:rPr>
        <w:t xml:space="preserve"> </w:t>
      </w:r>
      <w:r w:rsidR="00D60B39">
        <w:rPr>
          <w:rFonts w:ascii="Times New Roman" w:hAnsi="Times New Roman" w:cs="Times New Roman"/>
          <w:sz w:val="28"/>
          <w:szCs w:val="28"/>
        </w:rPr>
        <w:t xml:space="preserve">В </w:t>
      </w:r>
      <w:r w:rsidR="004000BD">
        <w:rPr>
          <w:rFonts w:ascii="Times New Roman" w:hAnsi="Times New Roman" w:cs="Times New Roman"/>
          <w:sz w:val="28"/>
          <w:szCs w:val="28"/>
        </w:rPr>
        <w:t xml:space="preserve">2019 году в </w:t>
      </w:r>
      <w:r w:rsidR="00D60B39">
        <w:rPr>
          <w:rFonts w:ascii="Times New Roman" w:hAnsi="Times New Roman" w:cs="Times New Roman"/>
          <w:sz w:val="28"/>
          <w:szCs w:val="28"/>
        </w:rPr>
        <w:t xml:space="preserve">связи с физическим и моральным износом </w:t>
      </w:r>
      <w:r w:rsidR="00C86367">
        <w:rPr>
          <w:rFonts w:ascii="Times New Roman" w:hAnsi="Times New Roman" w:cs="Times New Roman"/>
          <w:sz w:val="28"/>
          <w:szCs w:val="28"/>
        </w:rPr>
        <w:t>будут выведены из эксплуатации два теплохода -  «Ю.Россихин», «Пустозерск», а в 2020 году – теплоход «Ясавэй». Вследствие чего</w:t>
      </w:r>
      <w:r w:rsidR="00806F4B">
        <w:rPr>
          <w:rFonts w:ascii="Times New Roman" w:hAnsi="Times New Roman" w:cs="Times New Roman"/>
          <w:sz w:val="28"/>
          <w:szCs w:val="28"/>
        </w:rPr>
        <w:t>,</w:t>
      </w:r>
      <w:r w:rsidR="00C86367">
        <w:rPr>
          <w:rFonts w:ascii="Times New Roman" w:hAnsi="Times New Roman" w:cs="Times New Roman"/>
          <w:sz w:val="28"/>
          <w:szCs w:val="28"/>
        </w:rPr>
        <w:t xml:space="preserve"> вместимость </w:t>
      </w:r>
      <w:r w:rsidR="00C86367" w:rsidRPr="00C86367">
        <w:rPr>
          <w:rFonts w:ascii="Times New Roman" w:hAnsi="Times New Roman" w:cs="Times New Roman"/>
          <w:sz w:val="28"/>
          <w:szCs w:val="28"/>
        </w:rPr>
        <w:t>пассажирского транспорта</w:t>
      </w:r>
      <w:r w:rsidR="00BD1E05">
        <w:rPr>
          <w:rFonts w:ascii="Times New Roman" w:hAnsi="Times New Roman" w:cs="Times New Roman"/>
          <w:sz w:val="28"/>
          <w:szCs w:val="28"/>
        </w:rPr>
        <w:t xml:space="preserve"> к 2020</w:t>
      </w:r>
      <w:r w:rsidR="00C86367">
        <w:rPr>
          <w:rFonts w:ascii="Times New Roman" w:hAnsi="Times New Roman" w:cs="Times New Roman"/>
          <w:sz w:val="28"/>
          <w:szCs w:val="28"/>
        </w:rPr>
        <w:t xml:space="preserve"> году </w:t>
      </w:r>
      <w:r w:rsidR="004000BD">
        <w:rPr>
          <w:rFonts w:ascii="Times New Roman" w:hAnsi="Times New Roman" w:cs="Times New Roman"/>
          <w:sz w:val="28"/>
          <w:szCs w:val="28"/>
        </w:rPr>
        <w:t xml:space="preserve">снизится на </w:t>
      </w:r>
      <w:r w:rsidR="00BD1E05">
        <w:rPr>
          <w:rFonts w:ascii="Times New Roman" w:hAnsi="Times New Roman" w:cs="Times New Roman"/>
          <w:sz w:val="28"/>
          <w:szCs w:val="28"/>
        </w:rPr>
        <w:t>114 места.</w:t>
      </w:r>
      <w:r w:rsidR="004000BD">
        <w:rPr>
          <w:rFonts w:ascii="Times New Roman" w:hAnsi="Times New Roman" w:cs="Times New Roman"/>
          <w:sz w:val="28"/>
          <w:szCs w:val="28"/>
        </w:rPr>
        <w:t xml:space="preserve"> </w:t>
      </w:r>
      <w:r w:rsidR="006825BB">
        <w:rPr>
          <w:rFonts w:ascii="Times New Roman" w:hAnsi="Times New Roman" w:cs="Times New Roman"/>
          <w:sz w:val="28"/>
          <w:szCs w:val="28"/>
        </w:rPr>
        <w:t xml:space="preserve">Но за счет приобретения новых пассажирских судов и </w:t>
      </w:r>
      <w:r w:rsidR="006825BB" w:rsidRPr="006825BB">
        <w:rPr>
          <w:rFonts w:ascii="Times New Roman" w:hAnsi="Times New Roman" w:cs="Times New Roman"/>
          <w:sz w:val="28"/>
          <w:szCs w:val="28"/>
        </w:rPr>
        <w:t>в</w:t>
      </w:r>
      <w:r w:rsidR="00345D5D">
        <w:rPr>
          <w:rFonts w:ascii="Times New Roman" w:hAnsi="Times New Roman" w:cs="Times New Roman"/>
          <w:sz w:val="28"/>
          <w:szCs w:val="28"/>
        </w:rPr>
        <w:t>недорожных транспортных средств</w:t>
      </w:r>
      <w:r w:rsidR="006825BB" w:rsidRPr="006825BB">
        <w:rPr>
          <w:rFonts w:ascii="Times New Roman" w:hAnsi="Times New Roman" w:cs="Times New Roman"/>
          <w:sz w:val="28"/>
          <w:szCs w:val="28"/>
        </w:rPr>
        <w:t xml:space="preserve"> «ТРЭКОЛ</w:t>
      </w:r>
      <w:r w:rsidR="006825BB">
        <w:rPr>
          <w:rFonts w:ascii="Times New Roman" w:hAnsi="Times New Roman" w:cs="Times New Roman"/>
          <w:sz w:val="28"/>
          <w:szCs w:val="28"/>
        </w:rPr>
        <w:t>», вместимость к 2021 году составит 163 места.</w:t>
      </w:r>
    </w:p>
    <w:p w:rsidR="00BD1E05" w:rsidRDefault="006825BB" w:rsidP="006A0B1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Данные мероприятия скажутся не только на вмест</w:t>
      </w:r>
      <w:r w:rsidR="00345D5D">
        <w:rPr>
          <w:rFonts w:ascii="Times New Roman" w:hAnsi="Times New Roman" w:cs="Times New Roman"/>
          <w:sz w:val="28"/>
          <w:szCs w:val="28"/>
        </w:rPr>
        <w:t>имости пассажирского транспорта, э</w:t>
      </w:r>
      <w:r>
        <w:rPr>
          <w:rFonts w:ascii="Times New Roman" w:hAnsi="Times New Roman" w:cs="Times New Roman"/>
          <w:sz w:val="28"/>
          <w:szCs w:val="28"/>
        </w:rPr>
        <w:t>то и  качественное, безопасное и комфортное</w:t>
      </w:r>
      <w:r w:rsidRPr="006825BB">
        <w:rPr>
          <w:rFonts w:ascii="Times New Roman" w:hAnsi="Times New Roman" w:cs="Times New Roman"/>
          <w:sz w:val="28"/>
          <w:szCs w:val="28"/>
        </w:rPr>
        <w:t xml:space="preserve"> обслуживания населения при пас</w:t>
      </w:r>
      <w:r>
        <w:rPr>
          <w:rFonts w:ascii="Times New Roman" w:hAnsi="Times New Roman" w:cs="Times New Roman"/>
          <w:sz w:val="28"/>
          <w:szCs w:val="28"/>
        </w:rPr>
        <w:t>сажирских перевозках, завоевание</w:t>
      </w:r>
      <w:r w:rsidRPr="006825BB">
        <w:rPr>
          <w:rFonts w:ascii="Times New Roman" w:hAnsi="Times New Roman" w:cs="Times New Roman"/>
          <w:sz w:val="28"/>
          <w:szCs w:val="28"/>
        </w:rPr>
        <w:t xml:space="preserve"> хорошей репутации у клиентов, </w:t>
      </w:r>
      <w:r>
        <w:rPr>
          <w:rFonts w:ascii="Times New Roman" w:hAnsi="Times New Roman" w:cs="Times New Roman"/>
          <w:sz w:val="28"/>
          <w:szCs w:val="28"/>
        </w:rPr>
        <w:t>конкурентоспособность</w:t>
      </w:r>
      <w:r w:rsidRPr="006825BB">
        <w:rPr>
          <w:rFonts w:ascii="Times New Roman" w:hAnsi="Times New Roman" w:cs="Times New Roman"/>
          <w:sz w:val="28"/>
          <w:szCs w:val="28"/>
        </w:rPr>
        <w:t xml:space="preserve"> на рынке</w:t>
      </w:r>
      <w:r>
        <w:rPr>
          <w:rFonts w:ascii="Times New Roman" w:hAnsi="Times New Roman" w:cs="Times New Roman"/>
          <w:sz w:val="28"/>
          <w:szCs w:val="28"/>
        </w:rPr>
        <w:t xml:space="preserve"> пассажирских перевозок. </w:t>
      </w:r>
      <w:r w:rsidR="006A0B14">
        <w:rPr>
          <w:rFonts w:ascii="Times New Roman" w:hAnsi="Times New Roman" w:cs="Times New Roman"/>
          <w:sz w:val="28"/>
          <w:szCs w:val="28"/>
        </w:rPr>
        <w:t>Также</w:t>
      </w:r>
      <w:r>
        <w:rPr>
          <w:rFonts w:ascii="Times New Roman" w:hAnsi="Times New Roman" w:cs="Times New Roman"/>
          <w:sz w:val="28"/>
          <w:szCs w:val="28"/>
        </w:rPr>
        <w:t xml:space="preserve"> приобретаемые средства обладают </w:t>
      </w:r>
      <w:r w:rsidRPr="006825BB">
        <w:rPr>
          <w:rFonts w:ascii="Times New Roman" w:hAnsi="Times New Roman" w:cs="Times New Roman"/>
          <w:sz w:val="28"/>
          <w:szCs w:val="28"/>
        </w:rPr>
        <w:t>хорошими техни</w:t>
      </w:r>
      <w:r>
        <w:rPr>
          <w:rFonts w:ascii="Times New Roman" w:hAnsi="Times New Roman" w:cs="Times New Roman"/>
          <w:sz w:val="28"/>
          <w:szCs w:val="28"/>
        </w:rPr>
        <w:t xml:space="preserve">ческими характеристиками, просты и удобны в эксплуатации, и не требуют </w:t>
      </w:r>
      <w:r w:rsidRPr="006825BB">
        <w:rPr>
          <w:rFonts w:ascii="Times New Roman" w:hAnsi="Times New Roman" w:cs="Times New Roman"/>
          <w:sz w:val="28"/>
          <w:szCs w:val="28"/>
        </w:rPr>
        <w:t xml:space="preserve"> значительных затрат на осуществление техн</w:t>
      </w:r>
      <w:r>
        <w:rPr>
          <w:rFonts w:ascii="Times New Roman" w:hAnsi="Times New Roman" w:cs="Times New Roman"/>
          <w:sz w:val="28"/>
          <w:szCs w:val="28"/>
        </w:rPr>
        <w:t>и</w:t>
      </w:r>
      <w:r w:rsidR="006A0B14">
        <w:rPr>
          <w:rFonts w:ascii="Times New Roman" w:hAnsi="Times New Roman" w:cs="Times New Roman"/>
          <w:sz w:val="28"/>
          <w:szCs w:val="28"/>
        </w:rPr>
        <w:t>ческого обслуживания и ремонта.</w:t>
      </w:r>
    </w:p>
    <w:p w:rsidR="00C86F77" w:rsidRDefault="00BA2816" w:rsidP="00D60B3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2021 году </w:t>
      </w:r>
      <w:r w:rsidR="00D053A1">
        <w:rPr>
          <w:rFonts w:ascii="Times New Roman" w:hAnsi="Times New Roman" w:cs="Times New Roman"/>
          <w:sz w:val="28"/>
          <w:szCs w:val="28"/>
        </w:rPr>
        <w:t>количество перевезенных пассажиров составит 15,4 тыс. пассажиров, что на 7,6 тыс. пассажиров больше по сравнению с 2018 годом.</w:t>
      </w:r>
    </w:p>
    <w:p w:rsidR="000F08B3" w:rsidRDefault="000F08B3" w:rsidP="00B4442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05FF5" w:rsidRDefault="00805FF5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Благоустройство и бытовое обслуживание населения</w:t>
      </w:r>
    </w:p>
    <w:p w:rsidR="00805FF5" w:rsidRPr="006446F1" w:rsidRDefault="00805FF5" w:rsidP="006446F1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3479" w:rsidRDefault="00B44420" w:rsidP="00B444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4420">
        <w:rPr>
          <w:rFonts w:ascii="Times New Roman" w:hAnsi="Times New Roman" w:cs="Times New Roman"/>
          <w:sz w:val="28"/>
          <w:szCs w:val="28"/>
        </w:rPr>
        <w:t>В 2015 году на территории Заполярного района предоставляет свои услуги населению 23 общественные бани. Количество бань, работающих на территории Заполярного района, к 20</w:t>
      </w:r>
      <w:r w:rsidR="00C001B8">
        <w:rPr>
          <w:rFonts w:ascii="Times New Roman" w:hAnsi="Times New Roman" w:cs="Times New Roman"/>
          <w:sz w:val="28"/>
          <w:szCs w:val="28"/>
        </w:rPr>
        <w:t>19</w:t>
      </w:r>
      <w:r w:rsidR="00C9230E">
        <w:rPr>
          <w:rFonts w:ascii="Times New Roman" w:hAnsi="Times New Roman" w:cs="Times New Roman"/>
          <w:sz w:val="28"/>
          <w:szCs w:val="28"/>
        </w:rPr>
        <w:t xml:space="preserve"> году составит 25</w:t>
      </w:r>
      <w:r w:rsidRPr="00B44420">
        <w:rPr>
          <w:rFonts w:ascii="Times New Roman" w:hAnsi="Times New Roman" w:cs="Times New Roman"/>
          <w:sz w:val="28"/>
          <w:szCs w:val="28"/>
        </w:rPr>
        <w:t>. Данное увеличение обусловлено строительством и вводом в эксплуата</w:t>
      </w:r>
      <w:r w:rsidR="00C9230E">
        <w:rPr>
          <w:rFonts w:ascii="Times New Roman" w:hAnsi="Times New Roman" w:cs="Times New Roman"/>
          <w:sz w:val="28"/>
          <w:szCs w:val="28"/>
        </w:rPr>
        <w:t xml:space="preserve">цию в 2017 году бани </w:t>
      </w:r>
      <w:proofErr w:type="gramStart"/>
      <w:r w:rsidR="00C9230E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C9230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46F1" w:rsidRDefault="00C9230E" w:rsidP="00F9347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д. Андег, и вводом в 2019 году в эксплуатацию </w:t>
      </w:r>
      <w:r w:rsidR="00A201CF">
        <w:rPr>
          <w:rFonts w:ascii="Times New Roman" w:hAnsi="Times New Roman" w:cs="Times New Roman"/>
          <w:sz w:val="28"/>
          <w:szCs w:val="28"/>
        </w:rPr>
        <w:t xml:space="preserve">после ремонта </w:t>
      </w:r>
      <w:r>
        <w:rPr>
          <w:rFonts w:ascii="Times New Roman" w:hAnsi="Times New Roman" w:cs="Times New Roman"/>
          <w:sz w:val="28"/>
          <w:szCs w:val="28"/>
        </w:rPr>
        <w:t>бани п. Амдерма.</w:t>
      </w:r>
      <w:r w:rsidR="00B44420" w:rsidRPr="00B444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4507" w:rsidRDefault="00F93479" w:rsidP="00F93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93479">
        <w:rPr>
          <w:rFonts w:ascii="Times New Roman" w:hAnsi="Times New Roman" w:cs="Times New Roman"/>
          <w:sz w:val="28"/>
          <w:szCs w:val="28"/>
        </w:rPr>
        <w:t>Электроэнергия на цели уличного освещения</w:t>
      </w:r>
      <w:r w:rsidR="00F07E8B">
        <w:rPr>
          <w:rFonts w:ascii="Times New Roman" w:hAnsi="Times New Roman" w:cs="Times New Roman"/>
          <w:sz w:val="28"/>
          <w:szCs w:val="28"/>
        </w:rPr>
        <w:t xml:space="preserve"> в 2018 году составляет 1 228 843,0 </w:t>
      </w:r>
      <w:r w:rsidR="00F07E8B" w:rsidRPr="00F07E8B">
        <w:rPr>
          <w:rFonts w:ascii="Times New Roman" w:hAnsi="Times New Roman" w:cs="Times New Roman"/>
          <w:sz w:val="28"/>
          <w:szCs w:val="28"/>
        </w:rPr>
        <w:t>кВт*</w:t>
      </w:r>
      <w:proofErr w:type="gramStart"/>
      <w:r w:rsidR="00F07E8B" w:rsidRPr="00F07E8B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F07E8B">
        <w:rPr>
          <w:rFonts w:ascii="Times New Roman" w:hAnsi="Times New Roman" w:cs="Times New Roman"/>
          <w:sz w:val="28"/>
          <w:szCs w:val="28"/>
        </w:rPr>
        <w:t xml:space="preserve">, это на 54 % больше отчетного 2017 года. </w:t>
      </w:r>
    </w:p>
    <w:p w:rsidR="00881FE2" w:rsidRDefault="000C4507" w:rsidP="00F93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Показателями </w:t>
      </w:r>
      <w:r w:rsidR="00F16E22">
        <w:rPr>
          <w:rFonts w:ascii="Times New Roman" w:hAnsi="Times New Roman" w:cs="Times New Roman"/>
          <w:sz w:val="28"/>
          <w:szCs w:val="28"/>
        </w:rPr>
        <w:t xml:space="preserve"> увеличения </w:t>
      </w:r>
      <w:r>
        <w:rPr>
          <w:rFonts w:ascii="Times New Roman" w:hAnsi="Times New Roman" w:cs="Times New Roman"/>
          <w:sz w:val="28"/>
          <w:szCs w:val="28"/>
        </w:rPr>
        <w:t xml:space="preserve"> потребления электроэнергии </w:t>
      </w:r>
      <w:r w:rsidR="00F16E22">
        <w:rPr>
          <w:rFonts w:ascii="Times New Roman" w:hAnsi="Times New Roman" w:cs="Times New Roman"/>
          <w:sz w:val="28"/>
          <w:szCs w:val="28"/>
        </w:rPr>
        <w:t>является</w:t>
      </w:r>
      <w:r w:rsidR="00F07E8B">
        <w:rPr>
          <w:rFonts w:ascii="Times New Roman" w:hAnsi="Times New Roman" w:cs="Times New Roman"/>
          <w:sz w:val="28"/>
          <w:szCs w:val="28"/>
        </w:rPr>
        <w:t xml:space="preserve"> </w:t>
      </w:r>
      <w:r w:rsidR="00F16E22">
        <w:rPr>
          <w:rFonts w:ascii="Times New Roman" w:hAnsi="Times New Roman" w:cs="Times New Roman"/>
          <w:sz w:val="28"/>
          <w:szCs w:val="28"/>
        </w:rPr>
        <w:t>реализация</w:t>
      </w:r>
      <w:r w:rsidR="00E56361">
        <w:rPr>
          <w:rFonts w:ascii="Times New Roman" w:hAnsi="Times New Roman" w:cs="Times New Roman"/>
          <w:sz w:val="28"/>
          <w:szCs w:val="28"/>
        </w:rPr>
        <w:t xml:space="preserve"> </w:t>
      </w:r>
      <w:r w:rsidR="00E56361" w:rsidRPr="00E56361">
        <w:rPr>
          <w:rFonts w:ascii="Times New Roman" w:hAnsi="Times New Roman" w:cs="Times New Roman"/>
          <w:sz w:val="28"/>
          <w:szCs w:val="28"/>
        </w:rPr>
        <w:t>меро</w:t>
      </w:r>
      <w:r w:rsidR="00E56361">
        <w:rPr>
          <w:rFonts w:ascii="Times New Roman" w:hAnsi="Times New Roman" w:cs="Times New Roman"/>
          <w:sz w:val="28"/>
          <w:szCs w:val="28"/>
        </w:rPr>
        <w:t>приятия</w:t>
      </w:r>
      <w:r w:rsidR="00E56361" w:rsidRPr="00E56361">
        <w:rPr>
          <w:rFonts w:ascii="Times New Roman" w:hAnsi="Times New Roman" w:cs="Times New Roman"/>
          <w:sz w:val="28"/>
          <w:szCs w:val="28"/>
        </w:rPr>
        <w:t xml:space="preserve"> </w:t>
      </w:r>
      <w:r w:rsidR="00CA16C2">
        <w:rPr>
          <w:rFonts w:ascii="Times New Roman" w:hAnsi="Times New Roman" w:cs="Times New Roman"/>
          <w:sz w:val="28"/>
          <w:szCs w:val="28"/>
        </w:rPr>
        <w:t xml:space="preserve">по </w:t>
      </w:r>
      <w:r w:rsidR="00E56361" w:rsidRPr="00E56361">
        <w:rPr>
          <w:rFonts w:ascii="Times New Roman" w:hAnsi="Times New Roman" w:cs="Times New Roman"/>
          <w:sz w:val="28"/>
          <w:szCs w:val="28"/>
        </w:rPr>
        <w:t xml:space="preserve">реконструкции объекта «Межпоселковая ЛЭП 10 </w:t>
      </w:r>
      <w:proofErr w:type="spellStart"/>
      <w:r w:rsidR="00E56361" w:rsidRPr="00E56361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E56361" w:rsidRPr="00E56361">
        <w:rPr>
          <w:rFonts w:ascii="Times New Roman" w:hAnsi="Times New Roman" w:cs="Times New Roman"/>
          <w:sz w:val="28"/>
          <w:szCs w:val="28"/>
        </w:rPr>
        <w:t xml:space="preserve">: с. Нижняя Пёша – д. Волоковая, </w:t>
      </w:r>
      <w:r w:rsidR="00E56361" w:rsidRPr="00F16E22">
        <w:rPr>
          <w:rFonts w:ascii="Times New Roman" w:hAnsi="Times New Roman" w:cs="Times New Roman"/>
          <w:sz w:val="28"/>
          <w:szCs w:val="28"/>
        </w:rPr>
        <w:t>Ненецкий автономный округ»</w:t>
      </w:r>
      <w:r>
        <w:rPr>
          <w:rFonts w:ascii="Times New Roman" w:hAnsi="Times New Roman" w:cs="Times New Roman"/>
          <w:sz w:val="28"/>
          <w:szCs w:val="28"/>
        </w:rPr>
        <w:t xml:space="preserve"> и предоставление с 2018 года  межбюджетного трансферта </w:t>
      </w:r>
      <w:r w:rsidRPr="000C4507">
        <w:rPr>
          <w:rFonts w:ascii="Times New Roman" w:hAnsi="Times New Roman" w:cs="Times New Roman"/>
          <w:sz w:val="28"/>
          <w:szCs w:val="28"/>
        </w:rPr>
        <w:t>МО «Городское поселение «Рабочий поселок Искателей»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7750B2" w:rsidRPr="00B44420" w:rsidRDefault="00F16E22" w:rsidP="00F934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750B2">
        <w:rPr>
          <w:rFonts w:ascii="Times New Roman" w:hAnsi="Times New Roman" w:cs="Times New Roman"/>
          <w:sz w:val="28"/>
          <w:szCs w:val="28"/>
        </w:rPr>
        <w:t xml:space="preserve">В прогнозируемом периоде 2019-2021 годах электроэнергия </w:t>
      </w:r>
      <w:r w:rsidR="007750B2" w:rsidRPr="007750B2">
        <w:rPr>
          <w:rFonts w:ascii="Times New Roman" w:hAnsi="Times New Roman" w:cs="Times New Roman"/>
          <w:sz w:val="28"/>
          <w:szCs w:val="28"/>
        </w:rPr>
        <w:t>на цели уличного освещения</w:t>
      </w:r>
      <w:r w:rsidR="007750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по сравнению с 2018 годом </w:t>
      </w:r>
      <w:r w:rsidR="00F70E57">
        <w:rPr>
          <w:rFonts w:ascii="Times New Roman" w:hAnsi="Times New Roman" w:cs="Times New Roman"/>
          <w:sz w:val="28"/>
          <w:szCs w:val="28"/>
        </w:rPr>
        <w:t>незначительно уменьшит</w:t>
      </w:r>
      <w:r w:rsidR="00C038D7">
        <w:rPr>
          <w:rFonts w:ascii="Times New Roman" w:hAnsi="Times New Roman" w:cs="Times New Roman"/>
          <w:sz w:val="28"/>
          <w:szCs w:val="28"/>
        </w:rPr>
        <w:t xml:space="preserve">ся и составит </w:t>
      </w:r>
      <w:r w:rsidR="00C038D7" w:rsidRPr="00C038D7">
        <w:rPr>
          <w:rFonts w:ascii="Times New Roman" w:hAnsi="Times New Roman" w:cs="Times New Roman"/>
          <w:sz w:val="28"/>
          <w:szCs w:val="28"/>
        </w:rPr>
        <w:t>1</w:t>
      </w:r>
      <w:r w:rsidR="00C038D7">
        <w:rPr>
          <w:rFonts w:ascii="Times New Roman" w:hAnsi="Times New Roman" w:cs="Times New Roman"/>
          <w:sz w:val="28"/>
          <w:szCs w:val="28"/>
        </w:rPr>
        <w:t> </w:t>
      </w:r>
      <w:r w:rsidR="00C038D7" w:rsidRPr="00C038D7">
        <w:rPr>
          <w:rFonts w:ascii="Times New Roman" w:hAnsi="Times New Roman" w:cs="Times New Roman"/>
          <w:sz w:val="28"/>
          <w:szCs w:val="28"/>
        </w:rPr>
        <w:t>022</w:t>
      </w:r>
      <w:r w:rsidR="00C038D7">
        <w:rPr>
          <w:rFonts w:ascii="Times New Roman" w:hAnsi="Times New Roman" w:cs="Times New Roman"/>
          <w:sz w:val="28"/>
          <w:szCs w:val="28"/>
        </w:rPr>
        <w:t> </w:t>
      </w:r>
      <w:r w:rsidR="00C038D7" w:rsidRPr="00C038D7">
        <w:rPr>
          <w:rFonts w:ascii="Times New Roman" w:hAnsi="Times New Roman" w:cs="Times New Roman"/>
          <w:sz w:val="28"/>
          <w:szCs w:val="28"/>
        </w:rPr>
        <w:t>098</w:t>
      </w:r>
      <w:r w:rsidR="00C038D7">
        <w:rPr>
          <w:rFonts w:ascii="Times New Roman" w:hAnsi="Times New Roman" w:cs="Times New Roman"/>
          <w:sz w:val="28"/>
          <w:szCs w:val="28"/>
        </w:rPr>
        <w:t xml:space="preserve">,0 </w:t>
      </w:r>
      <w:r w:rsidR="00C038D7" w:rsidRPr="00C038D7">
        <w:t xml:space="preserve"> </w:t>
      </w:r>
      <w:r w:rsidR="00C038D7" w:rsidRPr="00C038D7">
        <w:rPr>
          <w:rFonts w:ascii="Times New Roman" w:hAnsi="Times New Roman" w:cs="Times New Roman"/>
          <w:sz w:val="28"/>
          <w:szCs w:val="28"/>
        </w:rPr>
        <w:t>кВт*</w:t>
      </w:r>
      <w:proofErr w:type="gramStart"/>
      <w:r w:rsidR="00C038D7" w:rsidRPr="00C038D7">
        <w:rPr>
          <w:rFonts w:ascii="Times New Roman" w:hAnsi="Times New Roman" w:cs="Times New Roman"/>
          <w:sz w:val="28"/>
          <w:szCs w:val="28"/>
        </w:rPr>
        <w:t>ч</w:t>
      </w:r>
      <w:proofErr w:type="gramEnd"/>
      <w:r w:rsidR="00C038D7">
        <w:rPr>
          <w:rFonts w:ascii="Times New Roman" w:hAnsi="Times New Roman" w:cs="Times New Roman"/>
          <w:sz w:val="28"/>
          <w:szCs w:val="28"/>
        </w:rPr>
        <w:t>.</w:t>
      </w:r>
    </w:p>
    <w:sectPr w:rsidR="007750B2" w:rsidRPr="00B444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7C4F"/>
    <w:rsid w:val="00016385"/>
    <w:rsid w:val="000457AB"/>
    <w:rsid w:val="00055B10"/>
    <w:rsid w:val="00066B68"/>
    <w:rsid w:val="000670DD"/>
    <w:rsid w:val="00086185"/>
    <w:rsid w:val="00091BD2"/>
    <w:rsid w:val="000979C3"/>
    <w:rsid w:val="000B0212"/>
    <w:rsid w:val="000C4507"/>
    <w:rsid w:val="000F08B3"/>
    <w:rsid w:val="000F48E5"/>
    <w:rsid w:val="00103A8F"/>
    <w:rsid w:val="00114D35"/>
    <w:rsid w:val="00134441"/>
    <w:rsid w:val="001344B8"/>
    <w:rsid w:val="00150DBF"/>
    <w:rsid w:val="001B214F"/>
    <w:rsid w:val="001C1D46"/>
    <w:rsid w:val="001D4A2B"/>
    <w:rsid w:val="002471D0"/>
    <w:rsid w:val="002515AE"/>
    <w:rsid w:val="00265745"/>
    <w:rsid w:val="002825FA"/>
    <w:rsid w:val="002947FE"/>
    <w:rsid w:val="002A423E"/>
    <w:rsid w:val="002C6761"/>
    <w:rsid w:val="00345D5D"/>
    <w:rsid w:val="00356F98"/>
    <w:rsid w:val="003822AC"/>
    <w:rsid w:val="003B3D7C"/>
    <w:rsid w:val="003E359D"/>
    <w:rsid w:val="003E75C0"/>
    <w:rsid w:val="003F043B"/>
    <w:rsid w:val="004000BD"/>
    <w:rsid w:val="00404CA9"/>
    <w:rsid w:val="00432982"/>
    <w:rsid w:val="00481BAB"/>
    <w:rsid w:val="004A27E6"/>
    <w:rsid w:val="004B3CDF"/>
    <w:rsid w:val="004E1646"/>
    <w:rsid w:val="00513051"/>
    <w:rsid w:val="0051781B"/>
    <w:rsid w:val="00517C66"/>
    <w:rsid w:val="00535897"/>
    <w:rsid w:val="005515EB"/>
    <w:rsid w:val="005601FB"/>
    <w:rsid w:val="005720E2"/>
    <w:rsid w:val="005809D1"/>
    <w:rsid w:val="00587CA1"/>
    <w:rsid w:val="00594D77"/>
    <w:rsid w:val="005F5E01"/>
    <w:rsid w:val="00612FF7"/>
    <w:rsid w:val="00640ABC"/>
    <w:rsid w:val="006446F1"/>
    <w:rsid w:val="006825BB"/>
    <w:rsid w:val="006A0B14"/>
    <w:rsid w:val="006D2572"/>
    <w:rsid w:val="006F4E7A"/>
    <w:rsid w:val="00741523"/>
    <w:rsid w:val="00754B0C"/>
    <w:rsid w:val="007750B2"/>
    <w:rsid w:val="00787C0D"/>
    <w:rsid w:val="007A2BEE"/>
    <w:rsid w:val="007A2DEF"/>
    <w:rsid w:val="007B477E"/>
    <w:rsid w:val="007C3F89"/>
    <w:rsid w:val="00805FF5"/>
    <w:rsid w:val="00806F4B"/>
    <w:rsid w:val="00814744"/>
    <w:rsid w:val="00826F22"/>
    <w:rsid w:val="008415DE"/>
    <w:rsid w:val="008556DB"/>
    <w:rsid w:val="00881331"/>
    <w:rsid w:val="00881FE2"/>
    <w:rsid w:val="008C4793"/>
    <w:rsid w:val="008D24B8"/>
    <w:rsid w:val="008E13F6"/>
    <w:rsid w:val="008E4D71"/>
    <w:rsid w:val="00907B90"/>
    <w:rsid w:val="00934190"/>
    <w:rsid w:val="0094586C"/>
    <w:rsid w:val="009C3344"/>
    <w:rsid w:val="009C67E9"/>
    <w:rsid w:val="009F5A54"/>
    <w:rsid w:val="00A201CF"/>
    <w:rsid w:val="00A471D4"/>
    <w:rsid w:val="00A55CA1"/>
    <w:rsid w:val="00A72797"/>
    <w:rsid w:val="00A82C6C"/>
    <w:rsid w:val="00AA06A2"/>
    <w:rsid w:val="00AA6CF7"/>
    <w:rsid w:val="00AB1B13"/>
    <w:rsid w:val="00AB1E5E"/>
    <w:rsid w:val="00AD70D2"/>
    <w:rsid w:val="00B44420"/>
    <w:rsid w:val="00B502F2"/>
    <w:rsid w:val="00B652DF"/>
    <w:rsid w:val="00B66FAD"/>
    <w:rsid w:val="00BA2816"/>
    <w:rsid w:val="00BB332E"/>
    <w:rsid w:val="00BC26C7"/>
    <w:rsid w:val="00BC66BF"/>
    <w:rsid w:val="00BD1E05"/>
    <w:rsid w:val="00BF5764"/>
    <w:rsid w:val="00C001B8"/>
    <w:rsid w:val="00C038D7"/>
    <w:rsid w:val="00C04C47"/>
    <w:rsid w:val="00C202E6"/>
    <w:rsid w:val="00C25381"/>
    <w:rsid w:val="00C47441"/>
    <w:rsid w:val="00C576BA"/>
    <w:rsid w:val="00C74632"/>
    <w:rsid w:val="00C81655"/>
    <w:rsid w:val="00C86367"/>
    <w:rsid w:val="00C86F77"/>
    <w:rsid w:val="00C876E4"/>
    <w:rsid w:val="00C9230E"/>
    <w:rsid w:val="00CA16C2"/>
    <w:rsid w:val="00CB227D"/>
    <w:rsid w:val="00CC0CA9"/>
    <w:rsid w:val="00CF343F"/>
    <w:rsid w:val="00D03A11"/>
    <w:rsid w:val="00D053A1"/>
    <w:rsid w:val="00D1251C"/>
    <w:rsid w:val="00D3612A"/>
    <w:rsid w:val="00D45F5B"/>
    <w:rsid w:val="00D60B39"/>
    <w:rsid w:val="00D72B3D"/>
    <w:rsid w:val="00D90A16"/>
    <w:rsid w:val="00DB0BF7"/>
    <w:rsid w:val="00DC5223"/>
    <w:rsid w:val="00E07C4F"/>
    <w:rsid w:val="00E155DB"/>
    <w:rsid w:val="00E22C8B"/>
    <w:rsid w:val="00E3325D"/>
    <w:rsid w:val="00E346E4"/>
    <w:rsid w:val="00E45421"/>
    <w:rsid w:val="00E56361"/>
    <w:rsid w:val="00EB402C"/>
    <w:rsid w:val="00EC3CB0"/>
    <w:rsid w:val="00F067D8"/>
    <w:rsid w:val="00F07E8B"/>
    <w:rsid w:val="00F16E22"/>
    <w:rsid w:val="00F542CE"/>
    <w:rsid w:val="00F66DBF"/>
    <w:rsid w:val="00F70E57"/>
    <w:rsid w:val="00F93479"/>
    <w:rsid w:val="00F9685D"/>
    <w:rsid w:val="00FD2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6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57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74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4632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576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72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16B82-212E-495C-BA21-23C752E918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3659</TotalTime>
  <Pages>11</Pages>
  <Words>4172</Words>
  <Characters>23787</Characters>
  <Application>Microsoft Office Word</Application>
  <DocSecurity>0</DocSecurity>
  <Lines>198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Горячевская Ирина Павловна</dc:creator>
  <cp:keywords/>
  <dc:description/>
  <cp:lastModifiedBy>Горячевская Ирина Павловна</cp:lastModifiedBy>
  <cp:revision>123</cp:revision>
  <cp:lastPrinted>2018-11-12T12:56:00Z</cp:lastPrinted>
  <dcterms:created xsi:type="dcterms:W3CDTF">2018-10-08T12:02:00Z</dcterms:created>
  <dcterms:modified xsi:type="dcterms:W3CDTF">2018-11-14T07:44:00Z</dcterms:modified>
</cp:coreProperties>
</file>