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07A68" w:rsidRPr="00312D99" w:rsidRDefault="00107A68" w:rsidP="00107A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107A68" w:rsidRPr="00312D99" w:rsidRDefault="00107A68" w:rsidP="00107A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107A68" w:rsidRPr="00312D99" w:rsidRDefault="00107A68" w:rsidP="00107A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107A68" w:rsidRPr="00312D99" w:rsidRDefault="00107A68" w:rsidP="00107A6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CE30A9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7E1026" w:rsidRDefault="007E1026" w:rsidP="0037538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375381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37538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375381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AE1A9C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375381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265250" w:rsidRDefault="00265250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265250" w:rsidRDefault="00D474A0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65250">
            <w:fldChar w:fldCharType="begin"/>
          </w:r>
          <w:r w:rsidR="007E1026" w:rsidRPr="00265250">
            <w:instrText xml:space="preserve"> TOC \h \u \z </w:instrText>
          </w:r>
          <w:r w:rsidRPr="00265250">
            <w:fldChar w:fldCharType="separate"/>
          </w:r>
          <w:hyperlink w:anchor="_4d34og8"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  <w:r w:rsidRPr="00265250">
            <w:fldChar w:fldCharType="begin"/>
          </w:r>
          <w:r w:rsidR="007E1026" w:rsidRPr="00265250">
            <w:instrText xml:space="preserve"> PAGEREF _4d34og8 \h </w:instrText>
          </w:r>
          <w:r w:rsidRPr="00265250">
            <w:fldChar w:fldCharType="separate"/>
          </w:r>
          <w:r w:rsidR="007E1026" w:rsidRPr="00265250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265250">
            <w:rPr>
              <w:color w:val="000000"/>
              <w:sz w:val="24"/>
              <w:szCs w:val="24"/>
            </w:rPr>
            <w:tab/>
          </w:r>
          <w:r w:rsidRPr="00265250">
            <w:fldChar w:fldCharType="end"/>
          </w:r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265250">
              <w:rPr>
                <w:color w:val="000000"/>
                <w:sz w:val="24"/>
                <w:szCs w:val="24"/>
              </w:rPr>
              <w:t>6.1.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265250">
              <w:rPr>
                <w:color w:val="000000"/>
                <w:sz w:val="24"/>
                <w:szCs w:val="24"/>
              </w:rPr>
              <w:t>6.2.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265250">
              <w:rPr>
                <w:color w:val="000000"/>
                <w:sz w:val="24"/>
                <w:szCs w:val="24"/>
              </w:rPr>
              <w:t>6.3.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265250">
              <w:rPr>
                <w:color w:val="000000"/>
                <w:sz w:val="24"/>
                <w:szCs w:val="24"/>
              </w:rPr>
              <w:t>6.4.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265250">
              <w:rPr>
                <w:color w:val="000000"/>
                <w:sz w:val="24"/>
                <w:szCs w:val="24"/>
              </w:rPr>
              <w:t>6.5.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265250">
              <w:rPr>
                <w:color w:val="000000"/>
                <w:sz w:val="24"/>
                <w:szCs w:val="24"/>
              </w:rPr>
              <w:t>6.6.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265250" w:rsidRDefault="005760FB" w:rsidP="002652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265250">
              <w:rPr>
                <w:color w:val="000000"/>
                <w:sz w:val="24"/>
                <w:szCs w:val="24"/>
              </w:rPr>
              <w:t>6.7.</w:t>
            </w:r>
            <w:r w:rsidR="007E1026" w:rsidRPr="00265250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265250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Default="00D474A0" w:rsidP="00375381">
          <w:pPr>
            <w:tabs>
              <w:tab w:val="left" w:pos="6315"/>
            </w:tabs>
            <w:spacing w:line="240" w:lineRule="auto"/>
            <w:ind w:firstLine="0"/>
          </w:pPr>
          <w:r w:rsidRPr="00265250">
            <w:fldChar w:fldCharType="end"/>
          </w:r>
        </w:p>
      </w:sdtContent>
    </w:sdt>
    <w:p w:rsidR="00A3208C" w:rsidRDefault="00A3208C" w:rsidP="00375381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Pr="007E1026" w:rsidRDefault="007E1026" w:rsidP="00375381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7E1026" w:rsidRPr="007E1026" w:rsidRDefault="007E1026" w:rsidP="00375381">
      <w:pPr>
        <w:pStyle w:val="af0"/>
        <w:spacing w:line="240" w:lineRule="auto"/>
        <w:ind w:left="0"/>
        <w:rPr>
          <w:sz w:val="24"/>
          <w:szCs w:val="24"/>
        </w:rPr>
      </w:pPr>
      <w:r w:rsidRPr="007E1026">
        <w:rPr>
          <w:sz w:val="24"/>
          <w:szCs w:val="24"/>
        </w:rPr>
        <w:t xml:space="preserve">Существующая котельная на территории поселения </w:t>
      </w:r>
      <w:r w:rsidR="003F1C09">
        <w:rPr>
          <w:sz w:val="24"/>
          <w:szCs w:val="24"/>
        </w:rPr>
        <w:t>Сельское поселение</w:t>
      </w:r>
      <w:r w:rsidRPr="007E1026">
        <w:rPr>
          <w:sz w:val="24"/>
          <w:szCs w:val="24"/>
        </w:rPr>
        <w:t xml:space="preserve"> «Юшарский сельсовет» </w:t>
      </w:r>
      <w:r w:rsidR="003F1C09">
        <w:rPr>
          <w:sz w:val="24"/>
          <w:szCs w:val="24"/>
        </w:rPr>
        <w:t xml:space="preserve">ЗР </w:t>
      </w:r>
      <w:r w:rsidRPr="007E1026">
        <w:rPr>
          <w:sz w:val="24"/>
          <w:szCs w:val="24"/>
        </w:rPr>
        <w:t xml:space="preserve">НАО эксплуатируются без водоподготовительных установок. </w:t>
      </w:r>
    </w:p>
    <w:p w:rsidR="007E1026" w:rsidRPr="007E1026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Система теплоснабжения котельной № 1 закрыт</w:t>
      </w:r>
      <w:r w:rsidR="00E15253">
        <w:rPr>
          <w:sz w:val="24"/>
          <w:szCs w:val="24"/>
        </w:rPr>
        <w:t>ая</w:t>
      </w:r>
      <w:r w:rsidRPr="007E1026">
        <w:rPr>
          <w:sz w:val="24"/>
          <w:szCs w:val="24"/>
        </w:rPr>
        <w:t xml:space="preserve">. Горячее водоснабжение (ГВС) </w:t>
      </w:r>
      <w:r w:rsidR="00723F7F">
        <w:rPr>
          <w:sz w:val="24"/>
          <w:szCs w:val="24"/>
        </w:rPr>
        <w:br/>
      </w:r>
      <w:r w:rsidRPr="007E1026">
        <w:rPr>
          <w:sz w:val="24"/>
          <w:szCs w:val="24"/>
        </w:rPr>
        <w:t>не осуществляется. Расход теплоносителя на вентиляцию и кондиционирование также отсутствует.</w:t>
      </w:r>
      <w:r w:rsidR="003F1C09">
        <w:rPr>
          <w:sz w:val="24"/>
          <w:szCs w:val="24"/>
        </w:rPr>
        <w:t xml:space="preserve"> </w:t>
      </w:r>
      <w:r w:rsidRPr="007E1026">
        <w:rPr>
          <w:sz w:val="24"/>
          <w:szCs w:val="24"/>
        </w:rPr>
        <w:t xml:space="preserve">Утечки (потери воды), возникшие в аварийных режимах и несанкционированный отбор воды из системы ГВС незначительны (не более – 1 Гкал). </w:t>
      </w:r>
    </w:p>
    <w:p w:rsidR="007E1026" w:rsidRPr="007E1026" w:rsidRDefault="007E1026" w:rsidP="00375381">
      <w:pPr>
        <w:pStyle w:val="af0"/>
        <w:spacing w:line="240" w:lineRule="auto"/>
        <w:ind w:left="0"/>
        <w:rPr>
          <w:sz w:val="24"/>
          <w:szCs w:val="24"/>
        </w:rPr>
      </w:pPr>
      <w:r w:rsidRPr="007E1026">
        <w:rPr>
          <w:sz w:val="24"/>
          <w:szCs w:val="24"/>
        </w:rPr>
        <w:t xml:space="preserve">Вода для подпитки сети котельной № 1 подвозиться (подается) из поверхностного источника – р. Янгарей либо доставляется из поселковой станции очистки воды. </w:t>
      </w:r>
    </w:p>
    <w:p w:rsidR="007E1026" w:rsidRPr="007E1026" w:rsidRDefault="007E1026" w:rsidP="00375381">
      <w:pPr>
        <w:pStyle w:val="af0"/>
        <w:spacing w:line="240" w:lineRule="auto"/>
        <w:ind w:left="0"/>
        <w:rPr>
          <w:sz w:val="24"/>
          <w:szCs w:val="24"/>
        </w:rPr>
      </w:pPr>
      <w:r w:rsidRPr="007E1026">
        <w:rPr>
          <w:sz w:val="24"/>
          <w:szCs w:val="24"/>
        </w:rPr>
        <w:t>Отпуск теплоносителя из котельной № 1 на вентиляцию</w:t>
      </w:r>
      <w:r w:rsidR="00723F7F">
        <w:rPr>
          <w:sz w:val="24"/>
          <w:szCs w:val="24"/>
        </w:rPr>
        <w:t xml:space="preserve"> </w:t>
      </w:r>
      <w:r w:rsidRPr="007E1026">
        <w:rPr>
          <w:sz w:val="24"/>
          <w:szCs w:val="24"/>
        </w:rPr>
        <w:t>и кондиционирование не осуществляется и не планируется в настоящее время и по годам прогнозного периода нарастающим итогом (2022, 2023, 2024, 2025 и до 2038).</w:t>
      </w:r>
    </w:p>
    <w:p w:rsidR="007E1026" w:rsidRPr="007E1026" w:rsidRDefault="007E1026" w:rsidP="00375381">
      <w:pPr>
        <w:spacing w:line="240" w:lineRule="auto"/>
        <w:rPr>
          <w:sz w:val="24"/>
          <w:szCs w:val="24"/>
        </w:rPr>
      </w:pPr>
    </w:p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Pr="007E1026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375381" w:rsidRDefault="00375381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</w:p>
    <w:p w:rsidR="007E1026" w:rsidRPr="00375381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375381">
        <w:rPr>
          <w:color w:val="000000"/>
          <w:sz w:val="24"/>
          <w:szCs w:val="24"/>
        </w:rPr>
        <w:t xml:space="preserve">Таблица </w:t>
      </w:r>
      <w:r w:rsidR="00375381" w:rsidRPr="00375381">
        <w:rPr>
          <w:color w:val="000000"/>
          <w:sz w:val="24"/>
          <w:szCs w:val="24"/>
        </w:rPr>
        <w:t>1</w:t>
      </w:r>
      <w:r w:rsidRPr="00375381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551"/>
        <w:gridCol w:w="3180"/>
        <w:gridCol w:w="3624"/>
      </w:tblGrid>
      <w:tr w:rsidR="00A3208C" w:rsidRPr="00CE30A9" w:rsidTr="00AE1A9C">
        <w:tc>
          <w:tcPr>
            <w:tcW w:w="84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E1026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Объём тепловых сетей (в отопительный период), м</w:t>
            </w:r>
            <w:r w:rsidRPr="00CE30A9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E30A9" w:rsidTr="00AE1A9C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30A9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A3208C" w:rsidRPr="00CE30A9" w:rsidTr="00AE1A9C">
        <w:tc>
          <w:tcPr>
            <w:tcW w:w="84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A3208C" w:rsidRPr="00CE30A9" w:rsidRDefault="00CE30A9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56</w:t>
            </w:r>
          </w:p>
        </w:tc>
      </w:tr>
      <w:tr w:rsidR="00AE1A9C" w:rsidRPr="00CE30A9" w:rsidTr="00AE1A9C">
        <w:tc>
          <w:tcPr>
            <w:tcW w:w="846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3180" w:type="dxa"/>
            <w:shd w:val="clear" w:color="auto" w:fill="auto"/>
            <w:vAlign w:val="center"/>
          </w:tcPr>
          <w:p w:rsidR="00AE1A9C" w:rsidRPr="00CE30A9" w:rsidRDefault="00CE30A9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624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E1026" w:rsidRDefault="007E1026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723F7F" w:rsidRDefault="007E1026" w:rsidP="00375381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>Расчетный часовой расход воды для подпитки системы теплоснабжения с учетом прогнозных сроков перевода потребителей, подключенных к закрытой системе теплоснабжения (</w:t>
      </w:r>
      <w:r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375381" w:rsidRDefault="00375381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E1A9C" w:rsidRPr="00723F7F" w:rsidRDefault="00AE1A9C" w:rsidP="00375381">
      <w:pPr>
        <w:spacing w:line="240" w:lineRule="auto"/>
        <w:ind w:firstLine="567"/>
        <w:rPr>
          <w:sz w:val="24"/>
          <w:szCs w:val="24"/>
        </w:rPr>
      </w:pPr>
    </w:p>
    <w:p w:rsidR="00A3208C" w:rsidRDefault="007E1026" w:rsidP="00375381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375381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</w:t>
      </w:r>
      <w:r w:rsidR="00AE1A9C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3F1C09">
        <w:rPr>
          <w:sz w:val="24"/>
          <w:szCs w:val="24"/>
        </w:rPr>
        <w:t>Сельское поселение</w:t>
      </w:r>
      <w:r w:rsidR="003F1C09" w:rsidRPr="007E1026">
        <w:rPr>
          <w:sz w:val="24"/>
          <w:szCs w:val="24"/>
        </w:rPr>
        <w:t xml:space="preserve"> «Юшарский сельсовет» </w:t>
      </w:r>
      <w:r w:rsidR="003F1C09">
        <w:rPr>
          <w:sz w:val="24"/>
          <w:szCs w:val="24"/>
        </w:rPr>
        <w:t xml:space="preserve">ЗР </w:t>
      </w:r>
      <w:r w:rsidR="003F1C09" w:rsidRPr="007E1026">
        <w:rPr>
          <w:sz w:val="24"/>
          <w:szCs w:val="24"/>
        </w:rPr>
        <w:t>НАО</w:t>
      </w:r>
    </w:p>
    <w:p w:rsidR="00AE1A9C" w:rsidRPr="00723F7F" w:rsidRDefault="00AE1A9C" w:rsidP="00375381">
      <w:pPr>
        <w:spacing w:line="240" w:lineRule="auto"/>
        <w:ind w:firstLine="567"/>
        <w:rPr>
          <w:color w:val="000000"/>
          <w:sz w:val="24"/>
          <w:szCs w:val="24"/>
        </w:rPr>
      </w:pP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1494"/>
        <w:gridCol w:w="426"/>
        <w:gridCol w:w="566"/>
        <w:gridCol w:w="709"/>
        <w:gridCol w:w="531"/>
        <w:gridCol w:w="745"/>
        <w:gridCol w:w="708"/>
        <w:gridCol w:w="426"/>
        <w:gridCol w:w="744"/>
        <w:gridCol w:w="673"/>
        <w:gridCol w:w="567"/>
        <w:gridCol w:w="709"/>
        <w:gridCol w:w="1010"/>
      </w:tblGrid>
      <w:tr w:rsidR="00A3208C" w:rsidRPr="00CE30A9" w:rsidTr="00AE1A9C">
        <w:trPr>
          <w:trHeight w:val="582"/>
        </w:trPr>
        <w:tc>
          <w:tcPr>
            <w:tcW w:w="486" w:type="dxa"/>
            <w:vMerge w:val="restart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94" w:type="dxa"/>
            <w:vMerge w:val="restart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A3208C" w:rsidRPr="00CE30A9" w:rsidTr="00AE1A9C">
        <w:trPr>
          <w:cantSplit/>
          <w:trHeight w:val="2628"/>
        </w:trPr>
        <w:tc>
          <w:tcPr>
            <w:tcW w:w="486" w:type="dxa"/>
            <w:vMerge/>
            <w:shd w:val="clear" w:color="auto" w:fill="auto"/>
            <w:vAlign w:val="center"/>
          </w:tcPr>
          <w:p w:rsidR="00A3208C" w:rsidRPr="00CE30A9" w:rsidRDefault="00A3208C" w:rsidP="00375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Merge/>
            <w:shd w:val="clear" w:color="auto" w:fill="auto"/>
            <w:vAlign w:val="center"/>
          </w:tcPr>
          <w:p w:rsidR="00A3208C" w:rsidRPr="00CE30A9" w:rsidRDefault="00A3208C" w:rsidP="00375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4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CE30A9" w:rsidTr="00AE1A9C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E30A9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A3208C" w:rsidRPr="00CE30A9" w:rsidTr="00AE1A9C">
        <w:tc>
          <w:tcPr>
            <w:tcW w:w="48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3208C" w:rsidRPr="00CE30A9" w:rsidRDefault="007E1026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 xml:space="preserve">Котельная </w:t>
            </w:r>
            <w:r w:rsidR="00AE1A9C" w:rsidRPr="00CE30A9">
              <w:rPr>
                <w:color w:val="000000"/>
                <w:sz w:val="16"/>
                <w:szCs w:val="16"/>
              </w:rPr>
              <w:br/>
            </w:r>
            <w:r w:rsidRPr="00CE30A9">
              <w:rPr>
                <w:color w:val="000000"/>
                <w:sz w:val="16"/>
                <w:szCs w:val="16"/>
              </w:rPr>
              <w:t>№</w:t>
            </w:r>
            <w:r w:rsidR="00AE1A9C" w:rsidRPr="00CE30A9">
              <w:rPr>
                <w:color w:val="000000"/>
                <w:sz w:val="16"/>
                <w:szCs w:val="16"/>
              </w:rPr>
              <w:t xml:space="preserve"> 1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3208C" w:rsidRPr="00CE30A9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</w:tr>
      <w:tr w:rsidR="00AE1A9C" w:rsidRPr="00CE30A9" w:rsidTr="00AE1A9C">
        <w:tc>
          <w:tcPr>
            <w:tcW w:w="486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94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 xml:space="preserve">Котельная </w:t>
            </w:r>
            <w:r w:rsidRPr="00CE30A9">
              <w:rPr>
                <w:color w:val="000000"/>
                <w:sz w:val="16"/>
                <w:szCs w:val="16"/>
              </w:rPr>
              <w:br/>
              <w:t>№ 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44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E1A9C" w:rsidRPr="00CE30A9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30A9"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7E1026">
        <w:rPr>
          <w:sz w:val="24"/>
          <w:szCs w:val="24"/>
        </w:rPr>
        <w:t>Сведения о наличии баков-аккумуляторов</w:t>
      </w:r>
    </w:p>
    <w:p w:rsidR="00A3208C" w:rsidRDefault="007E1026" w:rsidP="00375381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375381" w:rsidRPr="007E1026" w:rsidRDefault="00375381" w:rsidP="00375381">
      <w:pPr>
        <w:spacing w:line="240" w:lineRule="auto"/>
        <w:ind w:firstLine="0"/>
        <w:rPr>
          <w:sz w:val="24"/>
          <w:szCs w:val="24"/>
        </w:rPr>
      </w:pPr>
    </w:p>
    <w:p w:rsidR="00A3208C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375381">
        <w:rPr>
          <w:color w:val="000000"/>
          <w:sz w:val="24"/>
          <w:szCs w:val="24"/>
        </w:rPr>
        <w:t xml:space="preserve">Таблица </w:t>
      </w:r>
      <w:r w:rsidR="00375381" w:rsidRPr="00375381">
        <w:rPr>
          <w:color w:val="000000"/>
          <w:sz w:val="24"/>
          <w:szCs w:val="24"/>
        </w:rPr>
        <w:t>3</w:t>
      </w:r>
      <w:r w:rsidRPr="00375381">
        <w:rPr>
          <w:color w:val="000000"/>
          <w:sz w:val="24"/>
          <w:szCs w:val="24"/>
        </w:rPr>
        <w:t>. Сведения о наличии баков-аккумуляторов</w:t>
      </w:r>
    </w:p>
    <w:p w:rsidR="00AE1A9C" w:rsidRPr="00375381" w:rsidRDefault="00AE1A9C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9"/>
        <w:gridCol w:w="3297"/>
        <w:gridCol w:w="2312"/>
        <w:gridCol w:w="2788"/>
      </w:tblGrid>
      <w:tr w:rsidR="00A3208C" w:rsidRPr="00AE1A9C" w:rsidTr="00AE1A9C">
        <w:tc>
          <w:tcPr>
            <w:tcW w:w="1379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Количество баков-аккумуляторов теплоносителя, ед.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A3208C" w:rsidRPr="00AE1A9C" w:rsidRDefault="00AE1A9C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Ёмкость</w:t>
            </w:r>
            <w:r w:rsidR="007E1026" w:rsidRPr="00AE1A9C">
              <w:rPr>
                <w:color w:val="000000"/>
                <w:sz w:val="16"/>
                <w:szCs w:val="16"/>
              </w:rPr>
              <w:t xml:space="preserve"> баков аккумуляторов, м</w:t>
            </w:r>
            <w:r w:rsidR="007E1026" w:rsidRPr="00AE1A9C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AE1A9C" w:rsidTr="00AE1A9C">
        <w:tc>
          <w:tcPr>
            <w:tcW w:w="9776" w:type="dxa"/>
            <w:gridSpan w:val="4"/>
            <w:shd w:val="clear" w:color="auto" w:fill="auto"/>
            <w:vAlign w:val="center"/>
          </w:tcPr>
          <w:p w:rsidR="00A3208C" w:rsidRPr="00AE1A9C" w:rsidRDefault="00723F7F" w:rsidP="0037538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E1A9C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A3208C" w:rsidRPr="00AE1A9C" w:rsidTr="00AE1A9C">
        <w:tc>
          <w:tcPr>
            <w:tcW w:w="1379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A3208C" w:rsidRPr="00AE1A9C" w:rsidRDefault="007E1026" w:rsidP="00AE1A9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A3208C" w:rsidRPr="00AE1A9C" w:rsidRDefault="007E1026" w:rsidP="003753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—</w:t>
            </w:r>
          </w:p>
        </w:tc>
      </w:tr>
      <w:tr w:rsidR="00AE1A9C" w:rsidRPr="00AE1A9C" w:rsidTr="00AE1A9C">
        <w:tc>
          <w:tcPr>
            <w:tcW w:w="1379" w:type="dxa"/>
            <w:shd w:val="clear" w:color="auto" w:fill="auto"/>
            <w:vAlign w:val="center"/>
          </w:tcPr>
          <w:p w:rsidR="00AE1A9C" w:rsidRPr="00AE1A9C" w:rsidRDefault="00AE1A9C" w:rsidP="00AE1A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AE1A9C" w:rsidRPr="00AE1A9C" w:rsidRDefault="00AE1A9C" w:rsidP="00AE1A9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2312" w:type="dxa"/>
            <w:shd w:val="clear" w:color="auto" w:fill="auto"/>
            <w:vAlign w:val="center"/>
          </w:tcPr>
          <w:p w:rsidR="00AE1A9C" w:rsidRPr="00AE1A9C" w:rsidRDefault="00AE1A9C" w:rsidP="00AE1A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88" w:type="dxa"/>
            <w:shd w:val="clear" w:color="auto" w:fill="auto"/>
            <w:vAlign w:val="center"/>
          </w:tcPr>
          <w:p w:rsidR="00AE1A9C" w:rsidRPr="00AE1A9C" w:rsidRDefault="00AE1A9C" w:rsidP="00AE1A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—</w:t>
            </w:r>
          </w:p>
        </w:tc>
      </w:tr>
    </w:tbl>
    <w:p w:rsidR="00A3208C" w:rsidRDefault="00A3208C" w:rsidP="00375381">
      <w:pPr>
        <w:spacing w:line="240" w:lineRule="auto"/>
        <w:ind w:firstLine="0"/>
        <w:rPr>
          <w:sz w:val="24"/>
          <w:szCs w:val="24"/>
        </w:rPr>
      </w:pPr>
    </w:p>
    <w:p w:rsidR="00AE1A9C" w:rsidRPr="007E1026" w:rsidRDefault="00AE1A9C" w:rsidP="00375381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Значение дополните</w:t>
      </w:r>
      <w:r w:rsidR="00375381">
        <w:rPr>
          <w:sz w:val="24"/>
          <w:szCs w:val="24"/>
        </w:rPr>
        <w:t xml:space="preserve">льной </w:t>
      </w:r>
      <w:r w:rsidRPr="007E1026">
        <w:rPr>
          <w:sz w:val="24"/>
          <w:szCs w:val="24"/>
        </w:rPr>
        <w:t>аварийной подпитки</w:t>
      </w:r>
      <w:r w:rsidR="00375381">
        <w:rPr>
          <w:sz w:val="24"/>
          <w:szCs w:val="24"/>
        </w:rPr>
        <w:t>,</w:t>
      </w:r>
      <w:r w:rsidRPr="007E1026">
        <w:rPr>
          <w:sz w:val="24"/>
          <w:szCs w:val="24"/>
        </w:rPr>
        <w:t xml:space="preserve"> химически не обработанной и не деарированной водой</w:t>
      </w:r>
      <w:r w:rsidR="00375381">
        <w:rPr>
          <w:sz w:val="24"/>
          <w:szCs w:val="24"/>
        </w:rPr>
        <w:t>,</w:t>
      </w:r>
      <w:r w:rsidRPr="007E1026">
        <w:rPr>
          <w:sz w:val="24"/>
          <w:szCs w:val="24"/>
        </w:rPr>
        <w:t xml:space="preserve"> принято согласно п. 22 СП 124.13330.2012 равным 2% среднегодового </w:t>
      </w:r>
      <w:r w:rsidR="00AE1A9C" w:rsidRPr="007E1026">
        <w:rPr>
          <w:sz w:val="24"/>
          <w:szCs w:val="24"/>
        </w:rPr>
        <w:t>объёма</w:t>
      </w:r>
      <w:r w:rsidRPr="007E1026">
        <w:rPr>
          <w:sz w:val="24"/>
          <w:szCs w:val="24"/>
        </w:rPr>
        <w:t xml:space="preserve"> воды в тепловой сети и </w:t>
      </w:r>
      <w:r w:rsidR="00AE1A9C" w:rsidRPr="007E1026">
        <w:rPr>
          <w:sz w:val="24"/>
          <w:szCs w:val="24"/>
        </w:rPr>
        <w:t>присоединённых</w:t>
      </w:r>
      <w:r w:rsidRPr="007E1026">
        <w:rPr>
          <w:sz w:val="24"/>
          <w:szCs w:val="24"/>
        </w:rPr>
        <w:t xml:space="preserve"> системах теплоснабжения.</w:t>
      </w:r>
    </w:p>
    <w:p w:rsidR="00723F7F" w:rsidRDefault="00723F7F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9" w:name="_44sinio" w:colFirst="0" w:colLast="0"/>
      <w:bookmarkEnd w:id="9"/>
    </w:p>
    <w:p w:rsidR="00A3208C" w:rsidRPr="00375381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375381">
        <w:rPr>
          <w:color w:val="000000"/>
          <w:sz w:val="24"/>
          <w:szCs w:val="24"/>
        </w:rPr>
        <w:t xml:space="preserve">Таблица </w:t>
      </w:r>
      <w:r w:rsidR="00375381" w:rsidRPr="00375381">
        <w:rPr>
          <w:color w:val="000000"/>
          <w:sz w:val="24"/>
          <w:szCs w:val="24"/>
        </w:rPr>
        <w:t>4</w:t>
      </w:r>
      <w:r w:rsidRPr="00375381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8"/>
        <w:gridCol w:w="1317"/>
        <w:gridCol w:w="1134"/>
        <w:gridCol w:w="992"/>
        <w:gridCol w:w="1134"/>
        <w:gridCol w:w="1134"/>
        <w:gridCol w:w="1276"/>
        <w:gridCol w:w="1559"/>
      </w:tblGrid>
      <w:tr w:rsidR="00A3208C" w:rsidRPr="00AE1A9C" w:rsidTr="00CE30A9">
        <w:trPr>
          <w:cantSplit/>
          <w:trHeight w:val="2017"/>
        </w:trPr>
        <w:tc>
          <w:tcPr>
            <w:tcW w:w="1088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17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23F7F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(в отоп.период),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Дополнительная аварийная подпитка, 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A3208C" w:rsidRPr="00AE1A9C" w:rsidTr="00AE1A9C">
        <w:trPr>
          <w:trHeight w:val="301"/>
        </w:trPr>
        <w:tc>
          <w:tcPr>
            <w:tcW w:w="9634" w:type="dxa"/>
            <w:gridSpan w:val="8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E1A9C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A3208C" w:rsidRPr="00AE1A9C" w:rsidTr="00AE1A9C">
        <w:tc>
          <w:tcPr>
            <w:tcW w:w="1088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08C" w:rsidRPr="00AE1A9C" w:rsidRDefault="00CE30A9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AE1A9C" w:rsidRPr="00AE1A9C" w:rsidTr="00AE1A9C">
        <w:tc>
          <w:tcPr>
            <w:tcW w:w="1088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E1A9C" w:rsidRPr="00AE1A9C" w:rsidRDefault="00AE1A9C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lastRenderedPageBreak/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Pr="007E1026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A3208C" w:rsidRPr="007E1026" w:rsidRDefault="00A3208C" w:rsidP="00375381">
      <w:pPr>
        <w:tabs>
          <w:tab w:val="left" w:pos="6315"/>
        </w:tabs>
        <w:spacing w:line="240" w:lineRule="auto"/>
        <w:ind w:firstLine="0"/>
        <w:jc w:val="left"/>
        <w:rPr>
          <w:sz w:val="24"/>
          <w:szCs w:val="24"/>
        </w:rPr>
        <w:sectPr w:rsidR="00A3208C" w:rsidRPr="007E1026" w:rsidSect="00723F7F">
          <w:pgSz w:w="11906" w:h="16838"/>
          <w:pgMar w:top="1134" w:right="566" w:bottom="1134" w:left="1276" w:header="284" w:footer="708" w:gutter="0"/>
          <w:cols w:space="720"/>
        </w:sectPr>
      </w:pPr>
    </w:p>
    <w:p w:rsidR="00A3208C" w:rsidRPr="00375381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375381">
        <w:rPr>
          <w:color w:val="000000"/>
          <w:sz w:val="24"/>
          <w:szCs w:val="24"/>
        </w:rPr>
        <w:lastRenderedPageBreak/>
        <w:t xml:space="preserve">Таблица </w:t>
      </w:r>
      <w:r w:rsidR="00375381" w:rsidRPr="00375381">
        <w:rPr>
          <w:color w:val="000000"/>
          <w:sz w:val="24"/>
          <w:szCs w:val="24"/>
        </w:rPr>
        <w:t>5</w:t>
      </w:r>
      <w:r w:rsidRPr="00375381">
        <w:rPr>
          <w:color w:val="000000"/>
          <w:sz w:val="24"/>
          <w:szCs w:val="24"/>
        </w:rPr>
        <w:t xml:space="preserve">. Существующий и перспективный баланс производительности водоподготовительных установок </w:t>
      </w:r>
      <w:r w:rsidR="00723F7F" w:rsidRPr="00375381">
        <w:rPr>
          <w:color w:val="000000"/>
          <w:sz w:val="24"/>
          <w:szCs w:val="24"/>
        </w:rPr>
        <w:t>ЖКУ «Каратайка» МП ЗР «Севержилкомсервис»</w:t>
      </w:r>
    </w:p>
    <w:tbl>
      <w:tblPr>
        <w:tblStyle w:val="ac"/>
        <w:tblW w:w="1042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A3208C" w:rsidRPr="00AE1A9C" w:rsidTr="00723F7F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AE1A9C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Ед. из</w:t>
            </w:r>
            <w:r w:rsidR="00723F7F" w:rsidRPr="00AE1A9C">
              <w:rPr>
                <w:color w:val="000000"/>
                <w:sz w:val="16"/>
                <w:szCs w:val="16"/>
              </w:rPr>
              <w:t>.м</w:t>
            </w:r>
          </w:p>
        </w:tc>
        <w:tc>
          <w:tcPr>
            <w:tcW w:w="7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2030-203</w:t>
            </w:r>
            <w:r w:rsidR="00723F7F" w:rsidRPr="00AE1A9C">
              <w:rPr>
                <w:color w:val="000000"/>
                <w:sz w:val="16"/>
                <w:szCs w:val="16"/>
              </w:rPr>
              <w:t>8</w:t>
            </w:r>
          </w:p>
        </w:tc>
      </w:tr>
      <w:tr w:rsidR="00A3208C" w:rsidRPr="00AE1A9C" w:rsidTr="00723F7F">
        <w:tc>
          <w:tcPr>
            <w:tcW w:w="104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E1A9C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723F7F" w:rsidRPr="00AE1A9C" w:rsidTr="00921384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40,1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40,1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40,1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CE30A9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32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0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AE1A9C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Максимальный</w:t>
            </w:r>
            <w:r w:rsidR="00723F7F" w:rsidRPr="00AE1A9C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AE1A9C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 xml:space="preserve">Расход </w:t>
            </w:r>
            <w:r w:rsidR="00AE1A9C" w:rsidRPr="00AE1A9C">
              <w:rPr>
                <w:color w:val="000000"/>
                <w:sz w:val="16"/>
                <w:szCs w:val="16"/>
              </w:rPr>
              <w:t xml:space="preserve">подпиточное </w:t>
            </w:r>
            <w:r w:rsidRPr="00AE1A9C">
              <w:rPr>
                <w:color w:val="000000"/>
                <w:sz w:val="16"/>
                <w:szCs w:val="16"/>
              </w:rPr>
              <w:t xml:space="preserve">воды в рабочем режиме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</w:tr>
      <w:tr w:rsidR="00723F7F" w:rsidRPr="00AE1A9C" w:rsidTr="00723F7F">
        <w:tc>
          <w:tcPr>
            <w:tcW w:w="25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F7F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75381" w:rsidRDefault="00375381" w:rsidP="00375381">
      <w:pPr>
        <w:pStyle w:val="2"/>
        <w:spacing w:before="0" w:line="240" w:lineRule="auto"/>
        <w:ind w:left="360" w:firstLine="0"/>
        <w:rPr>
          <w:sz w:val="24"/>
          <w:szCs w:val="24"/>
        </w:rPr>
      </w:pPr>
      <w:bookmarkStart w:id="13" w:name="_4i7ojhp" w:colFirst="0" w:colLast="0"/>
      <w:bookmarkEnd w:id="13"/>
    </w:p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375381" w:rsidRPr="007E1026" w:rsidRDefault="007E1026" w:rsidP="00375381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A3208C" w:rsidRPr="00375381" w:rsidRDefault="007E1026" w:rsidP="00375381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4" w:name="_2xcytpi" w:colFirst="0" w:colLast="0"/>
      <w:bookmarkEnd w:id="14"/>
      <w:r w:rsidRPr="00375381">
        <w:rPr>
          <w:color w:val="000000"/>
          <w:sz w:val="24"/>
          <w:szCs w:val="24"/>
        </w:rPr>
        <w:t xml:space="preserve">Таблица </w:t>
      </w:r>
      <w:r w:rsidR="00375381" w:rsidRPr="00375381">
        <w:rPr>
          <w:color w:val="000000"/>
          <w:sz w:val="24"/>
          <w:szCs w:val="24"/>
        </w:rPr>
        <w:t>6</w:t>
      </w:r>
      <w:r w:rsidRPr="00375381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104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717"/>
        <w:gridCol w:w="1718"/>
        <w:gridCol w:w="1718"/>
        <w:gridCol w:w="1718"/>
      </w:tblGrid>
      <w:tr w:rsidR="00A3208C" w:rsidRPr="00AE1A9C" w:rsidTr="005C032A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435" w:type="dxa"/>
            <w:gridSpan w:val="2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3436" w:type="dxa"/>
            <w:gridSpan w:val="2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AE1A9C" w:rsidTr="005C032A">
        <w:tc>
          <w:tcPr>
            <w:tcW w:w="846" w:type="dxa"/>
            <w:vMerge/>
            <w:shd w:val="clear" w:color="auto" w:fill="auto"/>
            <w:vAlign w:val="center"/>
          </w:tcPr>
          <w:p w:rsidR="00A3208C" w:rsidRPr="00AE1A9C" w:rsidRDefault="00A3208C" w:rsidP="00375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AE1A9C" w:rsidRDefault="00A3208C" w:rsidP="003753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718" w:type="dxa"/>
            <w:shd w:val="clear" w:color="auto" w:fill="auto"/>
            <w:vAlign w:val="center"/>
          </w:tcPr>
          <w:p w:rsidR="00A3208C" w:rsidRPr="00AE1A9C" w:rsidRDefault="007E1026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AE1A9C" w:rsidTr="005C032A">
        <w:tc>
          <w:tcPr>
            <w:tcW w:w="10463" w:type="dxa"/>
            <w:gridSpan w:val="6"/>
            <w:shd w:val="clear" w:color="auto" w:fill="auto"/>
            <w:vAlign w:val="center"/>
          </w:tcPr>
          <w:p w:rsidR="00A3208C" w:rsidRPr="00AE1A9C" w:rsidRDefault="00723F7F" w:rsidP="0037538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E1A9C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CE30A9" w:rsidRPr="00AE1A9C" w:rsidTr="0026548D">
        <w:tc>
          <w:tcPr>
            <w:tcW w:w="846" w:type="dxa"/>
            <w:shd w:val="clear" w:color="auto" w:fill="auto"/>
            <w:vAlign w:val="center"/>
          </w:tcPr>
          <w:p w:rsidR="00CE30A9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CE30A9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717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CE30A9" w:rsidRPr="00AE1A9C" w:rsidTr="0026548D">
        <w:tc>
          <w:tcPr>
            <w:tcW w:w="846" w:type="dxa"/>
            <w:shd w:val="clear" w:color="auto" w:fill="auto"/>
            <w:vAlign w:val="center"/>
          </w:tcPr>
          <w:p w:rsidR="00CE30A9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CE30A9" w:rsidRPr="00AE1A9C" w:rsidRDefault="00CE30A9" w:rsidP="00CE30A9">
            <w:pP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E1A9C">
              <w:rPr>
                <w:color w:val="000000"/>
                <w:sz w:val="16"/>
                <w:szCs w:val="16"/>
              </w:rPr>
              <w:t xml:space="preserve">Котельная </w:t>
            </w:r>
            <w:r>
              <w:rPr>
                <w:color w:val="000000"/>
                <w:sz w:val="16"/>
                <w:szCs w:val="16"/>
              </w:rPr>
              <w:t>№ 2</w:t>
            </w:r>
          </w:p>
        </w:tc>
        <w:tc>
          <w:tcPr>
            <w:tcW w:w="1717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718" w:type="dxa"/>
            <w:shd w:val="clear" w:color="auto" w:fill="auto"/>
          </w:tcPr>
          <w:p w:rsidR="00CE30A9" w:rsidRDefault="00CE30A9" w:rsidP="00CE30A9">
            <w:r w:rsidRPr="006C5682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CE30A9" w:rsidRPr="007E1026" w:rsidRDefault="00CE30A9" w:rsidP="0037538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37538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5" w:name="_1ci93xb" w:colFirst="0" w:colLast="0"/>
      <w:bookmarkEnd w:id="15"/>
      <w:r w:rsidRPr="007E1026">
        <w:rPr>
          <w:sz w:val="24"/>
          <w:szCs w:val="24"/>
        </w:rPr>
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7E1026" w:rsidRDefault="007E1026" w:rsidP="00375381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Сравнение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п.6.6 настоящей схемы.</w:t>
      </w:r>
      <w:bookmarkStart w:id="16" w:name="_GoBack"/>
      <w:bookmarkEnd w:id="16"/>
    </w:p>
    <w:sectPr w:rsidR="00A3208C" w:rsidRPr="007E1026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B" w:rsidRDefault="005760FB">
      <w:pPr>
        <w:spacing w:line="240" w:lineRule="auto"/>
      </w:pPr>
      <w:r>
        <w:separator/>
      </w:r>
    </w:p>
  </w:endnote>
  <w:endnote w:type="continuationSeparator" w:id="0">
    <w:p w:rsidR="005760FB" w:rsidRDefault="005760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474A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474A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474A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474A0">
      <w:rPr>
        <w:color w:val="000000"/>
        <w:sz w:val="24"/>
        <w:szCs w:val="24"/>
      </w:rPr>
      <w:fldChar w:fldCharType="end"/>
    </w:r>
  </w:p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C09" w:rsidRDefault="00265250" w:rsidP="003F1C0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F1C09">
      <w:rPr>
        <w:sz w:val="20"/>
        <w:szCs w:val="20"/>
      </w:rPr>
      <w:t>п. Искателей</w:t>
    </w:r>
  </w:p>
  <w:p w:rsidR="003F1C09" w:rsidRDefault="003F1C09" w:rsidP="003F1C0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CE30A9">
      <w:rPr>
        <w:sz w:val="20"/>
        <w:szCs w:val="20"/>
      </w:rPr>
      <w:t>4</w:t>
    </w:r>
  </w:p>
  <w:p w:rsidR="007E1026" w:rsidRPr="003F1C09" w:rsidRDefault="007E1026" w:rsidP="003F1C09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Pr="00265250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265250">
      <w:rPr>
        <w:color w:val="000000"/>
        <w:sz w:val="20"/>
        <w:szCs w:val="20"/>
      </w:rPr>
      <w:t xml:space="preserve">Страница </w:t>
    </w:r>
    <w:r w:rsidR="00D474A0" w:rsidRPr="00265250">
      <w:rPr>
        <w:color w:val="000000"/>
        <w:sz w:val="20"/>
        <w:szCs w:val="20"/>
      </w:rPr>
      <w:fldChar w:fldCharType="begin"/>
    </w:r>
    <w:r w:rsidRPr="00265250">
      <w:rPr>
        <w:color w:val="000000"/>
        <w:sz w:val="20"/>
        <w:szCs w:val="20"/>
      </w:rPr>
      <w:instrText>PAGE</w:instrText>
    </w:r>
    <w:r w:rsidR="00D474A0" w:rsidRPr="00265250">
      <w:rPr>
        <w:color w:val="000000"/>
        <w:sz w:val="20"/>
        <w:szCs w:val="20"/>
      </w:rPr>
      <w:fldChar w:fldCharType="separate"/>
    </w:r>
    <w:r w:rsidR="00CE30A9">
      <w:rPr>
        <w:noProof/>
        <w:color w:val="000000"/>
        <w:sz w:val="20"/>
        <w:szCs w:val="20"/>
      </w:rPr>
      <w:t>6</w:t>
    </w:r>
    <w:r w:rsidR="00D474A0" w:rsidRPr="00265250">
      <w:rPr>
        <w:color w:val="000000"/>
        <w:sz w:val="20"/>
        <w:szCs w:val="20"/>
      </w:rPr>
      <w:fldChar w:fldCharType="end"/>
    </w:r>
    <w:r w:rsidRPr="00265250">
      <w:rPr>
        <w:color w:val="000000"/>
        <w:sz w:val="20"/>
        <w:szCs w:val="20"/>
      </w:rPr>
      <w:t xml:space="preserve"> из </w:t>
    </w:r>
    <w:r w:rsidR="00D474A0" w:rsidRPr="00265250">
      <w:rPr>
        <w:color w:val="000000"/>
        <w:sz w:val="20"/>
        <w:szCs w:val="20"/>
      </w:rPr>
      <w:fldChar w:fldCharType="begin"/>
    </w:r>
    <w:r w:rsidRPr="00265250">
      <w:rPr>
        <w:color w:val="000000"/>
        <w:sz w:val="20"/>
        <w:szCs w:val="20"/>
      </w:rPr>
      <w:instrText>NUMPAGES</w:instrText>
    </w:r>
    <w:r w:rsidR="00D474A0" w:rsidRPr="00265250">
      <w:rPr>
        <w:color w:val="000000"/>
        <w:sz w:val="20"/>
        <w:szCs w:val="20"/>
      </w:rPr>
      <w:fldChar w:fldCharType="separate"/>
    </w:r>
    <w:r w:rsidR="00CE30A9">
      <w:rPr>
        <w:noProof/>
        <w:color w:val="000000"/>
        <w:sz w:val="20"/>
        <w:szCs w:val="20"/>
      </w:rPr>
      <w:t>6</w:t>
    </w:r>
    <w:r w:rsidR="00D474A0" w:rsidRPr="00265250">
      <w:rPr>
        <w:color w:val="000000"/>
        <w:sz w:val="20"/>
        <w:szCs w:val="20"/>
      </w:rPr>
      <w:fldChar w:fldCharType="end"/>
    </w:r>
  </w:p>
  <w:p w:rsidR="007E1026" w:rsidRDefault="007E102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E1026" w:rsidRDefault="007E102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B" w:rsidRDefault="005760FB">
      <w:pPr>
        <w:spacing w:line="240" w:lineRule="auto"/>
      </w:pPr>
      <w:r>
        <w:separator/>
      </w:r>
    </w:p>
  </w:footnote>
  <w:footnote w:type="continuationSeparator" w:id="0">
    <w:p w:rsidR="005760FB" w:rsidRDefault="005760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26" w:rsidRDefault="007E102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A68" w:rsidRPr="009E2855" w:rsidRDefault="00107A68" w:rsidP="00107A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107A68" w:rsidRPr="009E2855" w:rsidRDefault="00107A68" w:rsidP="00107A68">
    <w:pPr>
      <w:pStyle w:val="af1"/>
    </w:pPr>
  </w:p>
  <w:p w:rsidR="007E1026" w:rsidRPr="003F1C09" w:rsidRDefault="007E1026" w:rsidP="003F1C09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107A68"/>
    <w:rsid w:val="001670E6"/>
    <w:rsid w:val="00265250"/>
    <w:rsid w:val="00375381"/>
    <w:rsid w:val="003F1C09"/>
    <w:rsid w:val="00410F99"/>
    <w:rsid w:val="005760FB"/>
    <w:rsid w:val="005C032A"/>
    <w:rsid w:val="00614E1A"/>
    <w:rsid w:val="00660742"/>
    <w:rsid w:val="006F7695"/>
    <w:rsid w:val="00723F7F"/>
    <w:rsid w:val="007E1026"/>
    <w:rsid w:val="00941F57"/>
    <w:rsid w:val="009706C3"/>
    <w:rsid w:val="00A3208C"/>
    <w:rsid w:val="00AE1A9C"/>
    <w:rsid w:val="00B10D70"/>
    <w:rsid w:val="00CE30A9"/>
    <w:rsid w:val="00D15BAD"/>
    <w:rsid w:val="00D474A0"/>
    <w:rsid w:val="00E15253"/>
    <w:rsid w:val="00E61BAE"/>
    <w:rsid w:val="00F07578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6CB7"/>
  <w15:docId w15:val="{2790EC18-B3A0-45CA-BF3D-AE16F717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61BAE"/>
  </w:style>
  <w:style w:type="paragraph" w:styleId="1">
    <w:name w:val="heading 1"/>
    <w:basedOn w:val="a"/>
    <w:next w:val="a"/>
    <w:rsid w:val="00E61BA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61BA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61BA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61BA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61BA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61BA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61BA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61BA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61BA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61BA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61BA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941F57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941F57"/>
  </w:style>
  <w:style w:type="paragraph" w:styleId="af3">
    <w:name w:val="footer"/>
    <w:basedOn w:val="a"/>
    <w:link w:val="af4"/>
    <w:uiPriority w:val="99"/>
    <w:unhideWhenUsed/>
    <w:rsid w:val="00941F57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941F57"/>
  </w:style>
  <w:style w:type="paragraph" w:styleId="af5">
    <w:name w:val="Balloon Text"/>
    <w:basedOn w:val="a"/>
    <w:link w:val="af6"/>
    <w:uiPriority w:val="99"/>
    <w:semiHidden/>
    <w:unhideWhenUsed/>
    <w:rsid w:val="00B10D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0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1368</Words>
  <Characters>7800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15</cp:revision>
  <dcterms:created xsi:type="dcterms:W3CDTF">2021-05-13T06:40:00Z</dcterms:created>
  <dcterms:modified xsi:type="dcterms:W3CDTF">2024-05-22T11:40:00Z</dcterms:modified>
</cp:coreProperties>
</file>