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CFA" w:rsidRDefault="00BB3CF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B3CFA" w:rsidRDefault="00BB3CF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D4957" w:rsidRDefault="00AD4957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D4957" w:rsidRDefault="00AD4957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1E2DAA" w:rsidRPr="00B97E16" w:rsidRDefault="001E2DAA" w:rsidP="001E2D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B97E16">
        <w:rPr>
          <w:sz w:val="24"/>
          <w:szCs w:val="24"/>
        </w:rPr>
        <w:t>хем</w:t>
      </w:r>
      <w:r>
        <w:rPr>
          <w:sz w:val="24"/>
          <w:szCs w:val="24"/>
        </w:rPr>
        <w:t xml:space="preserve">а </w:t>
      </w:r>
      <w:r w:rsidRPr="00B97E16">
        <w:rPr>
          <w:sz w:val="24"/>
          <w:szCs w:val="24"/>
        </w:rPr>
        <w:t>теплоснабжения</w:t>
      </w:r>
    </w:p>
    <w:p w:rsidR="001E2DAA" w:rsidRPr="00B97E16" w:rsidRDefault="001E2DAA" w:rsidP="001E2D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1E2DAA" w:rsidRPr="00B97E16" w:rsidRDefault="001E2DAA" w:rsidP="001E2D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 xml:space="preserve"> «К</w:t>
      </w:r>
      <w:r>
        <w:rPr>
          <w:sz w:val="24"/>
          <w:szCs w:val="24"/>
        </w:rPr>
        <w:t>олгуевский</w:t>
      </w:r>
      <w:r w:rsidRPr="00B97E16">
        <w:rPr>
          <w:sz w:val="24"/>
          <w:szCs w:val="24"/>
        </w:rPr>
        <w:t xml:space="preserve"> сельсовет»</w:t>
      </w:r>
      <w:r>
        <w:rPr>
          <w:sz w:val="24"/>
          <w:szCs w:val="24"/>
        </w:rPr>
        <w:t xml:space="preserve"> ЗР</w:t>
      </w:r>
      <w:r w:rsidRPr="00B97E16">
        <w:rPr>
          <w:sz w:val="24"/>
          <w:szCs w:val="24"/>
        </w:rPr>
        <w:t xml:space="preserve"> НАО </w:t>
      </w:r>
    </w:p>
    <w:p w:rsidR="001E2DAA" w:rsidRPr="00B97E16" w:rsidRDefault="001E2DAA" w:rsidP="001E2DA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(актуализация на 202</w:t>
      </w:r>
      <w:r w:rsidR="00983C82">
        <w:rPr>
          <w:sz w:val="24"/>
          <w:szCs w:val="24"/>
        </w:rPr>
        <w:t>4</w:t>
      </w:r>
      <w:r w:rsidRPr="00B97E16">
        <w:rPr>
          <w:sz w:val="24"/>
          <w:szCs w:val="24"/>
        </w:rPr>
        <w:t xml:space="preserve"> г.)</w:t>
      </w:r>
    </w:p>
    <w:p w:rsidR="00BB3CFA" w:rsidRDefault="00BB3CFA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BB3CFA" w:rsidRDefault="00C600FF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BB3CFA" w:rsidRDefault="00BB3CF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B3CFA" w:rsidRDefault="00C600F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12. Обоснование инвестиций в строительство, реконструкцию, техническое перевооружение и (или) модернизацию</w:t>
      </w: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C600FF" w:rsidRDefault="00C600FF" w:rsidP="00C600F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B3CFA" w:rsidRDefault="00BB3CFA" w:rsidP="00676E39">
      <w:pPr>
        <w:tabs>
          <w:tab w:val="left" w:pos="7088"/>
        </w:tabs>
        <w:spacing w:line="240" w:lineRule="auto"/>
        <w:ind w:firstLine="0"/>
        <w:rPr>
          <w:sz w:val="36"/>
          <w:szCs w:val="36"/>
        </w:rPr>
      </w:pPr>
    </w:p>
    <w:p w:rsidR="00BB3CFA" w:rsidRDefault="00BB3CF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BB3CFA">
          <w:headerReference w:type="default" r:id="rId7"/>
          <w:footerReference w:type="default" r:id="rId8"/>
          <w:footerReference w:type="first" r:id="rId9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</w:p>
    <w:p w:rsidR="00BB3CFA" w:rsidRDefault="00C600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sdt>
      <w:sdtPr>
        <w:id w:val="-1410768778"/>
        <w:docPartObj>
          <w:docPartGallery w:val="Table of Contents"/>
          <w:docPartUnique/>
        </w:docPartObj>
      </w:sdtPr>
      <w:sdtEndPr/>
      <w:sdtContent>
        <w:p w:rsidR="001E2DAA" w:rsidRDefault="000713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/>
            <w:ind w:firstLine="0"/>
          </w:pPr>
          <w:r>
            <w:fldChar w:fldCharType="begin"/>
          </w:r>
          <w:r w:rsidR="00C600FF">
            <w:instrText xml:space="preserve"> TOC \h \u \z </w:instrText>
          </w:r>
          <w:r>
            <w:fldChar w:fldCharType="separate"/>
          </w:r>
        </w:p>
        <w:p w:rsidR="00BB3CFA" w:rsidRPr="001E2DAA" w:rsidRDefault="0007133C" w:rsidP="001E2DA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 w:line="240" w:lineRule="auto"/>
            <w:ind w:firstLine="0"/>
            <w:rPr>
              <w:color w:val="000000"/>
              <w:sz w:val="24"/>
              <w:szCs w:val="24"/>
            </w:rPr>
          </w:pPr>
          <w:r w:rsidRPr="001E2DAA">
            <w:fldChar w:fldCharType="begin"/>
          </w:r>
          <w:r w:rsidR="00C600FF" w:rsidRPr="001E2DAA">
            <w:instrText xml:space="preserve"> PAGEREF _4d34og8 \h </w:instrText>
          </w:r>
          <w:r w:rsidRPr="001E2DAA">
            <w:fldChar w:fldCharType="separate"/>
          </w:r>
          <w:r w:rsidR="00C600FF" w:rsidRPr="001E2DAA">
            <w:rPr>
              <w:color w:val="000000"/>
              <w:sz w:val="24"/>
              <w:szCs w:val="24"/>
            </w:rPr>
            <w:t>Глава 12. Обоснование инвестиций в строительство, реконструкцию, техническое перевооружение и (или) модернизацию</w:t>
          </w:r>
          <w:r w:rsidR="00C600FF" w:rsidRPr="001E2DAA">
            <w:rPr>
              <w:color w:val="000000"/>
              <w:sz w:val="24"/>
              <w:szCs w:val="24"/>
            </w:rPr>
            <w:tab/>
          </w:r>
          <w:r w:rsidRPr="001E2DAA">
            <w:fldChar w:fldCharType="end"/>
          </w:r>
        </w:p>
        <w:p w:rsidR="00BB3CFA" w:rsidRPr="001E2DAA" w:rsidRDefault="000660F5" w:rsidP="001E2DA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C600FF" w:rsidRPr="001E2DAA">
              <w:rPr>
                <w:color w:val="000000"/>
                <w:sz w:val="24"/>
                <w:szCs w:val="24"/>
              </w:rPr>
              <w:t>12.1.</w:t>
            </w:r>
            <w:r w:rsidR="00C600FF" w:rsidRPr="001E2DAA">
              <w:rPr>
                <w:color w:val="000000"/>
                <w:sz w:val="24"/>
                <w:szCs w:val="24"/>
              </w:rPr>
              <w:tab/>
              <w:t>Оценка финансовых потребностей для осуществления строительства, реконструкции, технического перевооружения и (или) модернизации источников тепловой энергии и тепловых сетей</w:t>
            </w:r>
            <w:r w:rsidR="00C600FF" w:rsidRPr="001E2DAA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Pr="001E2DAA" w:rsidRDefault="000660F5" w:rsidP="001E2DA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C600FF" w:rsidRPr="001E2DAA">
              <w:rPr>
                <w:color w:val="000000"/>
                <w:sz w:val="24"/>
                <w:szCs w:val="24"/>
              </w:rPr>
              <w:t>12.2.</w:t>
            </w:r>
            <w:r w:rsidR="00C600FF" w:rsidRPr="001E2DAA">
              <w:rPr>
                <w:color w:val="000000"/>
                <w:sz w:val="24"/>
                <w:szCs w:val="24"/>
              </w:rPr>
              <w:tab/>
              <w:t>Обоснованные 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источников тепловой энергии и тепловых сетей</w:t>
            </w:r>
            <w:r w:rsidR="00C600FF" w:rsidRPr="001E2DAA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Pr="001E2DAA" w:rsidRDefault="000660F5" w:rsidP="001E2DA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xcytpi">
            <w:r w:rsidR="00C600FF" w:rsidRPr="001E2DAA">
              <w:rPr>
                <w:color w:val="000000"/>
                <w:sz w:val="24"/>
                <w:szCs w:val="24"/>
              </w:rPr>
              <w:t>12.3.</w:t>
            </w:r>
            <w:r w:rsidR="00C600FF" w:rsidRPr="001E2DAA">
              <w:rPr>
                <w:color w:val="000000"/>
                <w:sz w:val="24"/>
                <w:szCs w:val="24"/>
              </w:rPr>
              <w:tab/>
              <w:t>Расчеты экономической эффективности инвестиций</w:t>
            </w:r>
            <w:r w:rsidR="00C600FF" w:rsidRPr="001E2DAA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Pr="001E2DAA" w:rsidRDefault="000660F5" w:rsidP="001E2DA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bn6wsx">
            <w:r w:rsidR="00C600FF" w:rsidRPr="001E2DAA">
              <w:rPr>
                <w:color w:val="000000"/>
                <w:sz w:val="24"/>
                <w:szCs w:val="24"/>
              </w:rPr>
              <w:t>12.4.</w:t>
            </w:r>
            <w:r w:rsidR="00C600FF" w:rsidRPr="001E2DAA">
              <w:rPr>
                <w:color w:val="000000"/>
                <w:sz w:val="24"/>
                <w:szCs w:val="24"/>
              </w:rPr>
              <w:tab/>
              <w:t>Расчеты ценовых (тарифных) последствий для потребителей при реализации программ строительства, реконструкции, технического перевооружения и (или) модернизации систем теплоснабжения</w:t>
            </w:r>
            <w:r w:rsidR="00C600FF" w:rsidRPr="001E2DAA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Pr="001E2DAA" w:rsidRDefault="000660F5" w:rsidP="001E2DA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qsh70q">
            <w:r w:rsidR="00C600FF" w:rsidRPr="001E2DAA">
              <w:rPr>
                <w:color w:val="000000"/>
                <w:sz w:val="24"/>
                <w:szCs w:val="24"/>
              </w:rPr>
              <w:t>12.5.</w:t>
            </w:r>
            <w:r w:rsidR="00C600FF" w:rsidRPr="001E2DAA">
              <w:rPr>
                <w:color w:val="000000"/>
                <w:sz w:val="24"/>
                <w:szCs w:val="24"/>
              </w:rPr>
              <w:tab/>
              <w:t>Описание изменений в обосновании инвестиций (оценке финансовых потребностей, предложениях по источникам инвестиций) в строительство, реконструкцию, техническое перевооружения и (или) модернизацию источников тепловой энергии и тепловых сетей с учетом фактически осуществленных инвестиций и показателей их фактической эффективности</w:t>
            </w:r>
            <w:r w:rsidR="00C600FF" w:rsidRPr="001E2DAA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Default="0007133C">
          <w:pPr>
            <w:spacing w:after="120" w:line="240" w:lineRule="auto"/>
            <w:ind w:firstLine="0"/>
          </w:pPr>
          <w:r>
            <w:fldChar w:fldCharType="end"/>
          </w:r>
        </w:p>
      </w:sdtContent>
    </w:sdt>
    <w:p w:rsidR="00BB3CFA" w:rsidRDefault="00BB3CFA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BB3CFA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BB3CFA" w:rsidRPr="001E2DAA" w:rsidRDefault="00C600FF" w:rsidP="001E2DAA">
      <w:pPr>
        <w:pStyle w:val="1"/>
        <w:spacing w:before="0" w:line="240" w:lineRule="auto"/>
        <w:ind w:left="0" w:firstLine="567"/>
        <w:rPr>
          <w:sz w:val="24"/>
          <w:szCs w:val="24"/>
        </w:rPr>
      </w:pPr>
      <w:bookmarkStart w:id="1" w:name="_4d34og8" w:colFirst="0" w:colLast="0"/>
      <w:bookmarkEnd w:id="1"/>
      <w:r w:rsidRPr="001E2DAA">
        <w:rPr>
          <w:sz w:val="24"/>
          <w:szCs w:val="24"/>
        </w:rPr>
        <w:lastRenderedPageBreak/>
        <w:t>Глава 12. Обоснование инвестиций в строительство, реконструкцию, техническое перевооружение и (или) модернизацию</w:t>
      </w:r>
    </w:p>
    <w:p w:rsidR="00BB3CFA" w:rsidRPr="001E2DAA" w:rsidRDefault="00C600FF" w:rsidP="001E2DAA">
      <w:pPr>
        <w:pStyle w:val="2"/>
        <w:numPr>
          <w:ilvl w:val="1"/>
          <w:numId w:val="1"/>
        </w:numPr>
        <w:spacing w:before="0" w:line="240" w:lineRule="auto"/>
        <w:ind w:left="0" w:firstLine="567"/>
        <w:rPr>
          <w:sz w:val="24"/>
          <w:szCs w:val="24"/>
        </w:rPr>
      </w:pPr>
      <w:bookmarkStart w:id="2" w:name="_2s8eyo1" w:colFirst="0" w:colLast="0"/>
      <w:bookmarkEnd w:id="2"/>
      <w:r w:rsidRPr="001E2DAA">
        <w:rPr>
          <w:sz w:val="24"/>
          <w:szCs w:val="24"/>
        </w:rPr>
        <w:t>Оценка финансовых потребностей для осуществления строительства, реконструкции, технического перевооружения и (или) модернизации источников тепловой энергии и тепловых сетей</w:t>
      </w:r>
    </w:p>
    <w:p w:rsidR="00BB3CFA" w:rsidRPr="001E2DAA" w:rsidRDefault="00C600FF" w:rsidP="001E2DAA">
      <w:pPr>
        <w:spacing w:line="240" w:lineRule="auto"/>
        <w:ind w:firstLine="567"/>
        <w:rPr>
          <w:sz w:val="24"/>
          <w:szCs w:val="24"/>
        </w:rPr>
      </w:pPr>
      <w:bookmarkStart w:id="3" w:name="_17dp8vu" w:colFirst="0" w:colLast="0"/>
      <w:bookmarkEnd w:id="3"/>
      <w:r w:rsidRPr="001E2DAA">
        <w:rPr>
          <w:sz w:val="24"/>
          <w:szCs w:val="24"/>
        </w:rPr>
        <w:t xml:space="preserve">В соответствии с материалами глав 7, 8 и 9 Обосновывающих материалов в качестве основных мероприятий по развитию системы теплоснабжения </w:t>
      </w:r>
      <w:r w:rsidR="0044687C" w:rsidRPr="001E2DAA">
        <w:rPr>
          <w:color w:val="000000"/>
          <w:sz w:val="24"/>
          <w:szCs w:val="24"/>
        </w:rPr>
        <w:t>Сельского поселения «Колгуевский сельсовет» ЗР НАО</w:t>
      </w:r>
      <w:r w:rsidRPr="001E2DAA">
        <w:rPr>
          <w:sz w:val="24"/>
          <w:szCs w:val="24"/>
        </w:rPr>
        <w:t xml:space="preserve"> предусматриваются следующие мероприятия:</w:t>
      </w:r>
    </w:p>
    <w:p w:rsidR="00C600FF" w:rsidRPr="001E2DAA" w:rsidRDefault="00A53013" w:rsidP="001E2DAA">
      <w:pPr>
        <w:spacing w:line="240" w:lineRule="auto"/>
        <w:ind w:firstLine="567"/>
        <w:rPr>
          <w:sz w:val="24"/>
          <w:szCs w:val="24"/>
        </w:rPr>
      </w:pPr>
      <w:r w:rsidRPr="001E2DAA">
        <w:rPr>
          <w:rStyle w:val="af0"/>
          <w:rFonts w:ascii="Times New Roman" w:hAnsi="Times New Roman"/>
        </w:rPr>
        <w:t xml:space="preserve">- строительство локальной котельной для нужд отопления планируемого общеобразовательного учреждения с детским садом </w:t>
      </w:r>
      <w:r w:rsidR="00A010E9" w:rsidRPr="001E2DAA">
        <w:rPr>
          <w:rStyle w:val="af0"/>
          <w:rFonts w:ascii="Times New Roman" w:hAnsi="Times New Roman"/>
        </w:rPr>
        <w:t>расчётной</w:t>
      </w:r>
      <w:r w:rsidRPr="001E2DAA">
        <w:rPr>
          <w:rStyle w:val="af0"/>
          <w:rFonts w:ascii="Times New Roman" w:hAnsi="Times New Roman"/>
        </w:rPr>
        <w:t xml:space="preserve"> производительностью 0,16 Гкал/ч</w:t>
      </w:r>
    </w:p>
    <w:p w:rsidR="00BB3CFA" w:rsidRPr="001E2DAA" w:rsidRDefault="00C600FF" w:rsidP="001E2DAA">
      <w:pPr>
        <w:spacing w:line="240" w:lineRule="auto"/>
        <w:ind w:firstLine="567"/>
        <w:rPr>
          <w:sz w:val="24"/>
          <w:szCs w:val="24"/>
        </w:rPr>
      </w:pPr>
      <w:r w:rsidRPr="001E2DAA">
        <w:rPr>
          <w:sz w:val="24"/>
          <w:szCs w:val="24"/>
        </w:rPr>
        <w:t xml:space="preserve">При расчётах объёмов капитальных вложений на строительство, реконструкцию, модернизацию объектов централизованных систем теплоснабжения необходимо </w:t>
      </w:r>
      <w:r w:rsidR="00A952A1" w:rsidRPr="001E2DAA">
        <w:rPr>
          <w:sz w:val="24"/>
          <w:szCs w:val="24"/>
        </w:rPr>
        <w:t>учесть</w:t>
      </w:r>
      <w:r w:rsidRPr="001E2DAA">
        <w:rPr>
          <w:sz w:val="24"/>
          <w:szCs w:val="24"/>
        </w:rPr>
        <w:t>:</w:t>
      </w:r>
    </w:p>
    <w:p w:rsidR="00BB3CFA" w:rsidRPr="001E2DAA" w:rsidRDefault="00C600FF" w:rsidP="00A010E9">
      <w:pPr>
        <w:spacing w:line="240" w:lineRule="auto"/>
        <w:ind w:firstLine="567"/>
        <w:rPr>
          <w:sz w:val="24"/>
          <w:szCs w:val="24"/>
        </w:rPr>
      </w:pPr>
      <w:r w:rsidRPr="001E2DAA">
        <w:rPr>
          <w:sz w:val="24"/>
          <w:szCs w:val="24"/>
        </w:rPr>
        <w:t>•</w:t>
      </w:r>
      <w:r w:rsidRPr="001E2DAA">
        <w:rPr>
          <w:sz w:val="24"/>
          <w:szCs w:val="24"/>
        </w:rPr>
        <w:tab/>
        <w:t>стоимость доставки;</w:t>
      </w:r>
    </w:p>
    <w:p w:rsidR="00BB3CFA" w:rsidRPr="00C600FF" w:rsidRDefault="00C600FF" w:rsidP="00A010E9">
      <w:pPr>
        <w:spacing w:line="240" w:lineRule="auto"/>
        <w:ind w:firstLine="567"/>
        <w:rPr>
          <w:sz w:val="24"/>
          <w:szCs w:val="24"/>
        </w:rPr>
      </w:pPr>
      <w:r w:rsidRPr="001E2DAA">
        <w:rPr>
          <w:sz w:val="24"/>
          <w:szCs w:val="24"/>
        </w:rPr>
        <w:t>•</w:t>
      </w:r>
      <w:r w:rsidRPr="001E2DAA">
        <w:rPr>
          <w:sz w:val="24"/>
          <w:szCs w:val="24"/>
        </w:rPr>
        <w:tab/>
        <w:t>стоимость строительно-монтажных работ (СМР</w:t>
      </w:r>
      <w:r w:rsidRPr="00C600FF">
        <w:rPr>
          <w:sz w:val="24"/>
          <w:szCs w:val="24"/>
        </w:rPr>
        <w:t>);</w:t>
      </w:r>
    </w:p>
    <w:p w:rsidR="00BB3CFA" w:rsidRPr="00C600FF" w:rsidRDefault="00C600FF" w:rsidP="00A010E9">
      <w:pPr>
        <w:spacing w:line="240" w:lineRule="auto"/>
        <w:ind w:firstLine="567"/>
        <w:rPr>
          <w:sz w:val="24"/>
          <w:szCs w:val="24"/>
        </w:rPr>
      </w:pPr>
      <w:r w:rsidRPr="00C600FF">
        <w:rPr>
          <w:sz w:val="24"/>
          <w:szCs w:val="24"/>
        </w:rPr>
        <w:t>•</w:t>
      </w:r>
      <w:r w:rsidRPr="00C600FF">
        <w:rPr>
          <w:sz w:val="24"/>
          <w:szCs w:val="24"/>
        </w:rPr>
        <w:tab/>
        <w:t>стоимость работ по шеф-монтажу;</w:t>
      </w:r>
    </w:p>
    <w:p w:rsidR="00BB3CFA" w:rsidRPr="00C600FF" w:rsidRDefault="00C600FF" w:rsidP="00A010E9">
      <w:pPr>
        <w:spacing w:line="240" w:lineRule="auto"/>
        <w:ind w:firstLine="567"/>
        <w:rPr>
          <w:sz w:val="24"/>
          <w:szCs w:val="24"/>
        </w:rPr>
      </w:pPr>
      <w:r w:rsidRPr="00C600FF">
        <w:rPr>
          <w:sz w:val="24"/>
          <w:szCs w:val="24"/>
        </w:rPr>
        <w:t>•</w:t>
      </w:r>
      <w:r w:rsidRPr="00C600FF">
        <w:rPr>
          <w:sz w:val="24"/>
          <w:szCs w:val="24"/>
        </w:rPr>
        <w:tab/>
        <w:t>стоимость пуско-наладочных работ (ПНР).</w:t>
      </w:r>
    </w:p>
    <w:p w:rsidR="00A712F5" w:rsidRPr="00C600FF" w:rsidRDefault="00A712F5" w:rsidP="00C600FF">
      <w:pPr>
        <w:spacing w:line="240" w:lineRule="auto"/>
        <w:rPr>
          <w:sz w:val="24"/>
          <w:szCs w:val="24"/>
        </w:rPr>
      </w:pPr>
    </w:p>
    <w:p w:rsidR="00BB3CFA" w:rsidRPr="00C600FF" w:rsidRDefault="00BB3CFA" w:rsidP="00C600FF">
      <w:pPr>
        <w:spacing w:line="240" w:lineRule="auto"/>
        <w:rPr>
          <w:sz w:val="24"/>
          <w:szCs w:val="24"/>
        </w:rPr>
        <w:sectPr w:rsidR="00BB3CFA" w:rsidRPr="00C600FF" w:rsidSect="00C600FF">
          <w:pgSz w:w="11906" w:h="16838"/>
          <w:pgMar w:top="1134" w:right="424" w:bottom="1134" w:left="993" w:header="284" w:footer="708" w:gutter="0"/>
          <w:cols w:space="720"/>
        </w:sectPr>
      </w:pPr>
      <w:bookmarkStart w:id="4" w:name="_26in1rg" w:colFirst="0" w:colLast="0"/>
      <w:bookmarkStart w:id="5" w:name="_35nkun2" w:colFirst="0" w:colLast="0"/>
      <w:bookmarkEnd w:id="4"/>
      <w:bookmarkEnd w:id="5"/>
    </w:p>
    <w:p w:rsidR="00A712F5" w:rsidRDefault="00C600FF" w:rsidP="00C600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bookmarkStart w:id="6" w:name="_1ksv4uv" w:colFirst="0" w:colLast="0"/>
      <w:bookmarkEnd w:id="6"/>
      <w:r w:rsidRPr="00B52CD0">
        <w:rPr>
          <w:color w:val="000000"/>
          <w:sz w:val="24"/>
          <w:szCs w:val="24"/>
        </w:rPr>
        <w:lastRenderedPageBreak/>
        <w:t xml:space="preserve">Таблица </w:t>
      </w:r>
      <w:bookmarkStart w:id="7" w:name="44sinio" w:colFirst="0" w:colLast="0"/>
      <w:bookmarkEnd w:id="7"/>
      <w:r w:rsidR="00B52CD0" w:rsidRPr="00B52CD0">
        <w:rPr>
          <w:color w:val="000000"/>
          <w:sz w:val="24"/>
          <w:szCs w:val="24"/>
        </w:rPr>
        <w:t>2</w:t>
      </w:r>
      <w:r w:rsidRPr="00B52CD0">
        <w:rPr>
          <w:color w:val="000000"/>
          <w:sz w:val="24"/>
          <w:szCs w:val="24"/>
        </w:rPr>
        <w:t>. Оценка величины необходимых капитальных вложений в строительство и реконструкцию объектов централизованной системы теплоснабжения (источники тепловой энергии), с НДС</w:t>
      </w:r>
    </w:p>
    <w:p w:rsidR="00A010E9" w:rsidRPr="00B52CD0" w:rsidRDefault="00A010E9" w:rsidP="00C600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9"/>
        <w:tblW w:w="1569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85"/>
        <w:gridCol w:w="2487"/>
        <w:gridCol w:w="1843"/>
        <w:gridCol w:w="1701"/>
        <w:gridCol w:w="1701"/>
        <w:gridCol w:w="1536"/>
        <w:gridCol w:w="677"/>
        <w:gridCol w:w="966"/>
        <w:gridCol w:w="966"/>
        <w:gridCol w:w="966"/>
        <w:gridCol w:w="866"/>
        <w:gridCol w:w="816"/>
        <w:gridCol w:w="683"/>
      </w:tblGrid>
      <w:tr w:rsidR="00BB3CFA" w:rsidRPr="00A010E9" w:rsidTr="004B5101"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A010E9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8" w:name="z337ya" w:colFirst="0" w:colLast="0"/>
            <w:bookmarkStart w:id="9" w:name="_2jxsxqh" w:colFirst="0" w:colLast="0"/>
            <w:bookmarkEnd w:id="8"/>
            <w:bookmarkEnd w:id="9"/>
            <w:r w:rsidRPr="00A010E9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4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A010E9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A010E9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Способ оценки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A010E9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A010E9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Стоимость мероприятия в ценах 2020 года, тыс. руб.</w:t>
            </w:r>
          </w:p>
        </w:tc>
        <w:tc>
          <w:tcPr>
            <w:tcW w:w="1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A010E9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Стоимость мероприятия в прогнозных ценах, тыс. руб.</w:t>
            </w: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A010E9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A010E9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A010E9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A010E9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A010E9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A010E9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6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A010E9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2030-2033</w:t>
            </w:r>
          </w:p>
        </w:tc>
      </w:tr>
      <w:tr w:rsidR="00A712F5" w:rsidRPr="00A010E9" w:rsidTr="004B5101"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-</w:t>
            </w:r>
          </w:p>
        </w:tc>
      </w:tr>
      <w:tr w:rsidR="00A712F5" w:rsidRPr="00A010E9" w:rsidTr="004B5101">
        <w:tc>
          <w:tcPr>
            <w:tcW w:w="6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ИТОГО в текущих ценах: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</w:tr>
      <w:tr w:rsidR="00A712F5" w:rsidRPr="00A010E9" w:rsidTr="004B5101">
        <w:tc>
          <w:tcPr>
            <w:tcW w:w="6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Индекс-дефлятор, (в % к базовому году)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</w:tr>
      <w:tr w:rsidR="00A712F5" w:rsidRPr="00A010E9" w:rsidTr="004B5101">
        <w:tc>
          <w:tcPr>
            <w:tcW w:w="6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ИТОГО в прогнозных ценах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</w:tr>
    </w:tbl>
    <w:p w:rsidR="00A712F5" w:rsidRPr="00B52CD0" w:rsidRDefault="00A712F5" w:rsidP="00C600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bookmarkStart w:id="10" w:name="_1y810tw" w:colFirst="0" w:colLast="0"/>
      <w:bookmarkEnd w:id="10"/>
    </w:p>
    <w:p w:rsidR="00BB3CFA" w:rsidRDefault="00C600FF" w:rsidP="00C600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B52CD0">
        <w:rPr>
          <w:color w:val="000000"/>
          <w:sz w:val="24"/>
          <w:szCs w:val="24"/>
        </w:rPr>
        <w:t xml:space="preserve">Таблица </w:t>
      </w:r>
      <w:bookmarkStart w:id="11" w:name="3j2qqm3" w:colFirst="0" w:colLast="0"/>
      <w:bookmarkEnd w:id="11"/>
      <w:r w:rsidR="00B52CD0" w:rsidRPr="00B52CD0">
        <w:rPr>
          <w:color w:val="000000"/>
          <w:sz w:val="24"/>
          <w:szCs w:val="24"/>
        </w:rPr>
        <w:t>3</w:t>
      </w:r>
      <w:r w:rsidRPr="00B52CD0">
        <w:rPr>
          <w:color w:val="000000"/>
          <w:sz w:val="24"/>
          <w:szCs w:val="24"/>
        </w:rPr>
        <w:t>. Оценка величины необходимых капитальных вложений в строительство и реконструкцию объектов централизованной системы теплоснабжения (тепловые сети), с НДС</w:t>
      </w:r>
    </w:p>
    <w:p w:rsidR="00A010E9" w:rsidRPr="00B52CD0" w:rsidRDefault="00A010E9" w:rsidP="00C600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a"/>
        <w:tblW w:w="1569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62"/>
        <w:gridCol w:w="3604"/>
        <w:gridCol w:w="1074"/>
        <w:gridCol w:w="1701"/>
        <w:gridCol w:w="1418"/>
        <w:gridCol w:w="1431"/>
        <w:gridCol w:w="713"/>
        <w:gridCol w:w="966"/>
        <w:gridCol w:w="966"/>
        <w:gridCol w:w="966"/>
        <w:gridCol w:w="866"/>
        <w:gridCol w:w="713"/>
        <w:gridCol w:w="713"/>
      </w:tblGrid>
      <w:tr w:rsidR="00BB3CFA" w:rsidRPr="00A010E9" w:rsidTr="00A952A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A010E9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36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A010E9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A010E9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Способ оценки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A010E9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A010E9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Стоимость мероприятия в ценах 2020 года, тыс. руб.</w:t>
            </w:r>
          </w:p>
        </w:tc>
        <w:tc>
          <w:tcPr>
            <w:tcW w:w="14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A010E9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Стоимость мероприятия в прогнозных ценах, тыс. руб.</w:t>
            </w:r>
          </w:p>
        </w:tc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A010E9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A010E9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A010E9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A010E9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A010E9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A010E9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A010E9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2030-2033</w:t>
            </w:r>
          </w:p>
        </w:tc>
      </w:tr>
      <w:tr w:rsidR="00A712F5" w:rsidRPr="00A010E9" w:rsidTr="00A952A1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010E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712F5" w:rsidRPr="00A010E9" w:rsidTr="00A952A1">
        <w:tc>
          <w:tcPr>
            <w:tcW w:w="6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ИТОГО в текущих ценах: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</w:tr>
      <w:tr w:rsidR="00A712F5" w:rsidRPr="00A010E9" w:rsidTr="00A952A1">
        <w:tc>
          <w:tcPr>
            <w:tcW w:w="6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Индекс-дефлятор, (в % к базовому году)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</w:tr>
      <w:tr w:rsidR="00A712F5" w:rsidRPr="00A010E9" w:rsidTr="00A952A1">
        <w:trPr>
          <w:trHeight w:val="70"/>
        </w:trPr>
        <w:tc>
          <w:tcPr>
            <w:tcW w:w="6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ИТОГО в прогнозных ценах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12F5" w:rsidRPr="00A010E9" w:rsidRDefault="00A712F5" w:rsidP="00A712F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010E9">
              <w:rPr>
                <w:b/>
                <w:color w:val="000000"/>
                <w:sz w:val="16"/>
                <w:szCs w:val="16"/>
              </w:rPr>
              <w:t>-</w:t>
            </w:r>
          </w:p>
        </w:tc>
      </w:tr>
    </w:tbl>
    <w:p w:rsidR="00BB3CFA" w:rsidRPr="00C600FF" w:rsidRDefault="00BB3CFA" w:rsidP="00C600FF">
      <w:pPr>
        <w:spacing w:line="240" w:lineRule="auto"/>
        <w:ind w:firstLine="0"/>
        <w:rPr>
          <w:sz w:val="24"/>
          <w:szCs w:val="24"/>
        </w:rPr>
        <w:sectPr w:rsidR="00BB3CFA" w:rsidRPr="00C600FF" w:rsidSect="00C600FF">
          <w:pgSz w:w="16838" w:h="11906" w:orient="landscape"/>
          <w:pgMar w:top="1701" w:right="424" w:bottom="567" w:left="993" w:header="284" w:footer="709" w:gutter="0"/>
          <w:cols w:space="720"/>
        </w:sectPr>
      </w:pPr>
    </w:p>
    <w:p w:rsidR="00BB3CFA" w:rsidRPr="00C600FF" w:rsidRDefault="00C600FF" w:rsidP="00A010E9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2" w:name="_4i7ojhp" w:colFirst="0" w:colLast="0"/>
      <w:bookmarkEnd w:id="12"/>
      <w:r w:rsidRPr="00C600FF">
        <w:rPr>
          <w:sz w:val="24"/>
          <w:szCs w:val="24"/>
        </w:rPr>
        <w:lastRenderedPageBreak/>
        <w:t xml:space="preserve">Обоснованные 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источников тепловой энергии </w:t>
      </w:r>
      <w:r w:rsidR="004B5101">
        <w:rPr>
          <w:sz w:val="24"/>
          <w:szCs w:val="24"/>
        </w:rPr>
        <w:br/>
      </w:r>
      <w:r w:rsidRPr="00C600FF">
        <w:rPr>
          <w:sz w:val="24"/>
          <w:szCs w:val="24"/>
        </w:rPr>
        <w:t>и тепловых сетей</w:t>
      </w:r>
    </w:p>
    <w:p w:rsidR="00BB3CFA" w:rsidRPr="00C600FF" w:rsidRDefault="00C600FF" w:rsidP="00A010E9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 xml:space="preserve">Финансирование мероприятий по строительству и реконструкции источника тепловой энергии и тепловых сетей предлагается осуществить за </w:t>
      </w:r>
      <w:r w:rsidR="00A010E9" w:rsidRPr="00C600FF">
        <w:rPr>
          <w:sz w:val="24"/>
          <w:szCs w:val="24"/>
        </w:rPr>
        <w:t>счёт</w:t>
      </w:r>
      <w:r w:rsidRPr="00C600FF">
        <w:rPr>
          <w:sz w:val="24"/>
          <w:szCs w:val="24"/>
        </w:rPr>
        <w:t xml:space="preserve"> бюджетных средств.</w:t>
      </w:r>
    </w:p>
    <w:p w:rsidR="00BB3CFA" w:rsidRPr="00C600FF" w:rsidRDefault="00C600FF" w:rsidP="00A010E9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>Бюджетное финансирование указанных проектов осуществляется из федерального бюджета РФ, бюджетов субъектов РФ и местных бюджетов в соответствии с бюджетным кодексом РФ.</w:t>
      </w:r>
    </w:p>
    <w:p w:rsidR="00BB3CFA" w:rsidRPr="00C600FF" w:rsidRDefault="00C600FF" w:rsidP="00A010E9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>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составляющая, необходимая для реализации инвестиционных проектов по развитию системы теплоснабжения.</w:t>
      </w:r>
    </w:p>
    <w:p w:rsidR="00BB3CFA" w:rsidRPr="00C600FF" w:rsidRDefault="00C600FF" w:rsidP="00A010E9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 xml:space="preserve">Капитальные вложения (инвестиции) в расчетный период регулирования определяются </w:t>
      </w:r>
      <w:r w:rsidR="004B5101">
        <w:rPr>
          <w:sz w:val="24"/>
          <w:szCs w:val="24"/>
        </w:rPr>
        <w:br/>
      </w:r>
      <w:r w:rsidRPr="00C600FF">
        <w:rPr>
          <w:sz w:val="24"/>
          <w:szCs w:val="24"/>
        </w:rPr>
        <w:t>на основе утвержденных в установленном порядке инвестиционных программ регулируемой организации.</w:t>
      </w:r>
    </w:p>
    <w:p w:rsidR="00BB3CFA" w:rsidRDefault="00C600FF" w:rsidP="00A010E9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>В качестве источников финансирования мероприятий п.</w:t>
      </w:r>
      <w:r w:rsidR="004B5101">
        <w:rPr>
          <w:sz w:val="24"/>
          <w:szCs w:val="24"/>
        </w:rPr>
        <w:t xml:space="preserve"> </w:t>
      </w:r>
      <w:r w:rsidRPr="00C600FF">
        <w:rPr>
          <w:sz w:val="24"/>
          <w:szCs w:val="24"/>
        </w:rPr>
        <w:t xml:space="preserve">12.1 Обосновывающих материалов предлагается использовать такие источники финансирования, как </w:t>
      </w:r>
      <w:r w:rsidR="00A010E9" w:rsidRPr="00C600FF">
        <w:rPr>
          <w:sz w:val="24"/>
          <w:szCs w:val="24"/>
        </w:rPr>
        <w:t>привлечённые</w:t>
      </w:r>
      <w:r w:rsidRPr="00C600FF">
        <w:rPr>
          <w:sz w:val="24"/>
          <w:szCs w:val="24"/>
        </w:rPr>
        <w:t xml:space="preserve"> средства, средства местного бюджета и т.п.</w:t>
      </w:r>
    </w:p>
    <w:p w:rsidR="00A010E9" w:rsidRPr="00C600FF" w:rsidRDefault="00A010E9" w:rsidP="00C600FF">
      <w:pPr>
        <w:spacing w:line="240" w:lineRule="auto"/>
        <w:rPr>
          <w:sz w:val="24"/>
          <w:szCs w:val="24"/>
        </w:rPr>
        <w:sectPr w:rsidR="00A010E9" w:rsidRPr="00C600FF" w:rsidSect="00C600FF">
          <w:pgSz w:w="11906" w:h="16838"/>
          <w:pgMar w:top="1134" w:right="424" w:bottom="1134" w:left="993" w:header="284" w:footer="708" w:gutter="0"/>
          <w:cols w:space="720"/>
        </w:sectPr>
      </w:pPr>
    </w:p>
    <w:p w:rsidR="00BB3CFA" w:rsidRPr="00C600FF" w:rsidRDefault="00A010E9" w:rsidP="00A010E9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3" w:name="_2xcytpi" w:colFirst="0" w:colLast="0"/>
      <w:bookmarkEnd w:id="13"/>
      <w:r w:rsidRPr="00C600FF">
        <w:rPr>
          <w:sz w:val="24"/>
          <w:szCs w:val="24"/>
        </w:rPr>
        <w:lastRenderedPageBreak/>
        <w:t>Расчёты</w:t>
      </w:r>
      <w:r w:rsidR="00C600FF" w:rsidRPr="00C600FF">
        <w:rPr>
          <w:sz w:val="24"/>
          <w:szCs w:val="24"/>
        </w:rPr>
        <w:t xml:space="preserve"> экономической эффективности инвестиций</w:t>
      </w:r>
    </w:p>
    <w:p w:rsidR="00BB3CFA" w:rsidRPr="00C600FF" w:rsidRDefault="00C600FF" w:rsidP="00A010E9">
      <w:pPr>
        <w:tabs>
          <w:tab w:val="left" w:pos="993"/>
        </w:tabs>
        <w:spacing w:line="240" w:lineRule="auto"/>
        <w:rPr>
          <w:sz w:val="24"/>
          <w:szCs w:val="24"/>
        </w:rPr>
      </w:pPr>
      <w:bookmarkStart w:id="14" w:name="_1ci93xb" w:colFirst="0" w:colLast="0"/>
      <w:bookmarkEnd w:id="14"/>
      <w:r w:rsidRPr="00C600FF">
        <w:rPr>
          <w:sz w:val="24"/>
          <w:szCs w:val="24"/>
        </w:rPr>
        <w:t xml:space="preserve">Эффективность инвестиционных затрат оценивается в соответствии с Методическими рекомендациями по оценке эффективности инвестиционных проектов, </w:t>
      </w:r>
      <w:r w:rsidR="00A010E9" w:rsidRPr="00C600FF">
        <w:rPr>
          <w:sz w:val="24"/>
          <w:szCs w:val="24"/>
        </w:rPr>
        <w:t>утверждёнными</w:t>
      </w:r>
      <w:r w:rsidRPr="00C600FF">
        <w:rPr>
          <w:sz w:val="24"/>
          <w:szCs w:val="24"/>
        </w:rPr>
        <w:t xml:space="preserve"> Минэкономики РФ, Минфином РФ и Госстроем РФ от 21.06.1999 № ВК 477.</w:t>
      </w:r>
    </w:p>
    <w:p w:rsidR="00BB3CFA" w:rsidRPr="00C600FF" w:rsidRDefault="00C600FF" w:rsidP="00A010E9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>В качестве критериев оценки эффективности инвестиций использованы:</w:t>
      </w:r>
    </w:p>
    <w:p w:rsidR="00BB3CFA" w:rsidRPr="00C600FF" w:rsidRDefault="00C600FF" w:rsidP="00A010E9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firstLine="709"/>
        <w:rPr>
          <w:color w:val="000000"/>
          <w:sz w:val="24"/>
          <w:szCs w:val="24"/>
        </w:rPr>
      </w:pPr>
      <w:r w:rsidRPr="00C600FF">
        <w:rPr>
          <w:color w:val="000000"/>
          <w:sz w:val="24"/>
          <w:szCs w:val="24"/>
        </w:rPr>
        <w:t xml:space="preserve">срок окупаемости – это время, требуемое для возврата первоначальных инвестиций за </w:t>
      </w:r>
      <w:r w:rsidR="00A010E9" w:rsidRPr="00C600FF">
        <w:rPr>
          <w:color w:val="000000"/>
          <w:sz w:val="24"/>
          <w:szCs w:val="24"/>
        </w:rPr>
        <w:t>счёт</w:t>
      </w:r>
      <w:r w:rsidRPr="00C600FF">
        <w:rPr>
          <w:color w:val="000000"/>
          <w:sz w:val="24"/>
          <w:szCs w:val="24"/>
        </w:rPr>
        <w:t xml:space="preserve"> чистого денежного потока, получаемого от реализации инвестиционного проекта;</w:t>
      </w:r>
    </w:p>
    <w:p w:rsidR="00BB3CFA" w:rsidRPr="00C600FF" w:rsidRDefault="00C600FF" w:rsidP="00A010E9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firstLine="709"/>
        <w:rPr>
          <w:color w:val="000000"/>
          <w:sz w:val="24"/>
          <w:szCs w:val="24"/>
        </w:rPr>
      </w:pPr>
      <w:r w:rsidRPr="00C600FF">
        <w:rPr>
          <w:color w:val="000000"/>
          <w:sz w:val="24"/>
          <w:szCs w:val="24"/>
        </w:rPr>
        <w:t>дисконтированный срок окупаемости – это период времени, в течение которого дисконтированная величина результатов покрывает инвестиционные затраты, их вызвавшие.</w:t>
      </w:r>
    </w:p>
    <w:p w:rsidR="00BB3CFA" w:rsidRPr="00C600FF" w:rsidRDefault="00C600FF" w:rsidP="00A010E9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>В качестве эффекта от реализации мероприятий по строительству, реконструкции и техническому перевооружению источников тепловой энергии и тепловых сетей принимаются доходы по инвестиционной составляющей, экономия ресурсов и амортизация по вновь вводимому оборудованию.</w:t>
      </w:r>
    </w:p>
    <w:p w:rsidR="00BB3CFA" w:rsidRPr="00C600FF" w:rsidRDefault="00C600FF" w:rsidP="00A010E9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 xml:space="preserve">При </w:t>
      </w:r>
      <w:r w:rsidR="00A010E9" w:rsidRPr="00C600FF">
        <w:rPr>
          <w:sz w:val="24"/>
          <w:szCs w:val="24"/>
        </w:rPr>
        <w:t>расчёте</w:t>
      </w:r>
      <w:r w:rsidRPr="00C600FF">
        <w:rPr>
          <w:sz w:val="24"/>
          <w:szCs w:val="24"/>
        </w:rPr>
        <w:t xml:space="preserve"> эффективности инвестиций учитывался объем финансирования мероприятий, реализация которых предусмотрена за </w:t>
      </w:r>
      <w:r w:rsidR="00A010E9" w:rsidRPr="00C600FF">
        <w:rPr>
          <w:sz w:val="24"/>
          <w:szCs w:val="24"/>
        </w:rPr>
        <w:t>счёт</w:t>
      </w:r>
      <w:r w:rsidRPr="00C600FF">
        <w:rPr>
          <w:sz w:val="24"/>
          <w:szCs w:val="24"/>
        </w:rPr>
        <w:t xml:space="preserve"> средств внебюджетных источников, размер которых </w:t>
      </w:r>
      <w:r w:rsidR="00A010E9" w:rsidRPr="00C600FF">
        <w:rPr>
          <w:sz w:val="24"/>
          <w:szCs w:val="24"/>
        </w:rPr>
        <w:t>определён</w:t>
      </w:r>
      <w:r w:rsidRPr="00C600FF">
        <w:rPr>
          <w:sz w:val="24"/>
          <w:szCs w:val="24"/>
        </w:rPr>
        <w:t xml:space="preserve"> с учетом требований доступности услуг теплоснабжения для потребителей.</w:t>
      </w:r>
    </w:p>
    <w:p w:rsidR="00BB3CFA" w:rsidRPr="00C600FF" w:rsidRDefault="004B5101" w:rsidP="00A010E9">
      <w:pPr>
        <w:spacing w:line="240" w:lineRule="auto"/>
        <w:rPr>
          <w:sz w:val="24"/>
          <w:szCs w:val="24"/>
        </w:rPr>
      </w:pPr>
      <w:bookmarkStart w:id="15" w:name="_3whwml4" w:colFirst="0" w:colLast="0"/>
      <w:bookmarkEnd w:id="15"/>
      <w:r>
        <w:rPr>
          <w:sz w:val="24"/>
          <w:szCs w:val="24"/>
        </w:rPr>
        <w:t xml:space="preserve">При выполнении </w:t>
      </w:r>
      <w:r w:rsidR="00A010E9">
        <w:rPr>
          <w:sz w:val="24"/>
          <w:szCs w:val="24"/>
        </w:rPr>
        <w:t>р</w:t>
      </w:r>
      <w:r w:rsidR="00A010E9" w:rsidRPr="00C600FF">
        <w:rPr>
          <w:sz w:val="24"/>
          <w:szCs w:val="24"/>
        </w:rPr>
        <w:t>асчёт</w:t>
      </w:r>
      <w:r w:rsidR="00A010E9">
        <w:rPr>
          <w:sz w:val="24"/>
          <w:szCs w:val="24"/>
        </w:rPr>
        <w:t>а</w:t>
      </w:r>
      <w:r w:rsidR="00C600FF" w:rsidRPr="00C600FF">
        <w:rPr>
          <w:sz w:val="24"/>
          <w:szCs w:val="24"/>
        </w:rPr>
        <w:t xml:space="preserve"> экономической эффективности инвестиций </w:t>
      </w:r>
      <w:r>
        <w:rPr>
          <w:sz w:val="24"/>
          <w:szCs w:val="24"/>
        </w:rPr>
        <w:t xml:space="preserve">он будет </w:t>
      </w:r>
      <w:r w:rsidR="00C600FF" w:rsidRPr="00C600FF">
        <w:rPr>
          <w:sz w:val="24"/>
          <w:szCs w:val="24"/>
        </w:rPr>
        <w:t xml:space="preserve">представлен </w:t>
      </w:r>
      <w:r w:rsidR="00A010E9">
        <w:rPr>
          <w:sz w:val="24"/>
          <w:szCs w:val="24"/>
        </w:rPr>
        <w:br/>
      </w:r>
      <w:r w:rsidR="00C600FF" w:rsidRPr="00C600FF">
        <w:rPr>
          <w:sz w:val="24"/>
          <w:szCs w:val="24"/>
        </w:rPr>
        <w:t>в Главе 5 настоящей схемы.</w:t>
      </w:r>
    </w:p>
    <w:p w:rsidR="00BB3CFA" w:rsidRPr="00C600FF" w:rsidRDefault="00BB3CFA" w:rsidP="00A010E9">
      <w:pPr>
        <w:spacing w:line="240" w:lineRule="auto"/>
        <w:rPr>
          <w:sz w:val="24"/>
          <w:szCs w:val="24"/>
        </w:rPr>
      </w:pPr>
    </w:p>
    <w:p w:rsidR="00BB3CFA" w:rsidRPr="00C600FF" w:rsidRDefault="00A010E9" w:rsidP="00A010E9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6" w:name="_2bn6wsx" w:colFirst="0" w:colLast="0"/>
      <w:bookmarkEnd w:id="16"/>
      <w:r w:rsidRPr="00C600FF">
        <w:rPr>
          <w:sz w:val="24"/>
          <w:szCs w:val="24"/>
        </w:rPr>
        <w:t>Расчёты</w:t>
      </w:r>
      <w:r w:rsidR="00C600FF" w:rsidRPr="00C600FF">
        <w:rPr>
          <w:sz w:val="24"/>
          <w:szCs w:val="24"/>
        </w:rPr>
        <w:t xml:space="preserve"> ценовых (тарифных) последствий для потребителей при реализации программ строительства, реконструкции, технического перевооружения и (или) модернизации систем теплоснабжения</w:t>
      </w:r>
    </w:p>
    <w:p w:rsidR="00BB3CFA" w:rsidRPr="00C600FF" w:rsidRDefault="00A010E9" w:rsidP="00A010E9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>Расчёты</w:t>
      </w:r>
      <w:r w:rsidR="00C600FF" w:rsidRPr="00C600FF">
        <w:rPr>
          <w:sz w:val="24"/>
          <w:szCs w:val="24"/>
        </w:rPr>
        <w:t xml:space="preserve"> ценовых (тарифных) последствий для потребителей при реализации программ строительства, реконструкции и технического перевооружения систем теплоснабжения представлены в Главе 14 настоящей схемы.</w:t>
      </w:r>
    </w:p>
    <w:p w:rsidR="00BB3CFA" w:rsidRPr="00C600FF" w:rsidRDefault="00BB3CFA" w:rsidP="00A010E9">
      <w:pPr>
        <w:spacing w:line="240" w:lineRule="auto"/>
        <w:rPr>
          <w:sz w:val="24"/>
          <w:szCs w:val="24"/>
        </w:rPr>
      </w:pPr>
    </w:p>
    <w:p w:rsidR="00BB3CFA" w:rsidRPr="00C600FF" w:rsidRDefault="00C600FF" w:rsidP="00A010E9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7" w:name="_qsh70q" w:colFirst="0" w:colLast="0"/>
      <w:bookmarkEnd w:id="17"/>
      <w:r w:rsidRPr="00C600FF">
        <w:rPr>
          <w:sz w:val="24"/>
          <w:szCs w:val="24"/>
        </w:rPr>
        <w:t xml:space="preserve">Описание изменений в обосновании инвестиций (оценке финансовых потребностей, предложениях по источникам инвестиций) в строительство, реконструкцию, техническое перевооружения и (или) модернизацию источников тепловой энергии и тепловых сетей с учетом фактически </w:t>
      </w:r>
      <w:r w:rsidR="00A010E9" w:rsidRPr="00C600FF">
        <w:rPr>
          <w:sz w:val="24"/>
          <w:szCs w:val="24"/>
        </w:rPr>
        <w:t>осуществлённых</w:t>
      </w:r>
      <w:r w:rsidRPr="00C600FF">
        <w:rPr>
          <w:sz w:val="24"/>
          <w:szCs w:val="24"/>
        </w:rPr>
        <w:t xml:space="preserve"> инвестиций</w:t>
      </w:r>
      <w:r w:rsidR="00A010E9">
        <w:rPr>
          <w:sz w:val="24"/>
          <w:szCs w:val="24"/>
        </w:rPr>
        <w:t xml:space="preserve"> </w:t>
      </w:r>
      <w:r w:rsidRPr="00C600FF">
        <w:rPr>
          <w:sz w:val="24"/>
          <w:szCs w:val="24"/>
        </w:rPr>
        <w:t>и показателей их фактической эффективности</w:t>
      </w:r>
    </w:p>
    <w:p w:rsidR="00BB3CFA" w:rsidRPr="00C600FF" w:rsidRDefault="00C600FF" w:rsidP="00A010E9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 xml:space="preserve">В ранее </w:t>
      </w:r>
      <w:r w:rsidR="00A010E9" w:rsidRPr="00C600FF">
        <w:rPr>
          <w:sz w:val="24"/>
          <w:szCs w:val="24"/>
        </w:rPr>
        <w:t>утверждённой</w:t>
      </w:r>
      <w:r w:rsidRPr="00C600FF">
        <w:rPr>
          <w:sz w:val="24"/>
          <w:szCs w:val="24"/>
        </w:rPr>
        <w:t xml:space="preserve"> схеме теплоснабжения предусматривались следующие инвестиции в строительство и реконструкцию: </w:t>
      </w:r>
    </w:p>
    <w:p w:rsidR="00BB3CFA" w:rsidRPr="00C600FF" w:rsidRDefault="00C600FF" w:rsidP="00A010E9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 xml:space="preserve">- источник тепловой энергии: </w:t>
      </w:r>
      <w:r w:rsidR="00A010E9">
        <w:rPr>
          <w:sz w:val="24"/>
          <w:szCs w:val="24"/>
        </w:rPr>
        <w:t>0</w:t>
      </w:r>
      <w:r w:rsidRPr="00C600FF">
        <w:rPr>
          <w:sz w:val="24"/>
          <w:szCs w:val="24"/>
        </w:rPr>
        <w:t xml:space="preserve"> млн. руб.</w:t>
      </w:r>
    </w:p>
    <w:p w:rsidR="00BB3CFA" w:rsidRPr="00C600FF" w:rsidRDefault="00C600FF" w:rsidP="00A010E9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 xml:space="preserve">- тепловые сети и сооружения на них: </w:t>
      </w:r>
      <w:r w:rsidR="00A010E9">
        <w:rPr>
          <w:sz w:val="24"/>
          <w:szCs w:val="24"/>
        </w:rPr>
        <w:t>0</w:t>
      </w:r>
      <w:r w:rsidRPr="00C600FF">
        <w:rPr>
          <w:sz w:val="24"/>
          <w:szCs w:val="24"/>
        </w:rPr>
        <w:t xml:space="preserve"> млн. руб.</w:t>
      </w:r>
    </w:p>
    <w:p w:rsidR="00BB3CFA" w:rsidRPr="00C600FF" w:rsidRDefault="00C600FF" w:rsidP="00A010E9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 xml:space="preserve">В актуализированной схеме теплоснабжения, капитальные вложения в строительство </w:t>
      </w:r>
      <w:r w:rsidR="00955129">
        <w:rPr>
          <w:sz w:val="24"/>
          <w:szCs w:val="24"/>
        </w:rPr>
        <w:br/>
      </w:r>
      <w:r w:rsidRPr="00C600FF">
        <w:rPr>
          <w:sz w:val="24"/>
          <w:szCs w:val="24"/>
        </w:rPr>
        <w:t>и реконструкцию составят (в ценах 20</w:t>
      </w:r>
      <w:r w:rsidR="00676E39">
        <w:rPr>
          <w:sz w:val="24"/>
          <w:szCs w:val="24"/>
        </w:rPr>
        <w:t>2</w:t>
      </w:r>
      <w:r w:rsidR="00983C82">
        <w:rPr>
          <w:sz w:val="24"/>
          <w:szCs w:val="24"/>
        </w:rPr>
        <w:t>3</w:t>
      </w:r>
      <w:bookmarkStart w:id="18" w:name="_GoBack"/>
      <w:bookmarkEnd w:id="18"/>
      <w:r w:rsidRPr="00C600FF">
        <w:rPr>
          <w:sz w:val="24"/>
          <w:szCs w:val="24"/>
        </w:rPr>
        <w:t xml:space="preserve"> года): </w:t>
      </w:r>
    </w:p>
    <w:p w:rsidR="00BB3CFA" w:rsidRPr="00C600FF" w:rsidRDefault="00C600FF" w:rsidP="00A010E9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 xml:space="preserve">- источник тепловой энергии: </w:t>
      </w:r>
      <w:r w:rsidR="00A010E9">
        <w:rPr>
          <w:sz w:val="24"/>
          <w:szCs w:val="24"/>
        </w:rPr>
        <w:t>0</w:t>
      </w:r>
      <w:r w:rsidRPr="00C600FF">
        <w:rPr>
          <w:sz w:val="24"/>
          <w:szCs w:val="24"/>
        </w:rPr>
        <w:t xml:space="preserve"> млн. руб.</w:t>
      </w:r>
    </w:p>
    <w:p w:rsidR="00BB3CFA" w:rsidRPr="00C600FF" w:rsidRDefault="00C600FF" w:rsidP="00A010E9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 xml:space="preserve">- тепловые сети и сооружения на них: </w:t>
      </w:r>
      <w:r w:rsidR="00A010E9">
        <w:rPr>
          <w:sz w:val="24"/>
          <w:szCs w:val="24"/>
        </w:rPr>
        <w:t>0</w:t>
      </w:r>
      <w:r w:rsidRPr="00C600FF">
        <w:rPr>
          <w:sz w:val="24"/>
          <w:szCs w:val="24"/>
        </w:rPr>
        <w:t xml:space="preserve"> млн. руб.</w:t>
      </w:r>
    </w:p>
    <w:p w:rsidR="00BB3CFA" w:rsidRPr="00C600FF" w:rsidRDefault="00BB3CFA" w:rsidP="00C600FF">
      <w:pPr>
        <w:spacing w:line="240" w:lineRule="auto"/>
        <w:rPr>
          <w:sz w:val="24"/>
          <w:szCs w:val="24"/>
        </w:rPr>
      </w:pPr>
    </w:p>
    <w:p w:rsidR="00BB3CFA" w:rsidRDefault="00BB3CFA">
      <w:pPr>
        <w:spacing w:after="160" w:line="259" w:lineRule="auto"/>
        <w:ind w:firstLine="0"/>
        <w:jc w:val="left"/>
      </w:pPr>
    </w:p>
    <w:sectPr w:rsidR="00BB3CFA" w:rsidSect="00C600FF">
      <w:pgSz w:w="11906" w:h="16838"/>
      <w:pgMar w:top="1134" w:right="424" w:bottom="1134" w:left="993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0F5" w:rsidRDefault="000660F5">
      <w:pPr>
        <w:spacing w:line="240" w:lineRule="auto"/>
      </w:pPr>
      <w:r>
        <w:separator/>
      </w:r>
    </w:p>
  </w:endnote>
  <w:endnote w:type="continuationSeparator" w:id="0">
    <w:p w:rsidR="000660F5" w:rsidRDefault="000660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07133C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07133C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07133C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07133C">
      <w:rPr>
        <w:color w:val="000000"/>
        <w:sz w:val="24"/>
        <w:szCs w:val="24"/>
      </w:rPr>
      <w:fldChar w:fldCharType="end"/>
    </w:r>
  </w:p>
  <w:p w:rsidR="00C600FF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87C" w:rsidRDefault="001E2DAA" w:rsidP="0044687C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44687C">
      <w:rPr>
        <w:sz w:val="20"/>
        <w:szCs w:val="20"/>
      </w:rPr>
      <w:t>п. Искателей</w:t>
    </w:r>
  </w:p>
  <w:p w:rsidR="00C600FF" w:rsidRPr="0044687C" w:rsidRDefault="0044687C" w:rsidP="0044687C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</w:t>
    </w:r>
    <w:r w:rsidR="00983C82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Pr="00983C82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983C82">
      <w:rPr>
        <w:color w:val="000000"/>
        <w:sz w:val="16"/>
        <w:szCs w:val="16"/>
      </w:rPr>
      <w:t xml:space="preserve">Страница </w:t>
    </w:r>
    <w:r w:rsidR="0007133C" w:rsidRPr="00983C82">
      <w:rPr>
        <w:color w:val="000000"/>
        <w:sz w:val="16"/>
        <w:szCs w:val="16"/>
      </w:rPr>
      <w:fldChar w:fldCharType="begin"/>
    </w:r>
    <w:r w:rsidRPr="00983C82">
      <w:rPr>
        <w:color w:val="000000"/>
        <w:sz w:val="16"/>
        <w:szCs w:val="16"/>
      </w:rPr>
      <w:instrText>PAGE</w:instrText>
    </w:r>
    <w:r w:rsidR="0007133C" w:rsidRPr="00983C82">
      <w:rPr>
        <w:color w:val="000000"/>
        <w:sz w:val="16"/>
        <w:szCs w:val="16"/>
      </w:rPr>
      <w:fldChar w:fldCharType="separate"/>
    </w:r>
    <w:r w:rsidR="00983C82">
      <w:rPr>
        <w:noProof/>
        <w:color w:val="000000"/>
        <w:sz w:val="16"/>
        <w:szCs w:val="16"/>
      </w:rPr>
      <w:t>6</w:t>
    </w:r>
    <w:r w:rsidR="0007133C" w:rsidRPr="00983C82">
      <w:rPr>
        <w:color w:val="000000"/>
        <w:sz w:val="16"/>
        <w:szCs w:val="16"/>
      </w:rPr>
      <w:fldChar w:fldCharType="end"/>
    </w:r>
    <w:r w:rsidRPr="00983C82">
      <w:rPr>
        <w:color w:val="000000"/>
        <w:sz w:val="16"/>
        <w:szCs w:val="16"/>
      </w:rPr>
      <w:t xml:space="preserve"> из </w:t>
    </w:r>
    <w:r w:rsidR="0007133C" w:rsidRPr="00983C82">
      <w:rPr>
        <w:color w:val="000000"/>
        <w:sz w:val="16"/>
        <w:szCs w:val="16"/>
      </w:rPr>
      <w:fldChar w:fldCharType="begin"/>
    </w:r>
    <w:r w:rsidRPr="00983C82">
      <w:rPr>
        <w:color w:val="000000"/>
        <w:sz w:val="16"/>
        <w:szCs w:val="16"/>
      </w:rPr>
      <w:instrText>NUMPAGES</w:instrText>
    </w:r>
    <w:r w:rsidR="0007133C" w:rsidRPr="00983C82">
      <w:rPr>
        <w:color w:val="000000"/>
        <w:sz w:val="16"/>
        <w:szCs w:val="16"/>
      </w:rPr>
      <w:fldChar w:fldCharType="separate"/>
    </w:r>
    <w:r w:rsidR="00983C82">
      <w:rPr>
        <w:noProof/>
        <w:color w:val="000000"/>
        <w:sz w:val="16"/>
        <w:szCs w:val="16"/>
      </w:rPr>
      <w:t>6</w:t>
    </w:r>
    <w:r w:rsidR="0007133C" w:rsidRPr="00983C82">
      <w:rPr>
        <w:color w:val="000000"/>
        <w:sz w:val="16"/>
        <w:szCs w:val="16"/>
      </w:rPr>
      <w:fldChar w:fldCharType="end"/>
    </w:r>
  </w:p>
  <w:p w:rsidR="00C600FF" w:rsidRDefault="00C600F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Default="00C600F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C600FF" w:rsidRDefault="00C600F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0F5" w:rsidRDefault="000660F5">
      <w:pPr>
        <w:spacing w:line="240" w:lineRule="auto"/>
      </w:pPr>
      <w:r>
        <w:separator/>
      </w:r>
    </w:p>
  </w:footnote>
  <w:footnote w:type="continuationSeparator" w:id="0">
    <w:p w:rsidR="000660F5" w:rsidRDefault="000660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DAA" w:rsidRDefault="001E2DAA" w:rsidP="001E2DAA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«Колгуевский сельсовет» ЗР НАО</w:t>
    </w:r>
    <w:r>
      <w:rPr>
        <w:color w:val="000000"/>
        <w:sz w:val="20"/>
        <w:szCs w:val="20"/>
      </w:rPr>
      <w:br/>
      <w:t>(актуализация на 202</w:t>
    </w:r>
    <w:r w:rsidR="00983C82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C600FF" w:rsidRPr="00C600FF" w:rsidRDefault="00C600FF" w:rsidP="00C600F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A7CE9"/>
    <w:multiLevelType w:val="multilevel"/>
    <w:tmpl w:val="8020BFA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6257637"/>
    <w:multiLevelType w:val="hybridMultilevel"/>
    <w:tmpl w:val="D4183294"/>
    <w:lvl w:ilvl="0" w:tplc="3856C0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856C0F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BDB65F3"/>
    <w:multiLevelType w:val="multilevel"/>
    <w:tmpl w:val="BCA6C7E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10C0C5C"/>
    <w:multiLevelType w:val="multilevel"/>
    <w:tmpl w:val="B97A32C8"/>
    <w:lvl w:ilvl="0">
      <w:start w:val="1"/>
      <w:numFmt w:val="bullet"/>
      <w:lvlText w:val="▪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9027A65"/>
    <w:multiLevelType w:val="multilevel"/>
    <w:tmpl w:val="90965E10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3CFA"/>
    <w:rsid w:val="000660F5"/>
    <w:rsid w:val="0007133C"/>
    <w:rsid w:val="001E2DAA"/>
    <w:rsid w:val="00410A5F"/>
    <w:rsid w:val="0044687C"/>
    <w:rsid w:val="004B5101"/>
    <w:rsid w:val="00676E39"/>
    <w:rsid w:val="007A348A"/>
    <w:rsid w:val="008A068C"/>
    <w:rsid w:val="00955129"/>
    <w:rsid w:val="00983C82"/>
    <w:rsid w:val="00A010E9"/>
    <w:rsid w:val="00A53013"/>
    <w:rsid w:val="00A712F5"/>
    <w:rsid w:val="00A952A1"/>
    <w:rsid w:val="00AD4957"/>
    <w:rsid w:val="00B52CD0"/>
    <w:rsid w:val="00B7106F"/>
    <w:rsid w:val="00BB3CFA"/>
    <w:rsid w:val="00C600FF"/>
    <w:rsid w:val="00D37D75"/>
    <w:rsid w:val="00DE6392"/>
    <w:rsid w:val="00F76592"/>
    <w:rsid w:val="00FC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202EC"/>
  <w15:docId w15:val="{4D186C91-9C6D-47BF-A4E0-0A022B6E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10A5F"/>
  </w:style>
  <w:style w:type="paragraph" w:styleId="1">
    <w:name w:val="heading 1"/>
    <w:basedOn w:val="a"/>
    <w:next w:val="a"/>
    <w:rsid w:val="00410A5F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410A5F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410A5F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410A5F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410A5F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410A5F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10A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410A5F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410A5F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410A5F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410A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410A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410A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410A5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410A5F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b">
    <w:name w:val="header"/>
    <w:basedOn w:val="a"/>
    <w:link w:val="ac"/>
    <w:uiPriority w:val="99"/>
    <w:unhideWhenUsed/>
    <w:rsid w:val="00C600FF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600FF"/>
  </w:style>
  <w:style w:type="paragraph" w:styleId="ad">
    <w:name w:val="footer"/>
    <w:basedOn w:val="a"/>
    <w:link w:val="ae"/>
    <w:uiPriority w:val="99"/>
    <w:unhideWhenUsed/>
    <w:rsid w:val="00C600FF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600FF"/>
  </w:style>
  <w:style w:type="paragraph" w:customStyle="1" w:styleId="af">
    <w:name w:val="Абзац"/>
    <w:basedOn w:val="a"/>
    <w:link w:val="af0"/>
    <w:uiPriority w:val="99"/>
    <w:qFormat/>
    <w:rsid w:val="00A53013"/>
    <w:pPr>
      <w:spacing w:before="120" w:after="60" w:line="240" w:lineRule="auto"/>
      <w:ind w:firstLine="567"/>
    </w:pPr>
    <w:rPr>
      <w:rFonts w:asciiTheme="minorHAnsi" w:hAnsiTheme="minorHAnsi"/>
      <w:sz w:val="24"/>
      <w:szCs w:val="24"/>
    </w:rPr>
  </w:style>
  <w:style w:type="character" w:customStyle="1" w:styleId="af0">
    <w:name w:val="Абзац Знак"/>
    <w:link w:val="af"/>
    <w:uiPriority w:val="99"/>
    <w:rsid w:val="00A53013"/>
    <w:rPr>
      <w:rFonts w:asciiTheme="minorHAnsi" w:hAnsiTheme="minorHAnsi"/>
      <w:sz w:val="24"/>
      <w:szCs w:val="24"/>
    </w:rPr>
  </w:style>
  <w:style w:type="paragraph" w:customStyle="1" w:styleId="G">
    <w:name w:val="G_Обычный текст"/>
    <w:basedOn w:val="af"/>
    <w:link w:val="G0"/>
    <w:qFormat/>
    <w:rsid w:val="00A53013"/>
    <w:rPr>
      <w:rFonts w:ascii="Calibri" w:hAnsi="Calibri"/>
      <w:lang w:eastAsia="ar-SA" w:bidi="en-US"/>
    </w:rPr>
  </w:style>
  <w:style w:type="character" w:customStyle="1" w:styleId="G0">
    <w:name w:val="G_Обычный текст Знак"/>
    <w:link w:val="G"/>
    <w:rsid w:val="00A53013"/>
    <w:rPr>
      <w:rFonts w:ascii="Calibri" w:hAnsi="Calibri"/>
      <w:sz w:val="24"/>
      <w:szCs w:val="24"/>
      <w:lang w:eastAsia="ar-SA" w:bidi="en-US"/>
    </w:rPr>
  </w:style>
  <w:style w:type="paragraph" w:styleId="af1">
    <w:name w:val="Balloon Text"/>
    <w:basedOn w:val="a"/>
    <w:link w:val="af2"/>
    <w:uiPriority w:val="99"/>
    <w:semiHidden/>
    <w:unhideWhenUsed/>
    <w:rsid w:val="00B52C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52C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1124</Words>
  <Characters>6411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Зубец Михаил Валерьевич</cp:lastModifiedBy>
  <cp:revision>15</cp:revision>
  <dcterms:created xsi:type="dcterms:W3CDTF">2021-05-13T13:52:00Z</dcterms:created>
  <dcterms:modified xsi:type="dcterms:W3CDTF">2024-05-21T10:21:00Z</dcterms:modified>
</cp:coreProperties>
</file>