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571EF8" w:rsidRPr="00EB1CF3" w:rsidRDefault="00571EF8" w:rsidP="00EB1CF3">
      <w:pPr>
        <w:tabs>
          <w:tab w:val="left" w:pos="6315"/>
        </w:tabs>
        <w:spacing w:after="0" w:line="240" w:lineRule="auto"/>
        <w:rPr>
          <w:rFonts w:ascii="Times New Roman" w:hAnsi="Times New Roman" w:cs="Times New Roman"/>
          <w:sz w:val="24"/>
          <w:szCs w:val="24"/>
        </w:rPr>
      </w:pPr>
    </w:p>
    <w:p w:rsidR="009F5675" w:rsidRPr="00D253E4" w:rsidRDefault="009F5675" w:rsidP="00204843">
      <w:pPr>
        <w:tabs>
          <w:tab w:val="left" w:pos="6315"/>
        </w:tabs>
        <w:spacing w:after="0" w:line="240" w:lineRule="auto"/>
        <w:jc w:val="center"/>
        <w:rPr>
          <w:rFonts w:ascii="Times New Roman" w:hAnsi="Times New Roman" w:cs="Times New Roman"/>
          <w:sz w:val="24"/>
          <w:szCs w:val="24"/>
        </w:rPr>
      </w:pPr>
    </w:p>
    <w:p w:rsidR="00D253E4" w:rsidRPr="00D253E4" w:rsidRDefault="00BA5296" w:rsidP="0020484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w:t>
      </w:r>
      <w:r w:rsidR="00D253E4" w:rsidRPr="00D253E4">
        <w:rPr>
          <w:rFonts w:ascii="Times New Roman" w:hAnsi="Times New Roman" w:cs="Times New Roman"/>
          <w:color w:val="000000"/>
          <w:sz w:val="24"/>
          <w:szCs w:val="24"/>
        </w:rPr>
        <w:t>хем</w:t>
      </w:r>
      <w:r>
        <w:rPr>
          <w:rFonts w:ascii="Times New Roman" w:hAnsi="Times New Roman" w:cs="Times New Roman"/>
          <w:color w:val="000000"/>
          <w:sz w:val="24"/>
          <w:szCs w:val="24"/>
        </w:rPr>
        <w:t>а</w:t>
      </w:r>
      <w:r w:rsidR="00D253E4" w:rsidRPr="00D253E4">
        <w:rPr>
          <w:rFonts w:ascii="Times New Roman" w:hAnsi="Times New Roman" w:cs="Times New Roman"/>
          <w:color w:val="000000"/>
          <w:sz w:val="24"/>
          <w:szCs w:val="24"/>
        </w:rPr>
        <w:t xml:space="preserve"> теплоснабжения</w:t>
      </w:r>
    </w:p>
    <w:p w:rsidR="00D253E4" w:rsidRPr="00D253E4" w:rsidRDefault="00D253E4" w:rsidP="0020484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D253E4">
        <w:rPr>
          <w:rFonts w:ascii="Times New Roman" w:hAnsi="Times New Roman" w:cs="Times New Roman"/>
          <w:color w:val="000000"/>
          <w:sz w:val="24"/>
          <w:szCs w:val="24"/>
        </w:rPr>
        <w:t>Сельского поселения</w:t>
      </w:r>
    </w:p>
    <w:p w:rsidR="00D253E4" w:rsidRPr="00D253E4" w:rsidRDefault="00D253E4" w:rsidP="0020484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D253E4">
        <w:rPr>
          <w:rFonts w:ascii="Times New Roman" w:hAnsi="Times New Roman" w:cs="Times New Roman"/>
          <w:color w:val="000000"/>
          <w:sz w:val="24"/>
          <w:szCs w:val="24"/>
        </w:rPr>
        <w:t>«Коткинский сельсовет» ЗР НАО</w:t>
      </w:r>
    </w:p>
    <w:p w:rsidR="00D253E4" w:rsidRPr="00D253E4" w:rsidRDefault="00D253E4" w:rsidP="0020484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D253E4">
        <w:rPr>
          <w:rFonts w:ascii="Times New Roman" w:hAnsi="Times New Roman" w:cs="Times New Roman"/>
          <w:color w:val="000000"/>
          <w:sz w:val="24"/>
          <w:szCs w:val="24"/>
        </w:rPr>
        <w:t>(актуализация на 202</w:t>
      </w:r>
      <w:r w:rsidR="005A7B68">
        <w:rPr>
          <w:rFonts w:ascii="Times New Roman" w:hAnsi="Times New Roman" w:cs="Times New Roman"/>
          <w:color w:val="000000"/>
          <w:sz w:val="24"/>
          <w:szCs w:val="24"/>
          <w:lang w:val="en-US"/>
        </w:rPr>
        <w:t>4</w:t>
      </w:r>
      <w:r w:rsidRPr="00D253E4">
        <w:rPr>
          <w:rFonts w:ascii="Times New Roman" w:hAnsi="Times New Roman" w:cs="Times New Roman"/>
          <w:color w:val="000000"/>
          <w:sz w:val="24"/>
          <w:szCs w:val="24"/>
        </w:rPr>
        <w:t xml:space="preserve"> г.)</w:t>
      </w:r>
    </w:p>
    <w:p w:rsidR="00571EF8" w:rsidRPr="00EB1CF3" w:rsidRDefault="00571EF8" w:rsidP="00EB1CF3">
      <w:pPr>
        <w:tabs>
          <w:tab w:val="left" w:pos="6315"/>
        </w:tabs>
        <w:spacing w:after="0" w:line="240" w:lineRule="auto"/>
        <w:jc w:val="center"/>
        <w:rPr>
          <w:rFonts w:ascii="Times New Roman" w:hAnsi="Times New Roman" w:cs="Times New Roman"/>
          <w:sz w:val="24"/>
          <w:szCs w:val="24"/>
        </w:rPr>
      </w:pPr>
    </w:p>
    <w:p w:rsidR="00571EF8" w:rsidRPr="00EB1CF3" w:rsidRDefault="00571EF8" w:rsidP="00EB1CF3">
      <w:pPr>
        <w:tabs>
          <w:tab w:val="left" w:pos="6315"/>
        </w:tabs>
        <w:spacing w:after="0" w:line="240" w:lineRule="auto"/>
        <w:jc w:val="center"/>
        <w:rPr>
          <w:rFonts w:ascii="Times New Roman" w:hAnsi="Times New Roman" w:cs="Times New Roman"/>
          <w:sz w:val="24"/>
          <w:szCs w:val="24"/>
        </w:rPr>
      </w:pPr>
    </w:p>
    <w:p w:rsidR="00B113A5" w:rsidRPr="00EB1CF3" w:rsidRDefault="00571EF8"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EB1CF3">
        <w:rPr>
          <w:rFonts w:ascii="Times New Roman" w:hAnsi="Times New Roman" w:cs="Times New Roman"/>
          <w:color w:val="000000"/>
          <w:sz w:val="24"/>
          <w:szCs w:val="24"/>
        </w:rPr>
        <w:t>ОБОСНОВЫВАЮЩИЕ МАТЕРИАЛЫ</w:t>
      </w: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571EF8" w:rsidP="00EB1CF3">
      <w:pPr>
        <w:tabs>
          <w:tab w:val="left" w:pos="6315"/>
        </w:tabs>
        <w:spacing w:after="0" w:line="240" w:lineRule="auto"/>
        <w:jc w:val="center"/>
        <w:rPr>
          <w:rFonts w:ascii="Times New Roman" w:hAnsi="Times New Roman" w:cs="Times New Roman"/>
          <w:sz w:val="24"/>
          <w:szCs w:val="24"/>
        </w:rPr>
      </w:pPr>
      <w:r w:rsidRPr="00EB1CF3">
        <w:rPr>
          <w:rFonts w:ascii="Times New Roman" w:hAnsi="Times New Roman" w:cs="Times New Roman"/>
          <w:sz w:val="24"/>
          <w:szCs w:val="24"/>
        </w:rPr>
        <w:t>Глава 2. Существующее и перспективное потребление тепловой энергии на цели теплоснабжения</w:t>
      </w:r>
    </w:p>
    <w:p w:rsidR="00B113A5" w:rsidRPr="00EB1CF3" w:rsidRDefault="00B113A5" w:rsidP="00EB1CF3">
      <w:pPr>
        <w:tabs>
          <w:tab w:val="left" w:pos="6315"/>
        </w:tabs>
        <w:spacing w:after="0" w:line="240" w:lineRule="auto"/>
        <w:jc w:val="center"/>
        <w:rPr>
          <w:rFonts w:ascii="Times New Roman" w:hAnsi="Times New Roman" w:cs="Times New Roman"/>
          <w:sz w:val="24"/>
          <w:szCs w:val="24"/>
        </w:rPr>
      </w:pPr>
    </w:p>
    <w:p w:rsidR="00571EF8" w:rsidRPr="00EB1CF3" w:rsidRDefault="00571EF8" w:rsidP="00EB1CF3">
      <w:pPr>
        <w:tabs>
          <w:tab w:val="left" w:pos="6315"/>
        </w:tabs>
        <w:spacing w:after="0" w:line="240" w:lineRule="auto"/>
        <w:jc w:val="both"/>
        <w:rPr>
          <w:rFonts w:ascii="Times New Roman" w:hAnsi="Times New Roman" w:cs="Times New Roman"/>
          <w:sz w:val="24"/>
          <w:szCs w:val="24"/>
        </w:rPr>
      </w:pPr>
      <w:r w:rsidRPr="00EB1CF3">
        <w:rPr>
          <w:rFonts w:ascii="Times New Roman" w:hAnsi="Times New Roman" w:cs="Times New Roman"/>
          <w:sz w:val="24"/>
          <w:szCs w:val="24"/>
        </w:rPr>
        <w:t>Сведений, составляющих государственную тайну в соответствии с Указом Президента Российской Федерации от 30.11.1995 № 1203 «Об утверждении перечня сведений, отнесенных к государственной тайне»,</w:t>
      </w:r>
      <w:r w:rsidR="00EB1CF3">
        <w:rPr>
          <w:rFonts w:ascii="Times New Roman" w:hAnsi="Times New Roman" w:cs="Times New Roman"/>
          <w:sz w:val="24"/>
          <w:szCs w:val="24"/>
        </w:rPr>
        <w:t xml:space="preserve"> </w:t>
      </w:r>
      <w:r w:rsidRPr="00EB1CF3">
        <w:rPr>
          <w:rFonts w:ascii="Times New Roman" w:hAnsi="Times New Roman" w:cs="Times New Roman"/>
          <w:sz w:val="24"/>
          <w:szCs w:val="24"/>
        </w:rPr>
        <w:t>не содержится.</w:t>
      </w: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571EF8" w:rsidRPr="00752A03" w:rsidRDefault="00571EF8" w:rsidP="00752A03">
      <w:pPr>
        <w:tabs>
          <w:tab w:val="left" w:pos="7513"/>
        </w:tabs>
        <w:spacing w:after="0" w:line="240" w:lineRule="auto"/>
        <w:rPr>
          <w:rFonts w:ascii="Times New Roman" w:hAnsi="Times New Roman" w:cs="Times New Roman"/>
          <w:sz w:val="24"/>
          <w:szCs w:val="24"/>
        </w:rPr>
        <w:sectPr w:rsidR="00571EF8" w:rsidRPr="00752A03" w:rsidSect="009F5675">
          <w:headerReference w:type="default" r:id="rId7"/>
          <w:footerReference w:type="default" r:id="rId8"/>
          <w:footerReference w:type="first" r:id="rId9"/>
          <w:pgSz w:w="11906" w:h="16838"/>
          <w:pgMar w:top="1077" w:right="709" w:bottom="1134" w:left="1701" w:header="425" w:footer="301" w:gutter="0"/>
          <w:pgNumType w:start="1"/>
          <w:cols w:space="720"/>
          <w:titlePg/>
        </w:sectPr>
      </w:pPr>
    </w:p>
    <w:p w:rsidR="00B113A5" w:rsidRPr="006B2C51" w:rsidRDefault="00571EF8" w:rsidP="00EB1CF3">
      <w:pPr>
        <w:keepNext/>
        <w:keepLines/>
        <w:pBdr>
          <w:top w:val="nil"/>
          <w:left w:val="nil"/>
          <w:bottom w:val="nil"/>
          <w:right w:val="nil"/>
          <w:between w:val="nil"/>
        </w:pBdr>
        <w:spacing w:after="0" w:line="240" w:lineRule="auto"/>
        <w:ind w:left="432" w:hanging="432"/>
        <w:jc w:val="center"/>
        <w:rPr>
          <w:rFonts w:ascii="Times New Roman" w:hAnsi="Times New Roman" w:cs="Times New Roman"/>
          <w:color w:val="000000"/>
          <w:sz w:val="20"/>
          <w:szCs w:val="20"/>
        </w:rPr>
      </w:pPr>
      <w:r w:rsidRPr="006B2C51">
        <w:rPr>
          <w:rFonts w:ascii="Times New Roman" w:hAnsi="Times New Roman" w:cs="Times New Roman"/>
          <w:color w:val="000000"/>
          <w:sz w:val="20"/>
          <w:szCs w:val="20"/>
        </w:rPr>
        <w:lastRenderedPageBreak/>
        <w:t>ОГЛАВЛЕНИЕ</w:t>
      </w:r>
    </w:p>
    <w:sdt>
      <w:sdtPr>
        <w:rPr>
          <w:rFonts w:ascii="Times New Roman" w:hAnsi="Times New Roman" w:cs="Times New Roman"/>
          <w:sz w:val="20"/>
          <w:szCs w:val="20"/>
        </w:rPr>
        <w:id w:val="670064661"/>
        <w:docPartObj>
          <w:docPartGallery w:val="Table of Contents"/>
          <w:docPartUnique/>
        </w:docPartObj>
      </w:sdtPr>
      <w:sdtEndPr/>
      <w:sdtContent>
        <w:p w:rsidR="00B113A5" w:rsidRPr="006B2C51" w:rsidRDefault="00DF0296" w:rsidP="00EB1CF3">
          <w:pPr>
            <w:pBdr>
              <w:top w:val="nil"/>
              <w:left w:val="nil"/>
              <w:bottom w:val="nil"/>
              <w:right w:val="nil"/>
              <w:between w:val="nil"/>
            </w:pBdr>
            <w:tabs>
              <w:tab w:val="left" w:pos="567"/>
              <w:tab w:val="right" w:pos="9345"/>
            </w:tabs>
            <w:spacing w:after="0" w:line="240" w:lineRule="auto"/>
            <w:rPr>
              <w:rFonts w:ascii="Times New Roman" w:hAnsi="Times New Roman" w:cs="Times New Roman"/>
              <w:color w:val="000000"/>
              <w:sz w:val="24"/>
              <w:szCs w:val="24"/>
            </w:rPr>
          </w:pPr>
          <w:r w:rsidRPr="006B2C51">
            <w:rPr>
              <w:rFonts w:ascii="Times New Roman" w:hAnsi="Times New Roman" w:cs="Times New Roman"/>
              <w:sz w:val="20"/>
              <w:szCs w:val="20"/>
            </w:rPr>
            <w:fldChar w:fldCharType="begin"/>
          </w:r>
          <w:r w:rsidR="00571EF8" w:rsidRPr="006B2C51">
            <w:rPr>
              <w:rFonts w:ascii="Times New Roman" w:hAnsi="Times New Roman" w:cs="Times New Roman"/>
              <w:sz w:val="20"/>
              <w:szCs w:val="20"/>
            </w:rPr>
            <w:instrText xml:space="preserve"> TOC \h \u \z </w:instrText>
          </w:r>
          <w:r w:rsidRPr="006B2C51">
            <w:rPr>
              <w:rFonts w:ascii="Times New Roman" w:hAnsi="Times New Roman" w:cs="Times New Roman"/>
              <w:sz w:val="20"/>
              <w:szCs w:val="20"/>
            </w:rPr>
            <w:fldChar w:fldCharType="separate"/>
          </w:r>
          <w:r w:rsidRPr="006B2C51">
            <w:rPr>
              <w:rFonts w:ascii="Times New Roman" w:hAnsi="Times New Roman" w:cs="Times New Roman"/>
              <w:sz w:val="24"/>
              <w:szCs w:val="24"/>
            </w:rPr>
            <w:fldChar w:fldCharType="begin"/>
          </w:r>
          <w:r w:rsidR="00571EF8" w:rsidRPr="006B2C51">
            <w:rPr>
              <w:rFonts w:ascii="Times New Roman" w:hAnsi="Times New Roman" w:cs="Times New Roman"/>
              <w:sz w:val="24"/>
              <w:szCs w:val="24"/>
            </w:rPr>
            <w:instrText xml:space="preserve"> PAGEREF _4d34og8 \h </w:instrText>
          </w:r>
          <w:r w:rsidRPr="006B2C51">
            <w:rPr>
              <w:rFonts w:ascii="Times New Roman" w:hAnsi="Times New Roman" w:cs="Times New Roman"/>
              <w:sz w:val="24"/>
              <w:szCs w:val="24"/>
            </w:rPr>
          </w:r>
          <w:r w:rsidRPr="006B2C51">
            <w:rPr>
              <w:rFonts w:ascii="Times New Roman" w:hAnsi="Times New Roman" w:cs="Times New Roman"/>
              <w:sz w:val="24"/>
              <w:szCs w:val="24"/>
            </w:rPr>
            <w:fldChar w:fldCharType="separate"/>
          </w:r>
          <w:r w:rsidR="00571EF8" w:rsidRPr="006B2C51">
            <w:rPr>
              <w:rFonts w:ascii="Times New Roman" w:hAnsi="Times New Roman" w:cs="Times New Roman"/>
              <w:color w:val="000000"/>
              <w:sz w:val="24"/>
              <w:szCs w:val="24"/>
            </w:rPr>
            <w:t>Глава 2. Существующее и перспективное потребление тепловой энергии на цели теплоснабжения</w:t>
          </w:r>
          <w:r w:rsidR="00571EF8" w:rsidRPr="006B2C51">
            <w:rPr>
              <w:rFonts w:ascii="Times New Roman" w:hAnsi="Times New Roman" w:cs="Times New Roman"/>
              <w:color w:val="000000"/>
              <w:sz w:val="24"/>
              <w:szCs w:val="24"/>
            </w:rPr>
            <w:tab/>
          </w:r>
          <w:r w:rsidRPr="006B2C51">
            <w:rPr>
              <w:rFonts w:ascii="Times New Roman" w:hAnsi="Times New Roman" w:cs="Times New Roman"/>
              <w:sz w:val="24"/>
              <w:szCs w:val="24"/>
            </w:rPr>
            <w:fldChar w:fldCharType="end"/>
          </w:r>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2s8eyo1">
            <w:r w:rsidR="00571EF8" w:rsidRPr="006B2C51">
              <w:rPr>
                <w:rFonts w:ascii="Times New Roman" w:hAnsi="Times New Roman" w:cs="Times New Roman"/>
                <w:color w:val="000000"/>
                <w:sz w:val="24"/>
                <w:szCs w:val="24"/>
              </w:rPr>
              <w:t>2.1</w:t>
            </w:r>
            <w:r w:rsidR="00571EF8" w:rsidRPr="006B2C51">
              <w:rPr>
                <w:rFonts w:ascii="Times New Roman" w:hAnsi="Times New Roman" w:cs="Times New Roman"/>
                <w:color w:val="000000"/>
                <w:sz w:val="24"/>
                <w:szCs w:val="24"/>
              </w:rPr>
              <w:tab/>
              <w:t>Данные базового уровня потребления тепла на цели теплоснабжения</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lnxbz9">
            <w:r w:rsidR="00571EF8" w:rsidRPr="006B2C51">
              <w:rPr>
                <w:rFonts w:ascii="Times New Roman" w:hAnsi="Times New Roman" w:cs="Times New Roman"/>
                <w:color w:val="000000"/>
                <w:sz w:val="24"/>
                <w:szCs w:val="24"/>
              </w:rPr>
              <w:t>2.2</w:t>
            </w:r>
            <w:r w:rsidR="00571EF8" w:rsidRPr="006B2C51">
              <w:rPr>
                <w:rFonts w:ascii="Times New Roman" w:hAnsi="Times New Roman" w:cs="Times New Roman"/>
                <w:color w:val="000000"/>
                <w:sz w:val="24"/>
                <w:szCs w:val="24"/>
              </w:rPr>
              <w:tab/>
              <w:t>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ksv4uv">
            <w:r w:rsidR="00571EF8" w:rsidRPr="006B2C51">
              <w:rPr>
                <w:rFonts w:ascii="Times New Roman" w:hAnsi="Times New Roman" w:cs="Times New Roman"/>
                <w:color w:val="000000"/>
                <w:sz w:val="24"/>
                <w:szCs w:val="24"/>
              </w:rPr>
              <w:t>2.3</w:t>
            </w:r>
            <w:r w:rsidR="00571EF8" w:rsidRPr="006B2C51">
              <w:rPr>
                <w:rFonts w:ascii="Times New Roman" w:hAnsi="Times New Roman" w:cs="Times New Roman"/>
                <w:color w:val="000000"/>
                <w:sz w:val="24"/>
                <w:szCs w:val="24"/>
              </w:rPr>
              <w:tab/>
              <w:t>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z337ya">
            <w:r w:rsidR="00571EF8" w:rsidRPr="006B2C51">
              <w:rPr>
                <w:rFonts w:ascii="Times New Roman" w:hAnsi="Times New Roman" w:cs="Times New Roman"/>
                <w:color w:val="000000"/>
                <w:sz w:val="24"/>
                <w:szCs w:val="24"/>
              </w:rPr>
              <w:t>2.4</w:t>
            </w:r>
            <w:r w:rsidR="00571EF8" w:rsidRPr="006B2C51">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2xcytpi">
            <w:r w:rsidR="00571EF8" w:rsidRPr="006B2C51">
              <w:rPr>
                <w:rFonts w:ascii="Times New Roman" w:hAnsi="Times New Roman" w:cs="Times New Roman"/>
                <w:color w:val="000000"/>
                <w:sz w:val="24"/>
                <w:szCs w:val="24"/>
              </w:rPr>
              <w:t>2.5</w:t>
            </w:r>
            <w:r w:rsidR="00571EF8" w:rsidRPr="006B2C51">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71EF8" w:rsidRPr="006B2C51">
              <w:rPr>
                <w:rFonts w:ascii="Times New Roman" w:hAnsi="Times New Roman" w:cs="Times New Roman"/>
                <w:color w:val="000000"/>
                <w:sz w:val="24"/>
                <w:szCs w:val="24"/>
              </w:rPr>
              <w:tab/>
              <w:t>38</w:t>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ci93xb">
            <w:r w:rsidR="00571EF8" w:rsidRPr="006B2C51">
              <w:rPr>
                <w:rFonts w:ascii="Times New Roman" w:hAnsi="Times New Roman" w:cs="Times New Roman"/>
                <w:color w:val="000000"/>
                <w:sz w:val="24"/>
                <w:szCs w:val="24"/>
              </w:rPr>
              <w:t>2.6</w:t>
            </w:r>
            <w:r w:rsidR="00571EF8" w:rsidRPr="006B2C51">
              <w:rPr>
                <w:rFonts w:ascii="Times New Roman" w:hAnsi="Times New Roman" w:cs="Times New Roman"/>
                <w:color w:val="000000"/>
                <w:sz w:val="24"/>
                <w:szCs w:val="24"/>
              </w:rPr>
              <w:tab/>
              <w:t>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3whwml4">
            <w:r w:rsidR="00571EF8" w:rsidRPr="006B2C51">
              <w:rPr>
                <w:rFonts w:ascii="Times New Roman" w:hAnsi="Times New Roman" w:cs="Times New Roman"/>
                <w:color w:val="000000"/>
                <w:sz w:val="24"/>
                <w:szCs w:val="24"/>
              </w:rPr>
              <w:t>2.7</w:t>
            </w:r>
            <w:r w:rsidR="00571EF8" w:rsidRPr="006B2C51">
              <w:rPr>
                <w:rFonts w:ascii="Times New Roman" w:hAnsi="Times New Roman" w:cs="Times New Roman"/>
                <w:color w:val="000000"/>
                <w:sz w:val="24"/>
                <w:szCs w:val="24"/>
              </w:rPr>
              <w:tab/>
              <w:t>Описание изменений показателей существующего и перспективного потребления тепловой энергии на цели теплоснабжения</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qsh70q">
            <w:r w:rsidR="00571EF8" w:rsidRPr="006B2C51">
              <w:rPr>
                <w:rFonts w:ascii="Times New Roman" w:hAnsi="Times New Roman" w:cs="Times New Roman"/>
                <w:color w:val="000000"/>
                <w:sz w:val="24"/>
                <w:szCs w:val="24"/>
              </w:rPr>
              <w:t>2.8</w:t>
            </w:r>
            <w:r w:rsidR="00571EF8" w:rsidRPr="006B2C51">
              <w:rPr>
                <w:rFonts w:ascii="Times New Roman" w:hAnsi="Times New Roman" w:cs="Times New Roman"/>
                <w:color w:val="000000"/>
                <w:sz w:val="24"/>
                <w:szCs w:val="24"/>
              </w:rPr>
              <w:tab/>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1pxezwc">
            <w:r w:rsidR="00571EF8" w:rsidRPr="006B2C51">
              <w:rPr>
                <w:rFonts w:ascii="Times New Roman" w:hAnsi="Times New Roman" w:cs="Times New Roman"/>
                <w:color w:val="000000"/>
                <w:sz w:val="24"/>
                <w:szCs w:val="24"/>
              </w:rPr>
              <w:t>2.9</w:t>
            </w:r>
            <w:r w:rsidR="00571EF8" w:rsidRPr="006B2C51">
              <w:rPr>
                <w:rFonts w:ascii="Times New Roman" w:hAnsi="Times New Roman" w:cs="Times New Roman"/>
                <w:color w:val="000000"/>
                <w:sz w:val="24"/>
                <w:szCs w:val="24"/>
              </w:rPr>
              <w:tab/>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49x2ik5">
            <w:r w:rsidR="00571EF8" w:rsidRPr="006B2C51">
              <w:rPr>
                <w:rFonts w:ascii="Times New Roman" w:hAnsi="Times New Roman" w:cs="Times New Roman"/>
                <w:color w:val="000000"/>
                <w:sz w:val="24"/>
                <w:szCs w:val="24"/>
              </w:rPr>
              <w:t>2.10</w:t>
            </w:r>
            <w:r w:rsidR="00571EF8" w:rsidRPr="006B2C51">
              <w:rPr>
                <w:rFonts w:ascii="Times New Roman" w:hAnsi="Times New Roman" w:cs="Times New Roman"/>
                <w:color w:val="000000"/>
                <w:sz w:val="24"/>
                <w:szCs w:val="24"/>
              </w:rPr>
              <w:tab/>
              <w:t>Расчетная тепловая нагрузка на коллекторах источников тепловой энергии</w:t>
            </w:r>
            <w:r w:rsidR="00571EF8" w:rsidRPr="006B2C51">
              <w:rPr>
                <w:rFonts w:ascii="Times New Roman" w:hAnsi="Times New Roman" w:cs="Times New Roman"/>
                <w:color w:val="000000"/>
                <w:sz w:val="24"/>
                <w:szCs w:val="24"/>
              </w:rPr>
              <w:tab/>
            </w:r>
          </w:hyperlink>
        </w:p>
        <w:p w:rsidR="00B113A5" w:rsidRPr="006B2C51" w:rsidRDefault="00C609E8" w:rsidP="00EB1CF3">
          <w:pPr>
            <w:pBdr>
              <w:top w:val="nil"/>
              <w:left w:val="nil"/>
              <w:bottom w:val="nil"/>
              <w:right w:val="nil"/>
              <w:between w:val="nil"/>
            </w:pBdr>
            <w:tabs>
              <w:tab w:val="left" w:pos="709"/>
              <w:tab w:val="left" w:pos="851"/>
              <w:tab w:val="right" w:pos="9345"/>
            </w:tabs>
            <w:spacing w:after="0" w:line="240" w:lineRule="auto"/>
            <w:rPr>
              <w:rFonts w:ascii="Times New Roman" w:hAnsi="Times New Roman" w:cs="Times New Roman"/>
              <w:color w:val="000000"/>
              <w:sz w:val="24"/>
              <w:szCs w:val="24"/>
            </w:rPr>
          </w:pPr>
          <w:hyperlink w:anchor="_3o7alnk">
            <w:r w:rsidR="00571EF8" w:rsidRPr="006B2C51">
              <w:rPr>
                <w:rFonts w:ascii="Times New Roman" w:hAnsi="Times New Roman" w:cs="Times New Roman"/>
                <w:color w:val="000000"/>
                <w:sz w:val="24"/>
                <w:szCs w:val="24"/>
              </w:rPr>
              <w:t>2.11</w:t>
            </w:r>
            <w:r w:rsidR="00571EF8" w:rsidRPr="006B2C51">
              <w:rPr>
                <w:rFonts w:ascii="Times New Roman" w:hAnsi="Times New Roman" w:cs="Times New Roman"/>
                <w:color w:val="000000"/>
                <w:sz w:val="24"/>
                <w:szCs w:val="24"/>
              </w:rPr>
              <w:tab/>
              <w:t>Фактические расходы теплоносителя в отопительный и летний периоды</w:t>
            </w:r>
            <w:r w:rsidR="00571EF8" w:rsidRPr="006B2C51">
              <w:rPr>
                <w:rFonts w:ascii="Times New Roman" w:hAnsi="Times New Roman" w:cs="Times New Roman"/>
                <w:color w:val="000000"/>
                <w:sz w:val="24"/>
                <w:szCs w:val="24"/>
              </w:rPr>
              <w:tab/>
            </w:r>
          </w:hyperlink>
        </w:p>
        <w:p w:rsidR="00B113A5" w:rsidRPr="00EB1CF3" w:rsidRDefault="00DF0296" w:rsidP="00EB1CF3">
          <w:pPr>
            <w:spacing w:after="0" w:line="240" w:lineRule="auto"/>
            <w:rPr>
              <w:rFonts w:ascii="Times New Roman" w:hAnsi="Times New Roman" w:cs="Times New Roman"/>
              <w:sz w:val="20"/>
              <w:szCs w:val="20"/>
            </w:rPr>
          </w:pPr>
          <w:r w:rsidRPr="006B2C51">
            <w:rPr>
              <w:rFonts w:ascii="Times New Roman" w:hAnsi="Times New Roman" w:cs="Times New Roman"/>
              <w:sz w:val="20"/>
              <w:szCs w:val="20"/>
            </w:rPr>
            <w:fldChar w:fldCharType="end"/>
          </w:r>
        </w:p>
      </w:sdtContent>
    </w:sdt>
    <w:p w:rsidR="00B113A5" w:rsidRPr="00EB1CF3" w:rsidRDefault="00B113A5" w:rsidP="00EB1CF3">
      <w:pPr>
        <w:tabs>
          <w:tab w:val="center" w:pos="4677"/>
          <w:tab w:val="left" w:pos="7245"/>
        </w:tabs>
        <w:spacing w:after="0" w:line="240" w:lineRule="auto"/>
        <w:rPr>
          <w:rFonts w:ascii="Times New Roman" w:hAnsi="Times New Roman" w:cs="Times New Roman"/>
          <w:sz w:val="20"/>
          <w:szCs w:val="20"/>
        </w:rPr>
        <w:sectPr w:rsidR="00B113A5" w:rsidRPr="00EB1CF3">
          <w:headerReference w:type="default" r:id="rId10"/>
          <w:footerReference w:type="default" r:id="rId11"/>
          <w:footerReference w:type="first" r:id="rId12"/>
          <w:pgSz w:w="11906" w:h="16838"/>
          <w:pgMar w:top="1076" w:right="707" w:bottom="1135" w:left="1701" w:header="426" w:footer="545" w:gutter="0"/>
          <w:cols w:space="720"/>
        </w:sectPr>
      </w:pPr>
    </w:p>
    <w:p w:rsidR="00B113A5" w:rsidRPr="006B2C51" w:rsidRDefault="00571EF8" w:rsidP="005C4E48">
      <w:pPr>
        <w:pStyle w:val="1"/>
        <w:spacing w:before="0" w:line="240" w:lineRule="auto"/>
        <w:ind w:firstLine="709"/>
        <w:jc w:val="both"/>
        <w:rPr>
          <w:rFonts w:ascii="Times New Roman" w:hAnsi="Times New Roman" w:cs="Times New Roman"/>
          <w:color w:val="auto"/>
          <w:sz w:val="24"/>
          <w:szCs w:val="24"/>
        </w:rPr>
      </w:pPr>
      <w:bookmarkStart w:id="0" w:name="_4d34og8" w:colFirst="0" w:colLast="0"/>
      <w:bookmarkEnd w:id="0"/>
      <w:r w:rsidRPr="006B2C51">
        <w:rPr>
          <w:rFonts w:ascii="Times New Roman" w:hAnsi="Times New Roman" w:cs="Times New Roman"/>
          <w:color w:val="auto"/>
          <w:sz w:val="24"/>
          <w:szCs w:val="24"/>
        </w:rPr>
        <w:lastRenderedPageBreak/>
        <w:t>Глава 2. Существующее и перспективное потребление тепловой энергии на цели теплоснабжения</w:t>
      </w:r>
    </w:p>
    <w:p w:rsidR="00B113A5" w:rsidRPr="005C4E48" w:rsidRDefault="00571EF8" w:rsidP="00C44BFE">
      <w:pPr>
        <w:pStyle w:val="2"/>
        <w:numPr>
          <w:ilvl w:val="1"/>
          <w:numId w:val="1"/>
        </w:numPr>
        <w:spacing w:before="0" w:line="240" w:lineRule="auto"/>
        <w:ind w:left="0" w:firstLine="0"/>
        <w:rPr>
          <w:rFonts w:ascii="Times New Roman" w:hAnsi="Times New Roman" w:cs="Times New Roman"/>
          <w:color w:val="auto"/>
          <w:sz w:val="24"/>
          <w:szCs w:val="24"/>
        </w:rPr>
      </w:pPr>
      <w:bookmarkStart w:id="1" w:name="_2s8eyo1" w:colFirst="0" w:colLast="0"/>
      <w:bookmarkEnd w:id="1"/>
      <w:r w:rsidRPr="005C4E48">
        <w:rPr>
          <w:rFonts w:ascii="Times New Roman" w:hAnsi="Times New Roman" w:cs="Times New Roman"/>
          <w:color w:val="auto"/>
          <w:sz w:val="24"/>
          <w:szCs w:val="24"/>
        </w:rPr>
        <w:t>Данные базового уровня потребления тепла на цели теплоснабжения</w:t>
      </w:r>
    </w:p>
    <w:p w:rsidR="00B113A5" w:rsidRDefault="00571EF8" w:rsidP="00EE76C2">
      <w:pPr>
        <w:spacing w:after="0" w:line="240" w:lineRule="auto"/>
        <w:ind w:firstLine="709"/>
        <w:rPr>
          <w:rFonts w:ascii="Times New Roman" w:hAnsi="Times New Roman" w:cs="Times New Roman"/>
          <w:sz w:val="24"/>
          <w:szCs w:val="24"/>
        </w:rPr>
      </w:pPr>
      <w:r w:rsidRPr="005C4E48">
        <w:rPr>
          <w:rFonts w:ascii="Times New Roman" w:hAnsi="Times New Roman" w:cs="Times New Roman"/>
          <w:sz w:val="24"/>
          <w:szCs w:val="24"/>
        </w:rPr>
        <w:t>Данные базового (за 20</w:t>
      </w:r>
      <w:r w:rsidR="003927E8" w:rsidRPr="005C4E48">
        <w:rPr>
          <w:rFonts w:ascii="Times New Roman" w:hAnsi="Times New Roman" w:cs="Times New Roman"/>
          <w:sz w:val="24"/>
          <w:szCs w:val="24"/>
        </w:rPr>
        <w:t>20</w:t>
      </w:r>
      <w:r w:rsidRPr="005C4E48">
        <w:rPr>
          <w:rFonts w:ascii="Times New Roman" w:hAnsi="Times New Roman" w:cs="Times New Roman"/>
          <w:sz w:val="24"/>
          <w:szCs w:val="24"/>
        </w:rPr>
        <w:t xml:space="preserve"> год) уровня потребления тепла на цели теплоснабжения представлены в таблицах ниже.</w:t>
      </w:r>
    </w:p>
    <w:p w:rsidR="00391A64" w:rsidRDefault="00571EF8"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bookmarkStart w:id="2" w:name="_17dp8vu" w:colFirst="0" w:colLast="0"/>
      <w:bookmarkEnd w:id="2"/>
      <w:r w:rsidRPr="003625FE">
        <w:rPr>
          <w:rFonts w:ascii="Times New Roman" w:hAnsi="Times New Roman" w:cs="Times New Roman"/>
          <w:sz w:val="24"/>
          <w:szCs w:val="24"/>
        </w:rPr>
        <w:t xml:space="preserve">Таблица </w:t>
      </w:r>
      <w:r w:rsidR="003625FE" w:rsidRPr="003625FE">
        <w:rPr>
          <w:rFonts w:ascii="Times New Roman" w:hAnsi="Times New Roman" w:cs="Times New Roman"/>
          <w:sz w:val="24"/>
          <w:szCs w:val="24"/>
        </w:rPr>
        <w:t>1</w:t>
      </w:r>
      <w:r w:rsidRPr="003625FE">
        <w:rPr>
          <w:rFonts w:ascii="Times New Roman" w:hAnsi="Times New Roman" w:cs="Times New Roman"/>
          <w:sz w:val="24"/>
          <w:szCs w:val="24"/>
        </w:rPr>
        <w:t>. Данные базового уровня потребления тепла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828"/>
        <w:gridCol w:w="1275"/>
        <w:gridCol w:w="1276"/>
        <w:gridCol w:w="3232"/>
      </w:tblGrid>
      <w:tr w:rsidR="00E93E37" w:rsidRPr="00752A03" w:rsidTr="007D18D6">
        <w:tc>
          <w:tcPr>
            <w:tcW w:w="562" w:type="dxa"/>
            <w:vMerge w:val="restart"/>
            <w:shd w:val="clear" w:color="auto" w:fill="auto"/>
            <w:vAlign w:val="center"/>
          </w:tcPr>
          <w:p w:rsidR="00E93E37" w:rsidRPr="00752A03" w:rsidRDefault="00E93E37" w:rsidP="00752A03">
            <w:pPr>
              <w:spacing w:after="0" w:line="240" w:lineRule="auto"/>
              <w:ind w:right="-108"/>
              <w:jc w:val="center"/>
              <w:rPr>
                <w:rFonts w:ascii="Times New Roman" w:hAnsi="Times New Roman" w:cs="Times New Roman"/>
                <w:color w:val="000000"/>
                <w:sz w:val="16"/>
                <w:szCs w:val="16"/>
              </w:rPr>
            </w:pPr>
            <w:bookmarkStart w:id="3" w:name="3rdcrjn" w:colFirst="0" w:colLast="0"/>
            <w:bookmarkEnd w:id="3"/>
            <w:r w:rsidRPr="00752A03">
              <w:rPr>
                <w:rFonts w:ascii="Times New Roman" w:hAnsi="Times New Roman" w:cs="Times New Roman"/>
                <w:color w:val="000000"/>
                <w:sz w:val="16"/>
                <w:szCs w:val="16"/>
              </w:rPr>
              <w:t>№ п/п</w:t>
            </w:r>
          </w:p>
        </w:tc>
        <w:tc>
          <w:tcPr>
            <w:tcW w:w="3828" w:type="dxa"/>
            <w:vMerge w:val="restart"/>
            <w:shd w:val="clear" w:color="auto" w:fill="auto"/>
            <w:vAlign w:val="center"/>
          </w:tcPr>
          <w:p w:rsidR="00E93E37" w:rsidRPr="00752A03" w:rsidRDefault="00E93E37"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Наименование котельной</w:t>
            </w:r>
          </w:p>
        </w:tc>
        <w:tc>
          <w:tcPr>
            <w:tcW w:w="5783" w:type="dxa"/>
            <w:gridSpan w:val="3"/>
            <w:shd w:val="clear" w:color="auto" w:fill="auto"/>
            <w:vAlign w:val="center"/>
          </w:tcPr>
          <w:p w:rsidR="00E93E37" w:rsidRPr="00752A03" w:rsidRDefault="00E93E37"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Тепловые нагрузки (договорные), Гкал/год</w:t>
            </w:r>
          </w:p>
        </w:tc>
      </w:tr>
      <w:tr w:rsidR="00E93E37" w:rsidRPr="00752A03" w:rsidTr="007D18D6">
        <w:tc>
          <w:tcPr>
            <w:tcW w:w="562" w:type="dxa"/>
            <w:vMerge/>
            <w:shd w:val="clear" w:color="auto" w:fill="auto"/>
            <w:vAlign w:val="center"/>
          </w:tcPr>
          <w:p w:rsidR="00E93E37" w:rsidRPr="00752A03" w:rsidRDefault="00E93E37" w:rsidP="00752A03">
            <w:pPr>
              <w:widowControl w:val="0"/>
              <w:pBdr>
                <w:top w:val="nil"/>
                <w:left w:val="nil"/>
                <w:bottom w:val="nil"/>
                <w:right w:val="nil"/>
                <w:between w:val="nil"/>
              </w:pBdr>
              <w:spacing w:after="0" w:line="240" w:lineRule="auto"/>
              <w:ind w:right="-108"/>
              <w:jc w:val="center"/>
              <w:rPr>
                <w:rFonts w:ascii="Times New Roman" w:hAnsi="Times New Roman" w:cs="Times New Roman"/>
                <w:color w:val="000000"/>
                <w:sz w:val="16"/>
                <w:szCs w:val="16"/>
              </w:rPr>
            </w:pPr>
          </w:p>
        </w:tc>
        <w:tc>
          <w:tcPr>
            <w:tcW w:w="3828" w:type="dxa"/>
            <w:vMerge/>
            <w:shd w:val="clear" w:color="auto" w:fill="auto"/>
            <w:vAlign w:val="center"/>
          </w:tcPr>
          <w:p w:rsidR="00E93E37" w:rsidRPr="00752A03" w:rsidRDefault="00E93E37" w:rsidP="00752A03">
            <w:pPr>
              <w:widowControl w:val="0"/>
              <w:pBdr>
                <w:top w:val="nil"/>
                <w:left w:val="nil"/>
                <w:bottom w:val="nil"/>
                <w:right w:val="nil"/>
                <w:between w:val="nil"/>
              </w:pBdr>
              <w:spacing w:after="0" w:line="240" w:lineRule="auto"/>
              <w:ind w:right="-108"/>
              <w:jc w:val="center"/>
              <w:rPr>
                <w:rFonts w:ascii="Times New Roman" w:hAnsi="Times New Roman" w:cs="Times New Roman"/>
                <w:color w:val="000000"/>
                <w:sz w:val="16"/>
                <w:szCs w:val="16"/>
              </w:rPr>
            </w:pPr>
          </w:p>
        </w:tc>
        <w:tc>
          <w:tcPr>
            <w:tcW w:w="1275" w:type="dxa"/>
            <w:shd w:val="clear" w:color="auto" w:fill="auto"/>
            <w:vAlign w:val="center"/>
          </w:tcPr>
          <w:p w:rsidR="00E93E37" w:rsidRPr="00752A03" w:rsidRDefault="00E93E37"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ОВ</w:t>
            </w:r>
          </w:p>
        </w:tc>
        <w:tc>
          <w:tcPr>
            <w:tcW w:w="1276" w:type="dxa"/>
            <w:shd w:val="clear" w:color="auto" w:fill="auto"/>
            <w:vAlign w:val="center"/>
          </w:tcPr>
          <w:p w:rsidR="00E93E37" w:rsidRPr="00752A03" w:rsidRDefault="00E93E37"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ГВС</w:t>
            </w:r>
          </w:p>
        </w:tc>
        <w:tc>
          <w:tcPr>
            <w:tcW w:w="3232" w:type="dxa"/>
            <w:vAlign w:val="center"/>
          </w:tcPr>
          <w:p w:rsidR="00E93E37" w:rsidRPr="00752A03" w:rsidRDefault="00E93E37"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вентиляция</w:t>
            </w:r>
          </w:p>
        </w:tc>
      </w:tr>
      <w:tr w:rsidR="00E93E37" w:rsidRPr="00752A03" w:rsidTr="007D18D6">
        <w:tc>
          <w:tcPr>
            <w:tcW w:w="6941" w:type="dxa"/>
            <w:gridSpan w:val="4"/>
            <w:shd w:val="clear" w:color="auto" w:fill="auto"/>
            <w:vAlign w:val="center"/>
          </w:tcPr>
          <w:p w:rsidR="00E93E37" w:rsidRPr="00752A03" w:rsidRDefault="00E93E37" w:rsidP="008B196D">
            <w:pPr>
              <w:spacing w:after="0" w:line="240" w:lineRule="auto"/>
              <w:ind w:right="-108"/>
              <w:jc w:val="center"/>
              <w:rPr>
                <w:rFonts w:ascii="Times New Roman" w:hAnsi="Times New Roman" w:cs="Times New Roman"/>
                <w:b/>
                <w:color w:val="000000"/>
                <w:sz w:val="16"/>
                <w:szCs w:val="16"/>
              </w:rPr>
            </w:pPr>
            <w:r w:rsidRPr="00752A03">
              <w:rPr>
                <w:rFonts w:ascii="Times New Roman" w:hAnsi="Times New Roman" w:cs="Times New Roman"/>
                <w:b/>
                <w:color w:val="000000"/>
                <w:sz w:val="16"/>
                <w:szCs w:val="16"/>
              </w:rPr>
              <w:t>ЖКУ «</w:t>
            </w:r>
            <w:r w:rsidR="008B196D">
              <w:rPr>
                <w:rFonts w:ascii="Times New Roman" w:hAnsi="Times New Roman" w:cs="Times New Roman"/>
                <w:b/>
                <w:color w:val="000000"/>
                <w:sz w:val="16"/>
                <w:szCs w:val="16"/>
              </w:rPr>
              <w:t>Коткино</w:t>
            </w:r>
            <w:r w:rsidR="00752A03">
              <w:rPr>
                <w:rFonts w:ascii="Times New Roman" w:hAnsi="Times New Roman" w:cs="Times New Roman"/>
                <w:b/>
                <w:color w:val="000000"/>
                <w:sz w:val="16"/>
                <w:szCs w:val="16"/>
              </w:rPr>
              <w:t>»</w:t>
            </w:r>
            <w:r w:rsidRPr="00752A03">
              <w:rPr>
                <w:rFonts w:ascii="Times New Roman" w:hAnsi="Times New Roman" w:cs="Times New Roman"/>
                <w:b/>
                <w:color w:val="000000"/>
                <w:sz w:val="16"/>
                <w:szCs w:val="16"/>
              </w:rPr>
              <w:t xml:space="preserve"> МП ЗР Севержилкомсервис</w:t>
            </w:r>
          </w:p>
        </w:tc>
        <w:tc>
          <w:tcPr>
            <w:tcW w:w="3232" w:type="dxa"/>
            <w:vAlign w:val="center"/>
          </w:tcPr>
          <w:p w:rsidR="00E93E37" w:rsidRPr="00752A03" w:rsidRDefault="00E93E37" w:rsidP="00752A03">
            <w:pPr>
              <w:spacing w:after="0" w:line="240" w:lineRule="auto"/>
              <w:ind w:right="-108"/>
              <w:jc w:val="center"/>
              <w:rPr>
                <w:rFonts w:ascii="Times New Roman" w:hAnsi="Times New Roman" w:cs="Times New Roman"/>
                <w:b/>
                <w:color w:val="000000"/>
                <w:sz w:val="16"/>
                <w:szCs w:val="16"/>
              </w:rPr>
            </w:pPr>
          </w:p>
        </w:tc>
      </w:tr>
      <w:tr w:rsidR="00752A03" w:rsidRPr="00752A03" w:rsidTr="007D18D6">
        <w:trPr>
          <w:trHeight w:val="166"/>
        </w:trPr>
        <w:tc>
          <w:tcPr>
            <w:tcW w:w="562" w:type="dxa"/>
            <w:shd w:val="clear" w:color="auto" w:fill="auto"/>
            <w:vAlign w:val="center"/>
          </w:tcPr>
          <w:p w:rsidR="00752A03" w:rsidRPr="00752A03" w:rsidRDefault="00752A03" w:rsidP="00752A03">
            <w:pPr>
              <w:spacing w:after="0" w:line="240" w:lineRule="auto"/>
              <w:jc w:val="center"/>
              <w:rPr>
                <w:rFonts w:ascii="Times New Roman" w:hAnsi="Times New Roman" w:cs="Times New Roman"/>
                <w:sz w:val="16"/>
                <w:szCs w:val="16"/>
              </w:rPr>
            </w:pPr>
            <w:r w:rsidRPr="00752A03">
              <w:rPr>
                <w:rFonts w:ascii="Times New Roman" w:hAnsi="Times New Roman" w:cs="Times New Roman"/>
                <w:sz w:val="16"/>
                <w:szCs w:val="16"/>
              </w:rPr>
              <w:t>1</w:t>
            </w:r>
          </w:p>
        </w:tc>
        <w:tc>
          <w:tcPr>
            <w:tcW w:w="3828" w:type="dxa"/>
            <w:shd w:val="clear" w:color="auto" w:fill="auto"/>
            <w:vAlign w:val="center"/>
          </w:tcPr>
          <w:p w:rsidR="00752A03" w:rsidRPr="00752A03" w:rsidRDefault="00752A03" w:rsidP="00752A03">
            <w:pPr>
              <w:spacing w:after="0" w:line="240" w:lineRule="auto"/>
              <w:jc w:val="center"/>
              <w:rPr>
                <w:rFonts w:ascii="Times New Roman" w:hAnsi="Times New Roman" w:cs="Times New Roman"/>
                <w:sz w:val="16"/>
                <w:szCs w:val="16"/>
              </w:rPr>
            </w:pPr>
            <w:r w:rsidRPr="00752A03">
              <w:rPr>
                <w:rFonts w:ascii="Times New Roman" w:hAnsi="Times New Roman" w:cs="Times New Roman"/>
                <w:sz w:val="16"/>
                <w:szCs w:val="16"/>
              </w:rPr>
              <w:t>Котельная № 1</w:t>
            </w:r>
          </w:p>
        </w:tc>
        <w:tc>
          <w:tcPr>
            <w:tcW w:w="1275" w:type="dxa"/>
            <w:shd w:val="clear" w:color="auto" w:fill="auto"/>
            <w:vAlign w:val="center"/>
          </w:tcPr>
          <w:p w:rsidR="00752A03" w:rsidRPr="005A7B68" w:rsidRDefault="005A7B68" w:rsidP="000D7DFB">
            <w:pPr>
              <w:spacing w:after="0" w:line="240" w:lineRule="auto"/>
              <w:ind w:right="-115"/>
              <w:jc w:val="center"/>
              <w:rPr>
                <w:rFonts w:ascii="Times New Roman" w:hAnsi="Times New Roman" w:cs="Times New Roman"/>
                <w:sz w:val="16"/>
                <w:szCs w:val="16"/>
                <w:lang w:val="en-US"/>
              </w:rPr>
            </w:pPr>
            <w:r>
              <w:rPr>
                <w:rFonts w:ascii="Times New Roman" w:hAnsi="Times New Roman" w:cs="Times New Roman"/>
                <w:sz w:val="16"/>
                <w:szCs w:val="16"/>
                <w:lang w:val="en-US"/>
              </w:rPr>
              <w:t>1.03</w:t>
            </w:r>
          </w:p>
        </w:tc>
        <w:tc>
          <w:tcPr>
            <w:tcW w:w="1276" w:type="dxa"/>
            <w:shd w:val="clear" w:color="auto" w:fill="auto"/>
            <w:vAlign w:val="center"/>
          </w:tcPr>
          <w:p w:rsidR="00752A03" w:rsidRPr="00752A03" w:rsidRDefault="00752A03"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0</w:t>
            </w:r>
          </w:p>
        </w:tc>
        <w:tc>
          <w:tcPr>
            <w:tcW w:w="3232" w:type="dxa"/>
            <w:vAlign w:val="center"/>
          </w:tcPr>
          <w:p w:rsidR="00752A03" w:rsidRPr="00752A03" w:rsidRDefault="00752A03"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0</w:t>
            </w:r>
          </w:p>
        </w:tc>
      </w:tr>
      <w:tr w:rsidR="00752A03" w:rsidRPr="00752A03" w:rsidTr="007D18D6">
        <w:tc>
          <w:tcPr>
            <w:tcW w:w="562" w:type="dxa"/>
            <w:shd w:val="clear" w:color="auto" w:fill="auto"/>
            <w:vAlign w:val="center"/>
          </w:tcPr>
          <w:p w:rsidR="00752A03" w:rsidRPr="00752A03" w:rsidRDefault="00752A03" w:rsidP="00752A03">
            <w:pPr>
              <w:spacing w:after="0" w:line="240" w:lineRule="auto"/>
              <w:jc w:val="center"/>
              <w:rPr>
                <w:rFonts w:ascii="Times New Roman" w:hAnsi="Times New Roman" w:cs="Times New Roman"/>
                <w:sz w:val="16"/>
                <w:szCs w:val="16"/>
              </w:rPr>
            </w:pPr>
            <w:r w:rsidRPr="00752A03">
              <w:rPr>
                <w:rFonts w:ascii="Times New Roman" w:hAnsi="Times New Roman" w:cs="Times New Roman"/>
                <w:sz w:val="16"/>
                <w:szCs w:val="16"/>
              </w:rPr>
              <w:t>2</w:t>
            </w:r>
          </w:p>
        </w:tc>
        <w:tc>
          <w:tcPr>
            <w:tcW w:w="3828" w:type="dxa"/>
            <w:shd w:val="clear" w:color="auto" w:fill="auto"/>
            <w:vAlign w:val="center"/>
          </w:tcPr>
          <w:p w:rsidR="00752A03" w:rsidRPr="00752A03" w:rsidRDefault="000D7DFB" w:rsidP="00752A0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Котельная № 2</w:t>
            </w:r>
          </w:p>
        </w:tc>
        <w:tc>
          <w:tcPr>
            <w:tcW w:w="1275" w:type="dxa"/>
            <w:shd w:val="clear" w:color="auto" w:fill="auto"/>
            <w:vAlign w:val="center"/>
          </w:tcPr>
          <w:p w:rsidR="00752A03" w:rsidRPr="00752A03" w:rsidRDefault="00752A03" w:rsidP="000D7DFB">
            <w:pPr>
              <w:spacing w:after="0" w:line="240" w:lineRule="auto"/>
              <w:ind w:right="-115"/>
              <w:jc w:val="center"/>
              <w:rPr>
                <w:rFonts w:ascii="Times New Roman" w:hAnsi="Times New Roman" w:cs="Times New Roman"/>
                <w:sz w:val="16"/>
                <w:szCs w:val="16"/>
              </w:rPr>
            </w:pPr>
            <w:r w:rsidRPr="00752A03">
              <w:rPr>
                <w:rFonts w:ascii="Times New Roman" w:hAnsi="Times New Roman" w:cs="Times New Roman"/>
                <w:sz w:val="16"/>
                <w:szCs w:val="16"/>
              </w:rPr>
              <w:t>0,</w:t>
            </w:r>
            <w:r w:rsidR="000D7DFB">
              <w:rPr>
                <w:rFonts w:ascii="Times New Roman" w:hAnsi="Times New Roman" w:cs="Times New Roman"/>
                <w:sz w:val="16"/>
                <w:szCs w:val="16"/>
              </w:rPr>
              <w:t>044</w:t>
            </w:r>
          </w:p>
        </w:tc>
        <w:tc>
          <w:tcPr>
            <w:tcW w:w="1276" w:type="dxa"/>
            <w:shd w:val="clear" w:color="auto" w:fill="auto"/>
            <w:vAlign w:val="center"/>
          </w:tcPr>
          <w:p w:rsidR="00752A03" w:rsidRPr="00752A03" w:rsidRDefault="00752A03"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0</w:t>
            </w:r>
          </w:p>
        </w:tc>
        <w:tc>
          <w:tcPr>
            <w:tcW w:w="3232" w:type="dxa"/>
            <w:vAlign w:val="center"/>
          </w:tcPr>
          <w:p w:rsidR="00752A03" w:rsidRPr="00752A03" w:rsidRDefault="00752A03" w:rsidP="00752A03">
            <w:pPr>
              <w:spacing w:after="0" w:line="240" w:lineRule="auto"/>
              <w:ind w:right="-108"/>
              <w:jc w:val="center"/>
              <w:rPr>
                <w:rFonts w:ascii="Times New Roman" w:hAnsi="Times New Roman" w:cs="Times New Roman"/>
                <w:color w:val="000000"/>
                <w:sz w:val="16"/>
                <w:szCs w:val="16"/>
              </w:rPr>
            </w:pPr>
            <w:r w:rsidRPr="00752A03">
              <w:rPr>
                <w:rFonts w:ascii="Times New Roman" w:hAnsi="Times New Roman" w:cs="Times New Roman"/>
                <w:color w:val="000000"/>
                <w:sz w:val="16"/>
                <w:szCs w:val="16"/>
              </w:rPr>
              <w:t>0</w:t>
            </w:r>
          </w:p>
        </w:tc>
      </w:tr>
    </w:tbl>
    <w:p w:rsidR="005A7B68" w:rsidRDefault="005A7B68" w:rsidP="003625FE">
      <w:pPr>
        <w:tabs>
          <w:tab w:val="left" w:pos="2184"/>
        </w:tabs>
        <w:spacing w:after="0" w:line="240" w:lineRule="auto"/>
        <w:ind w:firstLine="851"/>
        <w:rPr>
          <w:rFonts w:ascii="Times New Roman" w:hAnsi="Times New Roman" w:cs="Times New Roman"/>
          <w:sz w:val="24"/>
          <w:szCs w:val="24"/>
        </w:rPr>
      </w:pPr>
      <w:bookmarkStart w:id="4" w:name="_26in1rg" w:colFirst="0" w:colLast="0"/>
      <w:bookmarkEnd w:id="4"/>
    </w:p>
    <w:p w:rsidR="00CC679C" w:rsidRDefault="005735E1" w:rsidP="003625FE">
      <w:pPr>
        <w:tabs>
          <w:tab w:val="left" w:pos="2184"/>
        </w:tabs>
        <w:spacing w:after="0" w:line="240" w:lineRule="auto"/>
        <w:ind w:firstLine="851"/>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sidR="003625FE">
        <w:rPr>
          <w:rFonts w:ascii="Times New Roman" w:hAnsi="Times New Roman" w:cs="Times New Roman"/>
          <w:sz w:val="24"/>
          <w:szCs w:val="24"/>
        </w:rPr>
        <w:t>2.</w:t>
      </w:r>
      <w:r w:rsidRPr="00720F54">
        <w:rPr>
          <w:rFonts w:ascii="Times New Roman" w:hAnsi="Times New Roman" w:cs="Times New Roman"/>
          <w:sz w:val="24"/>
          <w:szCs w:val="24"/>
        </w:rPr>
        <w:t xml:space="preserve"> </w:t>
      </w:r>
      <w:r w:rsidR="00720F54" w:rsidRPr="00720F54">
        <w:rPr>
          <w:rFonts w:ascii="Times New Roman" w:hAnsi="Times New Roman" w:cs="Times New Roman"/>
          <w:sz w:val="24"/>
          <w:szCs w:val="24"/>
        </w:rPr>
        <w:t>Расчётное п</w:t>
      </w:r>
      <w:r w:rsidRPr="00720F54">
        <w:rPr>
          <w:rFonts w:ascii="Times New Roman" w:hAnsi="Times New Roman" w:cs="Times New Roman"/>
          <w:sz w:val="24"/>
          <w:szCs w:val="24"/>
        </w:rPr>
        <w:t>отребление тепла потребителями котельн</w:t>
      </w:r>
      <w:r w:rsidR="006C4448" w:rsidRPr="00720F54">
        <w:rPr>
          <w:rFonts w:ascii="Times New Roman" w:hAnsi="Times New Roman" w:cs="Times New Roman"/>
          <w:sz w:val="24"/>
          <w:szCs w:val="24"/>
        </w:rPr>
        <w:t>ых ЖКУ «</w:t>
      </w:r>
      <w:r w:rsidR="000D7DFB">
        <w:rPr>
          <w:rFonts w:ascii="Times New Roman" w:hAnsi="Times New Roman" w:cs="Times New Roman"/>
          <w:sz w:val="24"/>
          <w:szCs w:val="24"/>
        </w:rPr>
        <w:t>Коткино</w:t>
      </w:r>
      <w:r w:rsidR="006C4448" w:rsidRPr="00720F54">
        <w:rPr>
          <w:rFonts w:ascii="Times New Roman" w:hAnsi="Times New Roman" w:cs="Times New Roman"/>
          <w:sz w:val="24"/>
          <w:szCs w:val="24"/>
        </w:rPr>
        <w:t xml:space="preserve">» </w:t>
      </w:r>
      <w:r w:rsidR="00720F54">
        <w:rPr>
          <w:rFonts w:ascii="Times New Roman" w:hAnsi="Times New Roman" w:cs="Times New Roman"/>
          <w:sz w:val="24"/>
          <w:szCs w:val="24"/>
        </w:rPr>
        <w:br/>
      </w:r>
      <w:r w:rsidR="006C4448" w:rsidRPr="00720F54">
        <w:rPr>
          <w:rFonts w:ascii="Times New Roman" w:hAnsi="Times New Roman" w:cs="Times New Roman"/>
          <w:sz w:val="24"/>
          <w:szCs w:val="24"/>
        </w:rPr>
        <w:t xml:space="preserve">МП ЗР «Севержилкомсервис» </w:t>
      </w:r>
      <w:r w:rsidR="00720F54" w:rsidRPr="00720F54">
        <w:rPr>
          <w:rFonts w:ascii="Times New Roman" w:hAnsi="Times New Roman" w:cs="Times New Roman"/>
          <w:sz w:val="24"/>
          <w:szCs w:val="24"/>
        </w:rPr>
        <w:t>на цели теплоснабжения</w:t>
      </w:r>
      <w:r w:rsidR="000D7DFB">
        <w:rPr>
          <w:rFonts w:ascii="Times New Roman" w:hAnsi="Times New Roman" w:cs="Times New Roman"/>
          <w:sz w:val="24"/>
          <w:szCs w:val="24"/>
        </w:rPr>
        <w:t xml:space="preserve"> </w:t>
      </w:r>
    </w:p>
    <w:p w:rsidR="000D7DFB" w:rsidRDefault="005A7B68" w:rsidP="003625FE">
      <w:pPr>
        <w:tabs>
          <w:tab w:val="left" w:pos="2184"/>
        </w:tabs>
        <w:spacing w:after="0" w:line="240" w:lineRule="auto"/>
        <w:ind w:firstLine="851"/>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124325" cy="8991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24325" cy="8991600"/>
                    </a:xfrm>
                    <a:prstGeom prst="rect">
                      <a:avLst/>
                    </a:prstGeom>
                    <a:noFill/>
                    <a:ln>
                      <a:noFill/>
                    </a:ln>
                  </pic:spPr>
                </pic:pic>
              </a:graphicData>
            </a:graphic>
          </wp:inline>
        </w:drawing>
      </w:r>
    </w:p>
    <w:p w:rsidR="000D7DFB" w:rsidRDefault="000D7DFB" w:rsidP="003625FE">
      <w:pPr>
        <w:tabs>
          <w:tab w:val="left" w:pos="2184"/>
        </w:tabs>
        <w:spacing w:after="0" w:line="240" w:lineRule="auto"/>
        <w:ind w:firstLine="851"/>
        <w:rPr>
          <w:rFonts w:ascii="Times New Roman" w:hAnsi="Times New Roman" w:cs="Times New Roman"/>
          <w:sz w:val="24"/>
          <w:szCs w:val="24"/>
        </w:rPr>
      </w:pPr>
    </w:p>
    <w:p w:rsidR="000D7DFB" w:rsidRDefault="000D7DFB" w:rsidP="003625FE">
      <w:pPr>
        <w:tabs>
          <w:tab w:val="left" w:pos="2184"/>
        </w:tabs>
        <w:spacing w:after="0" w:line="240" w:lineRule="auto"/>
        <w:ind w:firstLine="851"/>
        <w:rPr>
          <w:rFonts w:ascii="Times New Roman" w:hAnsi="Times New Roman" w:cs="Times New Roman"/>
          <w:sz w:val="24"/>
          <w:szCs w:val="24"/>
        </w:rPr>
      </w:pPr>
    </w:p>
    <w:p w:rsidR="000D7DFB" w:rsidRDefault="000D7DFB" w:rsidP="003625FE">
      <w:pPr>
        <w:tabs>
          <w:tab w:val="left" w:pos="2184"/>
        </w:tabs>
        <w:spacing w:after="0" w:line="240" w:lineRule="auto"/>
        <w:ind w:firstLine="851"/>
        <w:rPr>
          <w:rFonts w:ascii="Times New Roman" w:hAnsi="Times New Roman" w:cs="Times New Roman"/>
          <w:sz w:val="24"/>
          <w:szCs w:val="24"/>
        </w:rPr>
      </w:pPr>
      <w:r>
        <w:rPr>
          <w:rFonts w:ascii="Times New Roman" w:hAnsi="Times New Roman" w:cs="Times New Roman"/>
          <w:sz w:val="24"/>
          <w:szCs w:val="24"/>
        </w:rPr>
        <w:t>Продолжение т</w:t>
      </w:r>
      <w:r w:rsidRPr="00720F54">
        <w:rPr>
          <w:rFonts w:ascii="Times New Roman" w:hAnsi="Times New Roman" w:cs="Times New Roman"/>
          <w:sz w:val="24"/>
          <w:szCs w:val="24"/>
        </w:rPr>
        <w:t>аблиц</w:t>
      </w:r>
      <w:r>
        <w:rPr>
          <w:rFonts w:ascii="Times New Roman" w:hAnsi="Times New Roman" w:cs="Times New Roman"/>
          <w:sz w:val="24"/>
          <w:szCs w:val="24"/>
        </w:rPr>
        <w:t>ы</w:t>
      </w:r>
      <w:r w:rsidRPr="00720F54">
        <w:rPr>
          <w:rFonts w:ascii="Times New Roman" w:hAnsi="Times New Roman" w:cs="Times New Roman"/>
          <w:sz w:val="24"/>
          <w:szCs w:val="24"/>
        </w:rPr>
        <w:t xml:space="preserve"> </w:t>
      </w:r>
      <w:r>
        <w:rPr>
          <w:rFonts w:ascii="Times New Roman" w:hAnsi="Times New Roman" w:cs="Times New Roman"/>
          <w:sz w:val="24"/>
          <w:szCs w:val="24"/>
        </w:rPr>
        <w:t>2.</w:t>
      </w:r>
      <w:r w:rsidRPr="00720F54">
        <w:rPr>
          <w:rFonts w:ascii="Times New Roman" w:hAnsi="Times New Roman" w:cs="Times New Roman"/>
          <w:sz w:val="24"/>
          <w:szCs w:val="24"/>
        </w:rPr>
        <w:t xml:space="preserve"> Расчётное потребление тепла потребителями котельных ЖКУ «</w:t>
      </w:r>
      <w:r>
        <w:rPr>
          <w:rFonts w:ascii="Times New Roman" w:hAnsi="Times New Roman" w:cs="Times New Roman"/>
          <w:sz w:val="24"/>
          <w:szCs w:val="24"/>
        </w:rPr>
        <w:t>Коткино</w:t>
      </w:r>
      <w:r w:rsidRPr="00720F54">
        <w:rPr>
          <w:rFonts w:ascii="Times New Roman" w:hAnsi="Times New Roman" w:cs="Times New Roman"/>
          <w:sz w:val="24"/>
          <w:szCs w:val="24"/>
        </w:rPr>
        <w:t>» МП ЗР «Севержилкомсервис» на цели теплоснабжения</w:t>
      </w:r>
    </w:p>
    <w:p w:rsidR="000D7DFB" w:rsidRDefault="000D7DFB" w:rsidP="003625FE">
      <w:pPr>
        <w:tabs>
          <w:tab w:val="left" w:pos="2184"/>
        </w:tabs>
        <w:spacing w:after="0" w:line="240" w:lineRule="auto"/>
        <w:ind w:firstLine="851"/>
        <w:rPr>
          <w:rFonts w:ascii="Times New Roman" w:hAnsi="Times New Roman" w:cs="Times New Roman"/>
          <w:sz w:val="24"/>
          <w:szCs w:val="24"/>
        </w:rPr>
      </w:pPr>
    </w:p>
    <w:tbl>
      <w:tblPr>
        <w:tblW w:w="10036" w:type="dxa"/>
        <w:tblInd w:w="-5" w:type="dxa"/>
        <w:tblLook w:val="04A0" w:firstRow="1" w:lastRow="0" w:firstColumn="1" w:lastColumn="0" w:noHBand="0" w:noVBand="1"/>
      </w:tblPr>
      <w:tblGrid>
        <w:gridCol w:w="1267"/>
        <w:gridCol w:w="2703"/>
        <w:gridCol w:w="2560"/>
        <w:gridCol w:w="1445"/>
        <w:gridCol w:w="2061"/>
      </w:tblGrid>
      <w:tr w:rsidR="000D7DFB" w:rsidRPr="000D7DFB" w:rsidTr="007D18D6">
        <w:tc>
          <w:tcPr>
            <w:tcW w:w="126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0D7DFB" w:rsidRPr="000D7DFB" w:rsidRDefault="000D7DFB" w:rsidP="000D7DFB">
            <w:pPr>
              <w:rPr>
                <w:rFonts w:ascii="Times New Roman" w:eastAsia="Times New Roman" w:hAnsi="Times New Roman" w:cs="Times New Roman"/>
                <w:color w:val="000000"/>
                <w:sz w:val="16"/>
                <w:szCs w:val="16"/>
              </w:rPr>
            </w:pPr>
            <w:r w:rsidRPr="000D7DFB">
              <w:rPr>
                <w:rFonts w:ascii="Times New Roman" w:eastAsia="Times New Roman" w:hAnsi="Times New Roman" w:cs="Times New Roman"/>
                <w:color w:val="000000"/>
                <w:sz w:val="16"/>
                <w:szCs w:val="16"/>
              </w:rPr>
              <w:t>Теплоисточник</w:t>
            </w:r>
          </w:p>
        </w:tc>
        <w:tc>
          <w:tcPr>
            <w:tcW w:w="2703" w:type="dxa"/>
            <w:tcBorders>
              <w:top w:val="single" w:sz="4" w:space="0" w:color="auto"/>
              <w:left w:val="nil"/>
              <w:bottom w:val="single" w:sz="4" w:space="0" w:color="auto"/>
              <w:right w:val="single" w:sz="4" w:space="0" w:color="auto"/>
            </w:tcBorders>
            <w:shd w:val="clear" w:color="000000" w:fill="FFFFFF"/>
            <w:vAlign w:val="center"/>
            <w:hideMark/>
          </w:tcPr>
          <w:p w:rsidR="000D7DFB" w:rsidRPr="000D7DFB" w:rsidRDefault="000D7DFB" w:rsidP="000D7DFB">
            <w:pPr>
              <w:spacing w:after="0" w:line="240" w:lineRule="auto"/>
              <w:rPr>
                <w:rFonts w:ascii="Times New Roman" w:eastAsia="Times New Roman" w:hAnsi="Times New Roman" w:cs="Times New Roman"/>
                <w:color w:val="000000"/>
                <w:sz w:val="16"/>
                <w:szCs w:val="16"/>
              </w:rPr>
            </w:pPr>
            <w:r w:rsidRPr="000D7DFB">
              <w:rPr>
                <w:rFonts w:ascii="Times New Roman" w:eastAsia="Times New Roman" w:hAnsi="Times New Roman" w:cs="Times New Roman"/>
                <w:color w:val="000000"/>
                <w:sz w:val="16"/>
                <w:szCs w:val="16"/>
              </w:rPr>
              <w:t>Адрес</w:t>
            </w:r>
          </w:p>
        </w:tc>
        <w:tc>
          <w:tcPr>
            <w:tcW w:w="2560" w:type="dxa"/>
            <w:tcBorders>
              <w:top w:val="single" w:sz="4" w:space="0" w:color="auto"/>
              <w:left w:val="nil"/>
              <w:bottom w:val="single" w:sz="4" w:space="0" w:color="auto"/>
              <w:right w:val="single" w:sz="4" w:space="0" w:color="auto"/>
            </w:tcBorders>
            <w:shd w:val="clear" w:color="000000" w:fill="FFFFFF"/>
            <w:noWrap/>
            <w:vAlign w:val="center"/>
            <w:hideMark/>
          </w:tcPr>
          <w:p w:rsidR="000D7DFB" w:rsidRPr="000D7DFB" w:rsidRDefault="000D7DFB" w:rsidP="000D7DFB">
            <w:pPr>
              <w:spacing w:after="0" w:line="240" w:lineRule="auto"/>
              <w:jc w:val="center"/>
              <w:rPr>
                <w:rFonts w:ascii="Times New Roman" w:eastAsia="Times New Roman" w:hAnsi="Times New Roman" w:cs="Times New Roman"/>
                <w:color w:val="000000"/>
                <w:sz w:val="16"/>
                <w:szCs w:val="16"/>
              </w:rPr>
            </w:pPr>
            <w:r w:rsidRPr="000D7DFB">
              <w:rPr>
                <w:rFonts w:ascii="Times New Roman" w:eastAsia="Times New Roman" w:hAnsi="Times New Roman" w:cs="Times New Roman"/>
                <w:color w:val="000000"/>
                <w:sz w:val="16"/>
                <w:szCs w:val="16"/>
              </w:rPr>
              <w:t>Объект</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0D7DFB" w:rsidRPr="000D7DFB" w:rsidRDefault="000D7DFB" w:rsidP="000D7DFB">
            <w:pPr>
              <w:spacing w:after="0" w:line="240" w:lineRule="auto"/>
              <w:jc w:val="center"/>
              <w:rPr>
                <w:rFonts w:ascii="Times New Roman" w:eastAsia="Times New Roman" w:hAnsi="Times New Roman" w:cs="Times New Roman"/>
                <w:color w:val="000000"/>
                <w:sz w:val="16"/>
                <w:szCs w:val="16"/>
              </w:rPr>
            </w:pPr>
            <w:r w:rsidRPr="000D7DFB">
              <w:rPr>
                <w:rFonts w:ascii="Times New Roman" w:eastAsia="Times New Roman" w:hAnsi="Times New Roman" w:cs="Times New Roman"/>
                <w:color w:val="000000"/>
                <w:sz w:val="16"/>
                <w:szCs w:val="16"/>
              </w:rPr>
              <w:t>Разрешающий договорной максимум, Гкал/ч</w:t>
            </w:r>
          </w:p>
        </w:tc>
        <w:tc>
          <w:tcPr>
            <w:tcW w:w="2061" w:type="dxa"/>
            <w:tcBorders>
              <w:top w:val="single" w:sz="4" w:space="0" w:color="auto"/>
              <w:left w:val="nil"/>
              <w:right w:val="single" w:sz="4" w:space="0" w:color="auto"/>
            </w:tcBorders>
            <w:vAlign w:val="center"/>
          </w:tcPr>
          <w:p w:rsidR="000D7DFB" w:rsidRPr="000D7DFB" w:rsidRDefault="007D18D6" w:rsidP="005A7B68">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О</w:t>
            </w:r>
            <w:r w:rsidR="000D7DFB" w:rsidRPr="000D7DFB">
              <w:rPr>
                <w:rFonts w:ascii="Times New Roman" w:eastAsia="Times New Roman" w:hAnsi="Times New Roman" w:cs="Times New Roman"/>
                <w:color w:val="000000"/>
                <w:sz w:val="16"/>
                <w:szCs w:val="16"/>
              </w:rPr>
              <w:t>тпущено в сеть в 202</w:t>
            </w:r>
            <w:r w:rsidR="005A7B68" w:rsidRPr="005A7B68">
              <w:rPr>
                <w:rFonts w:ascii="Times New Roman" w:eastAsia="Times New Roman" w:hAnsi="Times New Roman" w:cs="Times New Roman"/>
                <w:color w:val="000000"/>
                <w:sz w:val="16"/>
                <w:szCs w:val="16"/>
              </w:rPr>
              <w:t xml:space="preserve">3 </w:t>
            </w:r>
            <w:r w:rsidR="000D7DFB" w:rsidRPr="000D7DFB">
              <w:rPr>
                <w:rFonts w:ascii="Times New Roman" w:eastAsia="Times New Roman" w:hAnsi="Times New Roman" w:cs="Times New Roman"/>
                <w:color w:val="000000"/>
                <w:sz w:val="16"/>
                <w:szCs w:val="16"/>
              </w:rPr>
              <w:t>г., Гкал</w:t>
            </w:r>
          </w:p>
        </w:tc>
      </w:tr>
      <w:tr w:rsidR="000D7DFB" w:rsidRPr="000D7DFB" w:rsidTr="007D18D6">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7DFB" w:rsidRPr="000D7DFB" w:rsidRDefault="000D7DFB" w:rsidP="000D7DFB">
            <w:pPr>
              <w:spacing w:after="0" w:line="240" w:lineRule="auto"/>
              <w:jc w:val="center"/>
              <w:rPr>
                <w:rFonts w:ascii="Times New Roman" w:eastAsia="Times New Roman" w:hAnsi="Times New Roman" w:cs="Times New Roman"/>
                <w:color w:val="000000"/>
                <w:sz w:val="16"/>
                <w:szCs w:val="16"/>
              </w:rPr>
            </w:pPr>
            <w:r w:rsidRPr="000D7DFB">
              <w:rPr>
                <w:rFonts w:ascii="Times New Roman" w:eastAsia="Times New Roman" w:hAnsi="Times New Roman" w:cs="Times New Roman"/>
                <w:color w:val="000000"/>
                <w:sz w:val="16"/>
                <w:szCs w:val="16"/>
              </w:rPr>
              <w:t>Котельная № 2</w:t>
            </w:r>
          </w:p>
        </w:tc>
        <w:tc>
          <w:tcPr>
            <w:tcW w:w="2703" w:type="dxa"/>
            <w:tcBorders>
              <w:top w:val="single" w:sz="4" w:space="0" w:color="auto"/>
              <w:left w:val="nil"/>
              <w:bottom w:val="single" w:sz="4" w:space="0" w:color="auto"/>
              <w:right w:val="single" w:sz="4" w:space="0" w:color="auto"/>
            </w:tcBorders>
            <w:shd w:val="clear" w:color="000000" w:fill="FFFFFF"/>
            <w:vAlign w:val="center"/>
            <w:hideMark/>
          </w:tcPr>
          <w:p w:rsidR="000D7DFB" w:rsidRPr="000D7DFB" w:rsidRDefault="000D7DFB" w:rsidP="000D7DFB">
            <w:pPr>
              <w:spacing w:after="0" w:line="240" w:lineRule="auto"/>
              <w:rPr>
                <w:rFonts w:ascii="Times New Roman" w:eastAsia="Times New Roman" w:hAnsi="Times New Roman" w:cs="Times New Roman"/>
                <w:color w:val="000000"/>
                <w:sz w:val="16"/>
                <w:szCs w:val="16"/>
              </w:rPr>
            </w:pPr>
            <w:r w:rsidRPr="000D7DFB">
              <w:rPr>
                <w:rFonts w:ascii="Times New Roman" w:eastAsia="Times New Roman" w:hAnsi="Times New Roman" w:cs="Times New Roman"/>
                <w:color w:val="000000"/>
                <w:sz w:val="16"/>
                <w:szCs w:val="16"/>
              </w:rPr>
              <w:t>Центральная, 67</w:t>
            </w:r>
          </w:p>
        </w:tc>
        <w:tc>
          <w:tcPr>
            <w:tcW w:w="2560" w:type="dxa"/>
            <w:tcBorders>
              <w:top w:val="single" w:sz="4" w:space="0" w:color="auto"/>
              <w:left w:val="nil"/>
              <w:bottom w:val="single" w:sz="4" w:space="0" w:color="auto"/>
              <w:right w:val="single" w:sz="4" w:space="0" w:color="auto"/>
            </w:tcBorders>
            <w:shd w:val="clear" w:color="000000" w:fill="FFFFFF"/>
            <w:vAlign w:val="center"/>
            <w:hideMark/>
          </w:tcPr>
          <w:p w:rsidR="000D7DFB" w:rsidRPr="000D7DFB" w:rsidRDefault="000D7DFB" w:rsidP="000D7DFB">
            <w:pPr>
              <w:spacing w:after="0" w:line="240" w:lineRule="auto"/>
              <w:jc w:val="center"/>
              <w:rPr>
                <w:rFonts w:ascii="Times New Roman" w:eastAsia="Times New Roman" w:hAnsi="Times New Roman" w:cs="Times New Roman"/>
                <w:color w:val="000000"/>
                <w:sz w:val="16"/>
                <w:szCs w:val="16"/>
              </w:rPr>
            </w:pPr>
            <w:r w:rsidRPr="000D7DFB">
              <w:rPr>
                <w:rFonts w:ascii="Times New Roman" w:eastAsia="Times New Roman" w:hAnsi="Times New Roman" w:cs="Times New Roman"/>
                <w:color w:val="000000"/>
                <w:sz w:val="16"/>
                <w:szCs w:val="16"/>
              </w:rPr>
              <w:t>ж/д</w:t>
            </w:r>
          </w:p>
        </w:tc>
        <w:tc>
          <w:tcPr>
            <w:tcW w:w="1445" w:type="dxa"/>
            <w:tcBorders>
              <w:top w:val="single" w:sz="4" w:space="0" w:color="auto"/>
              <w:left w:val="nil"/>
              <w:bottom w:val="single" w:sz="4" w:space="0" w:color="auto"/>
              <w:right w:val="single" w:sz="4" w:space="0" w:color="auto"/>
            </w:tcBorders>
            <w:shd w:val="clear" w:color="000000" w:fill="FFFFFF"/>
            <w:noWrap/>
            <w:vAlign w:val="center"/>
            <w:hideMark/>
          </w:tcPr>
          <w:p w:rsidR="000D7DFB" w:rsidRPr="000D7DFB" w:rsidRDefault="000D7DFB" w:rsidP="000D7DFB">
            <w:pPr>
              <w:spacing w:after="0" w:line="240" w:lineRule="auto"/>
              <w:jc w:val="center"/>
              <w:rPr>
                <w:rFonts w:ascii="Times New Roman" w:eastAsia="Times New Roman" w:hAnsi="Times New Roman" w:cs="Times New Roman"/>
                <w:sz w:val="16"/>
                <w:szCs w:val="16"/>
              </w:rPr>
            </w:pPr>
            <w:r w:rsidRPr="000D7DFB">
              <w:rPr>
                <w:rFonts w:ascii="Times New Roman" w:eastAsia="Times New Roman" w:hAnsi="Times New Roman" w:cs="Times New Roman"/>
                <w:sz w:val="16"/>
                <w:szCs w:val="16"/>
              </w:rPr>
              <w:t>0,0440</w:t>
            </w:r>
          </w:p>
        </w:tc>
        <w:tc>
          <w:tcPr>
            <w:tcW w:w="2061" w:type="dxa"/>
            <w:tcBorders>
              <w:top w:val="single" w:sz="4" w:space="0" w:color="auto"/>
              <w:left w:val="nil"/>
              <w:bottom w:val="single" w:sz="4" w:space="0" w:color="auto"/>
              <w:right w:val="single" w:sz="4" w:space="0" w:color="auto"/>
            </w:tcBorders>
            <w:shd w:val="clear" w:color="000000" w:fill="FFFFFF"/>
            <w:vAlign w:val="center"/>
          </w:tcPr>
          <w:p w:rsidR="000D7DFB" w:rsidRPr="005A7B68" w:rsidRDefault="005A7B68" w:rsidP="000D7DFB">
            <w:pPr>
              <w:spacing w:after="0" w:line="240" w:lineRule="auto"/>
              <w:jc w:val="center"/>
              <w:rPr>
                <w:rFonts w:ascii="Times New Roman" w:eastAsia="Times New Roman" w:hAnsi="Times New Roman" w:cs="Times New Roman"/>
                <w:sz w:val="16"/>
                <w:szCs w:val="16"/>
                <w:lang w:val="en-US"/>
              </w:rPr>
            </w:pPr>
            <w:r>
              <w:rPr>
                <w:rFonts w:ascii="Times New Roman" w:eastAsia="Times New Roman" w:hAnsi="Times New Roman" w:cs="Times New Roman"/>
                <w:sz w:val="16"/>
                <w:szCs w:val="16"/>
                <w:lang w:val="en-US"/>
              </w:rPr>
              <w:t>51</w:t>
            </w:r>
          </w:p>
        </w:tc>
      </w:tr>
    </w:tbl>
    <w:p w:rsidR="00752A03" w:rsidRDefault="00752A03" w:rsidP="00720F54">
      <w:pPr>
        <w:tabs>
          <w:tab w:val="left" w:pos="2184"/>
        </w:tabs>
        <w:spacing w:after="0" w:line="240" w:lineRule="auto"/>
        <w:ind w:firstLine="851"/>
        <w:rPr>
          <w:rFonts w:ascii="Times New Roman" w:hAnsi="Times New Roman" w:cs="Times New Roman"/>
          <w:sz w:val="24"/>
          <w:szCs w:val="24"/>
        </w:rPr>
      </w:pPr>
    </w:p>
    <w:p w:rsidR="00B113A5" w:rsidRPr="00A55459"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5" w:name="_lnxbz9" w:colFirst="0" w:colLast="0"/>
      <w:bookmarkEnd w:id="5"/>
      <w:r w:rsidRPr="00A55459">
        <w:rPr>
          <w:rFonts w:ascii="Times New Roman" w:hAnsi="Times New Roman" w:cs="Times New Roman"/>
          <w:color w:val="auto"/>
          <w:sz w:val="24"/>
          <w:szCs w:val="24"/>
        </w:rPr>
        <w:t xml:space="preserve">Прогнозы приростов площади строительных фондов, сгруппированные </w:t>
      </w:r>
      <w:r w:rsidR="00EB1CF3" w:rsidRPr="00A55459">
        <w:rPr>
          <w:rFonts w:ascii="Times New Roman" w:hAnsi="Times New Roman" w:cs="Times New Roman"/>
          <w:color w:val="auto"/>
          <w:sz w:val="24"/>
          <w:szCs w:val="24"/>
        </w:rPr>
        <w:br/>
      </w:r>
      <w:r w:rsidRPr="00A55459">
        <w:rPr>
          <w:rFonts w:ascii="Times New Roman" w:hAnsi="Times New Roman" w:cs="Times New Roman"/>
          <w:color w:val="auto"/>
          <w:sz w:val="24"/>
          <w:szCs w:val="24"/>
        </w:rPr>
        <w:t xml:space="preserve">по </w:t>
      </w:r>
      <w:r w:rsidR="007D18D6" w:rsidRPr="00A55459">
        <w:rPr>
          <w:rFonts w:ascii="Times New Roman" w:hAnsi="Times New Roman" w:cs="Times New Roman"/>
          <w:color w:val="auto"/>
          <w:sz w:val="24"/>
          <w:szCs w:val="24"/>
        </w:rPr>
        <w:t>расчётным</w:t>
      </w:r>
      <w:r w:rsidRPr="00A55459">
        <w:rPr>
          <w:rFonts w:ascii="Times New Roman" w:hAnsi="Times New Roman" w:cs="Times New Roman"/>
          <w:color w:val="auto"/>
          <w:sz w:val="24"/>
          <w:szCs w:val="24"/>
        </w:rPr>
        <w:t xml:space="preserve">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A55459" w:rsidRPr="00A55459" w:rsidRDefault="00A55459" w:rsidP="00A55459">
      <w:pPr>
        <w:spacing w:after="0" w:line="240" w:lineRule="auto"/>
        <w:ind w:firstLine="709"/>
        <w:jc w:val="both"/>
        <w:rPr>
          <w:rFonts w:ascii="Times New Roman" w:hAnsi="Times New Roman" w:cs="Times New Roman"/>
          <w:sz w:val="24"/>
          <w:szCs w:val="24"/>
        </w:rPr>
      </w:pPr>
    </w:p>
    <w:p w:rsidR="00C507A6" w:rsidRDefault="00C507A6" w:rsidP="00C507A6">
      <w:pPr>
        <w:pStyle w:val="G"/>
        <w:spacing w:before="0" w:after="0"/>
        <w:ind w:firstLine="709"/>
        <w:jc w:val="both"/>
        <w:rPr>
          <w:rFonts w:ascii="Times New Roman" w:hAnsi="Times New Roman" w:cs="Times New Roman"/>
        </w:rPr>
      </w:pPr>
      <w:r w:rsidRPr="00C507A6">
        <w:rPr>
          <w:rFonts w:ascii="Times New Roman" w:hAnsi="Times New Roman" w:cs="Times New Roman"/>
        </w:rPr>
        <w:t xml:space="preserve">Точные сроки строительства жилья </w:t>
      </w:r>
      <w:r w:rsidR="00F61819">
        <w:rPr>
          <w:rFonts w:ascii="Times New Roman" w:hAnsi="Times New Roman" w:cs="Times New Roman"/>
        </w:rPr>
        <w:t>должна</w:t>
      </w:r>
      <w:r w:rsidRPr="00C507A6">
        <w:rPr>
          <w:rFonts w:ascii="Times New Roman" w:hAnsi="Times New Roman" w:cs="Times New Roman"/>
        </w:rPr>
        <w:t xml:space="preserve"> устанавливаться с учетом </w:t>
      </w:r>
      <w:r w:rsidR="00F61819">
        <w:rPr>
          <w:rFonts w:ascii="Times New Roman" w:hAnsi="Times New Roman" w:cs="Times New Roman"/>
        </w:rPr>
        <w:t xml:space="preserve">планируемых и </w:t>
      </w:r>
      <w:r w:rsidRPr="00C507A6">
        <w:rPr>
          <w:rFonts w:ascii="Times New Roman" w:hAnsi="Times New Roman" w:cs="Times New Roman"/>
        </w:rPr>
        <w:t xml:space="preserve">фактических поступлений бюджетных средств, спроса и </w:t>
      </w:r>
      <w:r w:rsidR="007D18D6" w:rsidRPr="00C507A6">
        <w:rPr>
          <w:rFonts w:ascii="Times New Roman" w:hAnsi="Times New Roman" w:cs="Times New Roman"/>
        </w:rPr>
        <w:t>платёжеспособности</w:t>
      </w:r>
      <w:r w:rsidRPr="00C507A6">
        <w:rPr>
          <w:rFonts w:ascii="Times New Roman" w:hAnsi="Times New Roman" w:cs="Times New Roman"/>
        </w:rPr>
        <w:t xml:space="preserve"> инвесторов, а также необходимого времени на подготовку строительных площадок. Конкретизация сроков по сносу и реконструкции существующего жилищного фонда устанавливается с учетом возможного предоставления жилья населению и установленных сроков строительства нового жилья на участках сносимых домов.</w:t>
      </w:r>
    </w:p>
    <w:p w:rsidR="00C76C10" w:rsidRPr="00C507A6" w:rsidRDefault="00C76C10" w:rsidP="00C507A6">
      <w:pPr>
        <w:pStyle w:val="G"/>
        <w:spacing w:before="0" w:after="0"/>
        <w:ind w:firstLine="709"/>
        <w:jc w:val="both"/>
        <w:rPr>
          <w:rFonts w:ascii="Times New Roman" w:hAnsi="Times New Roman" w:cs="Times New Roman"/>
        </w:rPr>
      </w:pPr>
    </w:p>
    <w:p w:rsidR="000D7DFB" w:rsidRDefault="00842AE9" w:rsidP="00842AE9">
      <w:pPr>
        <w:spacing w:after="0" w:line="240" w:lineRule="auto"/>
        <w:ind w:firstLine="709"/>
        <w:jc w:val="both"/>
        <w:rPr>
          <w:rFonts w:ascii="Times New Roman" w:hAnsi="Times New Roman"/>
          <w:sz w:val="24"/>
          <w:szCs w:val="24"/>
        </w:rPr>
      </w:pPr>
      <w:r w:rsidRPr="004340E6">
        <w:rPr>
          <w:rFonts w:ascii="Times New Roman" w:hAnsi="Times New Roman"/>
          <w:sz w:val="24"/>
          <w:szCs w:val="24"/>
        </w:rPr>
        <w:t xml:space="preserve">Таблица </w:t>
      </w:r>
      <w:r>
        <w:rPr>
          <w:rFonts w:ascii="Times New Roman" w:hAnsi="Times New Roman"/>
          <w:sz w:val="24"/>
          <w:szCs w:val="24"/>
        </w:rPr>
        <w:t xml:space="preserve">3. </w:t>
      </w:r>
      <w:r w:rsidRPr="004340E6">
        <w:rPr>
          <w:rFonts w:ascii="Times New Roman" w:hAnsi="Times New Roman"/>
          <w:sz w:val="24"/>
          <w:szCs w:val="24"/>
        </w:rPr>
        <w:t xml:space="preserve">Прогноз приростов </w:t>
      </w:r>
      <w:r w:rsidR="00496B28">
        <w:rPr>
          <w:rFonts w:ascii="Times New Roman" w:hAnsi="Times New Roman"/>
          <w:sz w:val="24"/>
          <w:szCs w:val="24"/>
        </w:rPr>
        <w:t>объёмов</w:t>
      </w:r>
      <w:r w:rsidRPr="004340E6">
        <w:rPr>
          <w:rFonts w:ascii="Times New Roman" w:hAnsi="Times New Roman"/>
          <w:sz w:val="24"/>
          <w:szCs w:val="24"/>
        </w:rPr>
        <w:t xml:space="preserve"> строительных фондов, планируемых к подключению к котельной № 1</w:t>
      </w:r>
    </w:p>
    <w:p w:rsidR="000D7DFB" w:rsidRPr="004340E6" w:rsidRDefault="000D7DFB" w:rsidP="00842AE9">
      <w:pPr>
        <w:spacing w:after="0" w:line="240" w:lineRule="auto"/>
        <w:ind w:firstLine="709"/>
        <w:jc w:val="both"/>
        <w:rPr>
          <w:rFonts w:ascii="Times New Roman" w:hAnsi="Times New Roman"/>
          <w:sz w:val="24"/>
          <w:szCs w:val="24"/>
        </w:rPr>
      </w:pPr>
    </w:p>
    <w:tbl>
      <w:tblPr>
        <w:tblW w:w="11023" w:type="dxa"/>
        <w:tblLayout w:type="fixed"/>
        <w:tblLook w:val="0000" w:firstRow="0" w:lastRow="0" w:firstColumn="0" w:lastColumn="0" w:noHBand="0" w:noVBand="0"/>
      </w:tblPr>
      <w:tblGrid>
        <w:gridCol w:w="879"/>
        <w:gridCol w:w="1197"/>
        <w:gridCol w:w="1888"/>
        <w:gridCol w:w="33"/>
        <w:gridCol w:w="818"/>
        <w:gridCol w:w="709"/>
        <w:gridCol w:w="708"/>
        <w:gridCol w:w="709"/>
        <w:gridCol w:w="709"/>
        <w:gridCol w:w="1105"/>
        <w:gridCol w:w="1559"/>
        <w:gridCol w:w="709"/>
      </w:tblGrid>
      <w:tr w:rsidR="007D18D6" w:rsidRPr="00AF3753" w:rsidTr="00AF3753">
        <w:trPr>
          <w:gridAfter w:val="1"/>
          <w:wAfter w:w="709" w:type="dxa"/>
        </w:trPr>
        <w:tc>
          <w:tcPr>
            <w:tcW w:w="396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Наименование объекта теплопотребления</w:t>
            </w:r>
          </w:p>
        </w:tc>
        <w:tc>
          <w:tcPr>
            <w:tcW w:w="6350" w:type="dxa"/>
            <w:gridSpan w:val="8"/>
            <w:tcBorders>
              <w:top w:val="single" w:sz="4" w:space="0" w:color="auto"/>
              <w:left w:val="nil"/>
              <w:bottom w:val="single" w:sz="4" w:space="0" w:color="auto"/>
              <w:right w:val="single" w:sz="4" w:space="0" w:color="auto"/>
            </w:tcBorders>
            <w:shd w:val="clear" w:color="auto" w:fill="auto"/>
            <w:vAlign w:val="center"/>
          </w:tcPr>
          <w:p w:rsidR="00BE1E76" w:rsidRPr="00AF3753" w:rsidRDefault="00496B28" w:rsidP="00AF3753">
            <w:pPr>
              <w:spacing w:after="0" w:line="240" w:lineRule="auto"/>
              <w:jc w:val="center"/>
              <w:rPr>
                <w:rFonts w:ascii="Times New Roman" w:hAnsi="Times New Roman" w:cs="Times New Roman"/>
                <w:sz w:val="16"/>
                <w:szCs w:val="16"/>
                <w:vertAlign w:val="superscript"/>
              </w:rPr>
            </w:pPr>
            <w:r w:rsidRPr="00AF3753">
              <w:rPr>
                <w:rFonts w:ascii="Times New Roman" w:hAnsi="Times New Roman" w:cs="Times New Roman"/>
                <w:sz w:val="16"/>
                <w:szCs w:val="16"/>
              </w:rPr>
              <w:t>Объём</w:t>
            </w:r>
            <w:r w:rsidR="00BE1E76" w:rsidRPr="00AF3753">
              <w:rPr>
                <w:rFonts w:ascii="Times New Roman" w:hAnsi="Times New Roman" w:cs="Times New Roman"/>
                <w:sz w:val="16"/>
                <w:szCs w:val="16"/>
              </w:rPr>
              <w:t xml:space="preserve"> объектов теплопотребления, м</w:t>
            </w:r>
            <w:r w:rsidR="00BE1E76" w:rsidRPr="00AF3753">
              <w:rPr>
                <w:rFonts w:ascii="Times New Roman" w:hAnsi="Times New Roman" w:cs="Times New Roman"/>
                <w:sz w:val="16"/>
                <w:szCs w:val="16"/>
                <w:vertAlign w:val="superscript"/>
              </w:rPr>
              <w:t>3</w:t>
            </w:r>
          </w:p>
        </w:tc>
      </w:tr>
      <w:tr w:rsidR="007D18D6" w:rsidRPr="00AF3753" w:rsidTr="00AF3753">
        <w:trPr>
          <w:gridAfter w:val="1"/>
          <w:wAfter w:w="709" w:type="dxa"/>
          <w:trHeight w:val="184"/>
        </w:trPr>
        <w:tc>
          <w:tcPr>
            <w:tcW w:w="3964"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2024</w:t>
            </w:r>
          </w:p>
        </w:tc>
        <w:tc>
          <w:tcPr>
            <w:tcW w:w="1105" w:type="dxa"/>
            <w:vMerge w:val="restart"/>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2025-2029</w:t>
            </w:r>
          </w:p>
        </w:tc>
        <w:tc>
          <w:tcPr>
            <w:tcW w:w="1559" w:type="dxa"/>
            <w:vMerge w:val="restart"/>
            <w:tcBorders>
              <w:top w:val="nil"/>
              <w:left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2030-2035</w:t>
            </w:r>
          </w:p>
        </w:tc>
      </w:tr>
      <w:tr w:rsidR="007D18D6" w:rsidRPr="00AF3753" w:rsidTr="00AF3753">
        <w:trPr>
          <w:gridAfter w:val="1"/>
          <w:wAfter w:w="709" w:type="dxa"/>
        </w:trPr>
        <w:tc>
          <w:tcPr>
            <w:tcW w:w="39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bCs/>
                <w:sz w:val="16"/>
                <w:szCs w:val="16"/>
              </w:rPr>
            </w:pPr>
            <w:r w:rsidRPr="00AF3753">
              <w:rPr>
                <w:rFonts w:ascii="Times New Roman" w:hAnsi="Times New Roman" w:cs="Times New Roman"/>
                <w:bCs/>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1105"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1559" w:type="dxa"/>
            <w:vMerge/>
            <w:tcBorders>
              <w:left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r>
      <w:tr w:rsidR="007D18D6" w:rsidRPr="00AF3753" w:rsidTr="00AF3753">
        <w:trPr>
          <w:gridAfter w:val="1"/>
          <w:wAfter w:w="709" w:type="dxa"/>
        </w:trPr>
        <w:tc>
          <w:tcPr>
            <w:tcW w:w="879" w:type="dxa"/>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bCs/>
                <w:sz w:val="16"/>
                <w:szCs w:val="16"/>
              </w:rPr>
            </w:pPr>
            <w:r w:rsidRPr="00AF3753">
              <w:rPr>
                <w:rFonts w:ascii="Times New Roman" w:hAnsi="Times New Roman" w:cs="Times New Roman"/>
                <w:bCs/>
                <w:sz w:val="16"/>
                <w:szCs w:val="16"/>
              </w:rPr>
              <w:t>Адрес</w:t>
            </w:r>
          </w:p>
          <w:p w:rsidR="00BE1E76" w:rsidRPr="00AF3753" w:rsidRDefault="00BE1E76" w:rsidP="00AF3753">
            <w:pPr>
              <w:spacing w:after="0" w:line="240" w:lineRule="auto"/>
              <w:jc w:val="center"/>
              <w:rPr>
                <w:rFonts w:ascii="Times New Roman" w:hAnsi="Times New Roman" w:cs="Times New Roman"/>
                <w:bCs/>
                <w:sz w:val="16"/>
                <w:szCs w:val="16"/>
              </w:rPr>
            </w:pPr>
            <w:r w:rsidRPr="00AF3753">
              <w:rPr>
                <w:rFonts w:ascii="Times New Roman" w:hAnsi="Times New Roman" w:cs="Times New Roman"/>
                <w:bCs/>
                <w:sz w:val="16"/>
                <w:szCs w:val="16"/>
              </w:rPr>
              <w:t>объекта</w:t>
            </w:r>
          </w:p>
        </w:tc>
        <w:tc>
          <w:tcPr>
            <w:tcW w:w="3085" w:type="dxa"/>
            <w:gridSpan w:val="2"/>
            <w:tcBorders>
              <w:top w:val="nil"/>
              <w:left w:val="nil"/>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bCs/>
                <w:sz w:val="16"/>
                <w:szCs w:val="16"/>
              </w:rPr>
            </w:pPr>
            <w:r w:rsidRPr="00AF3753">
              <w:rPr>
                <w:rFonts w:ascii="Times New Roman" w:hAnsi="Times New Roman" w:cs="Times New Roman"/>
                <w:bCs/>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1105" w:type="dxa"/>
            <w:vMerge/>
            <w:tcBorders>
              <w:top w:val="nil"/>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c>
          <w:tcPr>
            <w:tcW w:w="1559" w:type="dxa"/>
            <w:vMerge/>
            <w:tcBorders>
              <w:left w:val="single" w:sz="4" w:space="0" w:color="auto"/>
              <w:bottom w:val="single" w:sz="4" w:space="0" w:color="auto"/>
              <w:right w:val="single" w:sz="4" w:space="0" w:color="auto"/>
            </w:tcBorders>
            <w:shd w:val="clear" w:color="auto" w:fill="auto"/>
            <w:vAlign w:val="center"/>
          </w:tcPr>
          <w:p w:rsidR="00BE1E76" w:rsidRPr="00AF3753" w:rsidRDefault="00BE1E76" w:rsidP="00AF3753">
            <w:pPr>
              <w:spacing w:after="0" w:line="240" w:lineRule="auto"/>
              <w:jc w:val="center"/>
              <w:rPr>
                <w:rFonts w:ascii="Times New Roman" w:hAnsi="Times New Roman" w:cs="Times New Roman"/>
                <w:sz w:val="16"/>
                <w:szCs w:val="16"/>
              </w:rPr>
            </w:pPr>
          </w:p>
        </w:tc>
      </w:tr>
      <w:tr w:rsidR="00AF3753" w:rsidRPr="00AF3753" w:rsidTr="00AF3753">
        <w:trPr>
          <w:gridAfter w:val="1"/>
          <w:wAfter w:w="709" w:type="dxa"/>
        </w:trPr>
        <w:tc>
          <w:tcPr>
            <w:tcW w:w="879" w:type="dxa"/>
            <w:vMerge w:val="restart"/>
            <w:tcBorders>
              <w:top w:val="nil"/>
              <w:left w:val="single" w:sz="4" w:space="0" w:color="auto"/>
              <w:right w:val="single" w:sz="4" w:space="0" w:color="auto"/>
            </w:tcBorders>
            <w:shd w:val="clear" w:color="auto" w:fill="auto"/>
            <w:textDirection w:val="btLr"/>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r w:rsidRPr="00AF3753">
              <w:rPr>
                <w:rFonts w:ascii="Times New Roman" w:hAnsi="Times New Roman" w:cs="Times New Roman"/>
                <w:sz w:val="16"/>
                <w:szCs w:val="16"/>
              </w:rPr>
              <w:t>с. Коткино</w:t>
            </w:r>
          </w:p>
        </w:tc>
        <w:tc>
          <w:tcPr>
            <w:tcW w:w="3085" w:type="dxa"/>
            <w:gridSpan w:val="2"/>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Колхозная д.11</w:t>
            </w:r>
          </w:p>
        </w:tc>
        <w:tc>
          <w:tcPr>
            <w:tcW w:w="851" w:type="dxa"/>
            <w:gridSpan w:val="2"/>
            <w:vMerge w:val="restart"/>
            <w:tcBorders>
              <w:top w:val="nil"/>
              <w:left w:val="single" w:sz="4" w:space="0" w:color="auto"/>
              <w:right w:val="single" w:sz="4" w:space="0" w:color="auto"/>
            </w:tcBorders>
            <w:shd w:val="clear" w:color="auto" w:fill="auto"/>
            <w:vAlign w:val="center"/>
          </w:tcPr>
          <w:p w:rsidR="00AF3753" w:rsidRPr="00AF3753" w:rsidRDefault="00D9408C" w:rsidP="00AF375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160</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160</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160</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160</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160</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Колхозная д.12</w:t>
            </w:r>
          </w:p>
        </w:tc>
        <w:tc>
          <w:tcPr>
            <w:tcW w:w="851" w:type="dxa"/>
            <w:gridSpan w:val="2"/>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Колхозная д.18</w:t>
            </w:r>
          </w:p>
        </w:tc>
        <w:tc>
          <w:tcPr>
            <w:tcW w:w="851" w:type="dxa"/>
            <w:gridSpan w:val="2"/>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66,8</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66,8</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66,8</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66,8</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66,8</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Колхозная д.18А</w:t>
            </w:r>
          </w:p>
        </w:tc>
        <w:tc>
          <w:tcPr>
            <w:tcW w:w="851" w:type="dxa"/>
            <w:gridSpan w:val="2"/>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Колхозная д.19</w:t>
            </w:r>
          </w:p>
        </w:tc>
        <w:tc>
          <w:tcPr>
            <w:tcW w:w="851" w:type="dxa"/>
            <w:gridSpan w:val="2"/>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106</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106</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106</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106</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106</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106</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Колхозная д.20</w:t>
            </w:r>
          </w:p>
        </w:tc>
        <w:tc>
          <w:tcPr>
            <w:tcW w:w="851" w:type="dxa"/>
            <w:gridSpan w:val="2"/>
            <w:vMerge/>
            <w:tcBorders>
              <w:left w:val="single" w:sz="4" w:space="0" w:color="auto"/>
              <w:right w:val="single" w:sz="4" w:space="0" w:color="auto"/>
            </w:tcBorders>
            <w:shd w:val="clear" w:color="auto" w:fill="auto"/>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121</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121</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121</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121</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121</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121</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Колхозная д.21</w:t>
            </w:r>
          </w:p>
        </w:tc>
        <w:tc>
          <w:tcPr>
            <w:tcW w:w="851" w:type="dxa"/>
            <w:gridSpan w:val="2"/>
            <w:vMerge/>
            <w:tcBorders>
              <w:left w:val="single" w:sz="4" w:space="0" w:color="auto"/>
              <w:right w:val="single" w:sz="4" w:space="0" w:color="auto"/>
            </w:tcBorders>
            <w:shd w:val="clear" w:color="auto" w:fill="auto"/>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109,8</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109,8</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109,8</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109,8</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109,8</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109,8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Колхозная д.22</w:t>
            </w:r>
          </w:p>
        </w:tc>
        <w:tc>
          <w:tcPr>
            <w:tcW w:w="851" w:type="dxa"/>
            <w:gridSpan w:val="2"/>
            <w:vMerge/>
            <w:tcBorders>
              <w:left w:val="single" w:sz="4" w:space="0" w:color="auto"/>
              <w:right w:val="single" w:sz="4" w:space="0" w:color="auto"/>
            </w:tcBorders>
            <w:shd w:val="clear" w:color="auto" w:fill="auto"/>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98</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98</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98</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98</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98</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vAlign w:val="center"/>
          </w:tcPr>
          <w:p w:rsidR="00AF3753" w:rsidRPr="00AF3753" w:rsidRDefault="00AF3753" w:rsidP="00AF3753">
            <w:pPr>
              <w:spacing w:after="0" w:line="240" w:lineRule="auto"/>
              <w:ind w:left="113" w:right="113"/>
              <w:jc w:val="center"/>
              <w:rPr>
                <w:rFonts w:ascii="Times New Roman" w:hAnsi="Times New Roman" w:cs="Times New Roman"/>
                <w:bCs/>
                <w:sz w:val="16"/>
                <w:szCs w:val="16"/>
              </w:rPr>
            </w:pPr>
          </w:p>
        </w:tc>
        <w:tc>
          <w:tcPr>
            <w:tcW w:w="3085" w:type="dxa"/>
            <w:gridSpan w:val="2"/>
            <w:tcBorders>
              <w:top w:val="nil"/>
              <w:left w:val="nil"/>
              <w:bottom w:val="single" w:sz="4" w:space="0" w:color="auto"/>
              <w:right w:val="single" w:sz="4" w:space="0" w:color="auto"/>
            </w:tcBorders>
            <w:shd w:val="clear" w:color="auto" w:fill="auto"/>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Колхозная д.22 "А"</w:t>
            </w:r>
          </w:p>
        </w:tc>
        <w:tc>
          <w:tcPr>
            <w:tcW w:w="851" w:type="dxa"/>
            <w:gridSpan w:val="2"/>
            <w:vMerge/>
            <w:tcBorders>
              <w:left w:val="single" w:sz="4" w:space="0" w:color="auto"/>
              <w:right w:val="single" w:sz="4" w:space="0" w:color="auto"/>
            </w:tcBorders>
            <w:shd w:val="clear" w:color="auto" w:fill="auto"/>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120</w:t>
            </w:r>
          </w:p>
        </w:tc>
        <w:tc>
          <w:tcPr>
            <w:tcW w:w="708"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120</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120</w:t>
            </w:r>
          </w:p>
        </w:tc>
        <w:tc>
          <w:tcPr>
            <w:tcW w:w="709"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120</w:t>
            </w:r>
          </w:p>
        </w:tc>
        <w:tc>
          <w:tcPr>
            <w:tcW w:w="1105" w:type="dxa"/>
            <w:tcBorders>
              <w:top w:val="nil"/>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120</w:t>
            </w:r>
          </w:p>
        </w:tc>
        <w:tc>
          <w:tcPr>
            <w:tcW w:w="1559" w:type="dxa"/>
            <w:tcBorders>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textDirection w:val="btLr"/>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37</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52,2</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52,2</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52,2</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52,2</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52,2</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52,2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39</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73,9</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73,9</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73,9</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73,9</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73,9</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73,9</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41</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159,8</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159,8</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159,8</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159,8</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159,8</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159,8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42</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42"А"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43</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43</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43</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43</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80</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80</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45</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87,6</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87,6</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87,6</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87,6</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87,6</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87,6</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46</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204</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204</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204</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204</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204</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204</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46 "А"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85</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85</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85</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85</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85</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85</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47</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69,9</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69,9</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69,9</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69,9</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69,9</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69,9</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48</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43,7</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43,7</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43,7</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43,7</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43,7</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43,7</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48А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129</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129</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129</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129</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129</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129</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50</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77,3</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77,3</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77,3</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77,3</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77,3</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77,3</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50А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58,4</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58,4</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58,4</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58,4</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58,4</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58,4</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51</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68</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68</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68</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68</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68</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52 "А"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88</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88</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88</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88</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88</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53</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155,5</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155,5</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155,5</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155,5</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155,5</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155,5</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54</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95,7</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95,7</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95,7</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95,7</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95,7</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95,7</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57</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99</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99</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99</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99</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58</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77</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77</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77</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77</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77</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77</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Центральная, 59</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78</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78</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78</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78</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78</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3</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72,9</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72,9</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72,9</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72,9</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72,9</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72,9</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3 "А"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72</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4</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48</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48</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48</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5</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56</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56</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56</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56</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56</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56</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5 "А"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54</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54</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54</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54</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54</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54</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7</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60</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60</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7А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146</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146</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146</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146</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146</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146</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8</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66</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66</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66</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66</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9</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u w:val="single"/>
              </w:rPr>
            </w:pPr>
            <w:r w:rsidRPr="001D44BC">
              <w:rPr>
                <w:rFonts w:ascii="Times New Roman" w:hAnsi="Times New Roman" w:cs="Times New Roman"/>
                <w:sz w:val="16"/>
                <w:szCs w:val="16"/>
                <w:u w:val="single"/>
              </w:rPr>
              <w:t>62</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u w:val="single"/>
              </w:rPr>
            </w:pPr>
            <w:r w:rsidRPr="001D44BC">
              <w:rPr>
                <w:rFonts w:ascii="Times New Roman" w:hAnsi="Times New Roman" w:cs="Times New Roman"/>
                <w:sz w:val="16"/>
                <w:szCs w:val="16"/>
                <w:u w:val="single"/>
              </w:rPr>
              <w:t>62</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u w:val="single"/>
              </w:rPr>
            </w:pPr>
            <w:r w:rsidRPr="001D44BC">
              <w:rPr>
                <w:rFonts w:ascii="Times New Roman" w:hAnsi="Times New Roman" w:cs="Times New Roman"/>
                <w:sz w:val="16"/>
                <w:szCs w:val="16"/>
                <w:u w:val="single"/>
              </w:rPr>
              <w:t>62</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u w:val="single"/>
              </w:rPr>
            </w:pPr>
            <w:r w:rsidRPr="00AF3753">
              <w:rPr>
                <w:rFonts w:ascii="Times New Roman" w:hAnsi="Times New Roman" w:cs="Times New Roman"/>
                <w:color w:val="000000"/>
                <w:sz w:val="16"/>
                <w:szCs w:val="16"/>
                <w:u w:val="single"/>
              </w:rPr>
              <w:t>62</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u w:val="single"/>
              </w:rPr>
            </w:pPr>
            <w:r w:rsidRPr="00AF3753">
              <w:rPr>
                <w:rFonts w:ascii="Times New Roman" w:hAnsi="Times New Roman" w:cs="Times New Roman"/>
                <w:color w:val="000000"/>
                <w:sz w:val="16"/>
                <w:szCs w:val="16"/>
                <w:u w:val="single"/>
              </w:rPr>
              <w:t>62</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u w:val="single"/>
              </w:rPr>
            </w:pPr>
            <w:r w:rsidRPr="00AF3753">
              <w:rPr>
                <w:rFonts w:ascii="Times New Roman" w:hAnsi="Times New Roman" w:cs="Times New Roman"/>
                <w:color w:val="000000"/>
                <w:sz w:val="16"/>
                <w:szCs w:val="16"/>
                <w:u w:val="single"/>
              </w:rPr>
              <w:t>62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10</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49</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49</w:t>
            </w:r>
          </w:p>
        </w:tc>
        <w:tc>
          <w:tcPr>
            <w:tcW w:w="1105" w:type="dxa"/>
            <w:tcBorders>
              <w:top w:val="single" w:sz="4" w:space="0" w:color="auto"/>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49</w:t>
            </w:r>
          </w:p>
        </w:tc>
        <w:tc>
          <w:tcPr>
            <w:tcW w:w="1559" w:type="dxa"/>
            <w:tcBorders>
              <w:top w:val="single" w:sz="4" w:space="0" w:color="auto"/>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49</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13</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90</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90</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90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 xml:space="preserve">Школьная, 16, </w:t>
            </w:r>
            <w:proofErr w:type="spellStart"/>
            <w:r w:rsidRPr="001D44BC">
              <w:rPr>
                <w:rFonts w:ascii="Times New Roman" w:hAnsi="Times New Roman" w:cs="Times New Roman"/>
                <w:sz w:val="16"/>
                <w:szCs w:val="16"/>
              </w:rPr>
              <w:t>бл</w:t>
            </w:r>
            <w:proofErr w:type="spellEnd"/>
            <w:r w:rsidRPr="001D44BC">
              <w:rPr>
                <w:rFonts w:ascii="Times New Roman" w:hAnsi="Times New Roman" w:cs="Times New Roman"/>
                <w:sz w:val="16"/>
                <w:szCs w:val="16"/>
              </w:rPr>
              <w:t>. 1</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42</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42</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 xml:space="preserve">Школьная, 16, </w:t>
            </w:r>
            <w:proofErr w:type="spellStart"/>
            <w:r w:rsidRPr="001D44BC">
              <w:rPr>
                <w:rFonts w:ascii="Times New Roman" w:hAnsi="Times New Roman" w:cs="Times New Roman"/>
                <w:sz w:val="16"/>
                <w:szCs w:val="16"/>
              </w:rPr>
              <w:t>бл</w:t>
            </w:r>
            <w:proofErr w:type="spellEnd"/>
            <w:r w:rsidRPr="001D44BC">
              <w:rPr>
                <w:rFonts w:ascii="Times New Roman" w:hAnsi="Times New Roman" w:cs="Times New Roman"/>
                <w:sz w:val="16"/>
                <w:szCs w:val="16"/>
              </w:rPr>
              <w:t>. 2</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42</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42</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 xml:space="preserve">Школьная, 17                  </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813</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813</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813</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813</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813</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813</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20</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44,3</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44,3</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44,3</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44,3</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44,3</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44,3</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rPr>
                <w:rFonts w:ascii="Times New Roman" w:hAnsi="Times New Roman" w:cs="Times New Roman"/>
                <w:sz w:val="16"/>
                <w:szCs w:val="16"/>
              </w:rPr>
            </w:pPr>
            <w:r w:rsidRPr="001D44BC">
              <w:rPr>
                <w:rFonts w:ascii="Times New Roman" w:hAnsi="Times New Roman" w:cs="Times New Roman"/>
                <w:sz w:val="16"/>
                <w:szCs w:val="16"/>
              </w:rPr>
              <w:t>Школьная, 20 "А"</w:t>
            </w:r>
          </w:p>
        </w:tc>
        <w:tc>
          <w:tcPr>
            <w:tcW w:w="851" w:type="dxa"/>
            <w:gridSpan w:val="2"/>
            <w:vMerge/>
            <w:tcBorders>
              <w:left w:val="single" w:sz="4" w:space="0" w:color="auto"/>
              <w:right w:val="single" w:sz="4" w:space="0" w:color="auto"/>
            </w:tcBorders>
            <w:shd w:val="clear" w:color="auto" w:fill="auto"/>
            <w:noWrap/>
            <w:vAlign w:val="center"/>
          </w:tcPr>
          <w:p w:rsidR="00AF3753" w:rsidRPr="001D44BC"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80</w:t>
            </w:r>
          </w:p>
        </w:tc>
        <w:tc>
          <w:tcPr>
            <w:tcW w:w="708"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80</w:t>
            </w:r>
          </w:p>
        </w:tc>
        <w:tc>
          <w:tcPr>
            <w:tcW w:w="709" w:type="dxa"/>
            <w:tcBorders>
              <w:top w:val="nil"/>
              <w:left w:val="nil"/>
              <w:bottom w:val="single" w:sz="4" w:space="0" w:color="auto"/>
              <w:right w:val="single" w:sz="4" w:space="0" w:color="auto"/>
            </w:tcBorders>
            <w:shd w:val="clear" w:color="auto" w:fill="auto"/>
            <w:noWrap/>
            <w:vAlign w:val="center"/>
          </w:tcPr>
          <w:p w:rsidR="00AF3753" w:rsidRPr="001D44BC" w:rsidRDefault="00AF3753" w:rsidP="00AF3753">
            <w:pPr>
              <w:spacing w:after="0" w:line="240" w:lineRule="auto"/>
              <w:jc w:val="center"/>
              <w:rPr>
                <w:rFonts w:ascii="Times New Roman" w:hAnsi="Times New Roman" w:cs="Times New Roman"/>
                <w:sz w:val="16"/>
                <w:szCs w:val="16"/>
              </w:rPr>
            </w:pPr>
            <w:r w:rsidRPr="001D44BC">
              <w:rPr>
                <w:rFonts w:ascii="Times New Roman" w:hAnsi="Times New Roman" w:cs="Times New Roman"/>
                <w:sz w:val="16"/>
                <w:szCs w:val="16"/>
              </w:rPr>
              <w:t>80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sz w:val="16"/>
                <w:szCs w:val="16"/>
              </w:rPr>
            </w:pPr>
            <w:r w:rsidRPr="00AF3753">
              <w:rPr>
                <w:rFonts w:ascii="Times New Roman" w:hAnsi="Times New Roman" w:cs="Times New Roman"/>
                <w:sz w:val="16"/>
                <w:szCs w:val="16"/>
              </w:rPr>
              <w:t>Школьная, 21</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59,2</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59,2</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59,2</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59,2</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59,2</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59,2</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Школьная, 22</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57,0</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57,0</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57,0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57,0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57,0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57,0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Школьная, 24</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60,0</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60,0</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60,0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Школа</w:t>
            </w:r>
            <w:r>
              <w:rPr>
                <w:rFonts w:ascii="Times New Roman" w:hAnsi="Times New Roman" w:cs="Times New Roman"/>
                <w:color w:val="000000"/>
                <w:sz w:val="16"/>
                <w:szCs w:val="16"/>
              </w:rPr>
              <w:br/>
            </w:r>
            <w:r w:rsidRPr="00AF3753">
              <w:rPr>
                <w:rFonts w:ascii="Times New Roman" w:hAnsi="Times New Roman" w:cs="Times New Roman"/>
                <w:color w:val="000000"/>
                <w:sz w:val="16"/>
                <w:szCs w:val="16"/>
              </w:rPr>
              <w:t xml:space="preserve"> (ул. Школьная 15)</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2698,0</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2698,0</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2698,0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2698,0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2698,0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2698,0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 xml:space="preserve">Администрация </w:t>
            </w:r>
            <w:r>
              <w:rPr>
                <w:rFonts w:ascii="Times New Roman" w:hAnsi="Times New Roman" w:cs="Times New Roman"/>
                <w:color w:val="000000"/>
                <w:sz w:val="16"/>
                <w:szCs w:val="16"/>
              </w:rPr>
              <w:br/>
            </w:r>
            <w:r w:rsidRPr="00AF3753">
              <w:rPr>
                <w:rFonts w:ascii="Times New Roman" w:hAnsi="Times New Roman" w:cs="Times New Roman"/>
                <w:color w:val="000000"/>
                <w:sz w:val="16"/>
                <w:szCs w:val="16"/>
              </w:rPr>
              <w:t>(ул. Школьная 15)</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162,7</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162,7</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162,7</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162,7</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162,7</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162,7</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Дом культуры</w:t>
            </w:r>
            <w:r>
              <w:rPr>
                <w:rFonts w:ascii="Times New Roman" w:hAnsi="Times New Roman" w:cs="Times New Roman"/>
                <w:color w:val="000000"/>
                <w:sz w:val="16"/>
                <w:szCs w:val="16"/>
              </w:rPr>
              <w:br/>
            </w:r>
            <w:r w:rsidRPr="00AF3753">
              <w:rPr>
                <w:rFonts w:ascii="Times New Roman" w:hAnsi="Times New Roman" w:cs="Times New Roman"/>
                <w:color w:val="000000"/>
                <w:sz w:val="16"/>
                <w:szCs w:val="16"/>
              </w:rPr>
              <w:t xml:space="preserve"> (ул. </w:t>
            </w:r>
            <w:proofErr w:type="spellStart"/>
            <w:r w:rsidRPr="00AF3753">
              <w:rPr>
                <w:rFonts w:ascii="Times New Roman" w:hAnsi="Times New Roman" w:cs="Times New Roman"/>
                <w:color w:val="000000"/>
                <w:sz w:val="16"/>
                <w:szCs w:val="16"/>
              </w:rPr>
              <w:t>Шк</w:t>
            </w:r>
            <w:proofErr w:type="spellEnd"/>
            <w:r w:rsidRPr="00AF3753">
              <w:rPr>
                <w:rFonts w:ascii="Times New Roman" w:hAnsi="Times New Roman" w:cs="Times New Roman"/>
                <w:color w:val="000000"/>
                <w:sz w:val="16"/>
                <w:szCs w:val="16"/>
              </w:rPr>
              <w:t xml:space="preserve"> 1А)</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580,7</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580,7</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580,7</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580,7</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580,7</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580,7</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 xml:space="preserve">Детский сад </w:t>
            </w:r>
            <w:r>
              <w:rPr>
                <w:rFonts w:ascii="Times New Roman" w:hAnsi="Times New Roman" w:cs="Times New Roman"/>
                <w:color w:val="000000"/>
                <w:sz w:val="16"/>
                <w:szCs w:val="16"/>
              </w:rPr>
              <w:br/>
            </w:r>
            <w:r w:rsidRPr="00AF3753">
              <w:rPr>
                <w:rFonts w:ascii="Times New Roman" w:hAnsi="Times New Roman" w:cs="Times New Roman"/>
                <w:color w:val="000000"/>
                <w:sz w:val="16"/>
                <w:szCs w:val="16"/>
              </w:rPr>
              <w:t xml:space="preserve">(ул. </w:t>
            </w:r>
            <w:proofErr w:type="spellStart"/>
            <w:r w:rsidRPr="00AF3753">
              <w:rPr>
                <w:rFonts w:ascii="Times New Roman" w:hAnsi="Times New Roman" w:cs="Times New Roman"/>
                <w:color w:val="000000"/>
                <w:sz w:val="16"/>
                <w:szCs w:val="16"/>
              </w:rPr>
              <w:t>Шк</w:t>
            </w:r>
            <w:proofErr w:type="spellEnd"/>
            <w:r w:rsidRPr="00AF3753">
              <w:rPr>
                <w:rFonts w:ascii="Times New Roman" w:hAnsi="Times New Roman" w:cs="Times New Roman"/>
                <w:color w:val="000000"/>
                <w:sz w:val="16"/>
                <w:szCs w:val="16"/>
              </w:rPr>
              <w:t>. 19)</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435,0</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435,0</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435,0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435,0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435,0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435,0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 xml:space="preserve">КУ НАО ОГПС </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108,0</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108,0</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108,0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108,0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108,0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108,0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Спортивная школа "Труд"</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961,0</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961,0</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961,0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961,0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961,0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961,0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 xml:space="preserve">Баня </w:t>
            </w:r>
          </w:p>
        </w:tc>
        <w:tc>
          <w:tcPr>
            <w:tcW w:w="851" w:type="dxa"/>
            <w:gridSpan w:val="2"/>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37,0</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37,0</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37,0</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37,0</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37,0</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37,0</w:t>
            </w:r>
          </w:p>
        </w:tc>
      </w:tr>
      <w:tr w:rsidR="00AF3753" w:rsidRPr="00AF3753" w:rsidTr="00AF3753">
        <w:trPr>
          <w:gridAfter w:val="1"/>
          <w:wAfter w:w="709" w:type="dxa"/>
        </w:trPr>
        <w:tc>
          <w:tcPr>
            <w:tcW w:w="879" w:type="dxa"/>
            <w:vMerge/>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Магазин № 12</w:t>
            </w:r>
          </w:p>
        </w:tc>
        <w:tc>
          <w:tcPr>
            <w:tcW w:w="851" w:type="dxa"/>
            <w:gridSpan w:val="2"/>
            <w:vMerge/>
            <w:tcBorders>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308,7</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308,7</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308,7</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308,7</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308,7</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308,7</w:t>
            </w:r>
          </w:p>
        </w:tc>
      </w:tr>
      <w:tr w:rsidR="00AF3753" w:rsidRPr="00AF3753" w:rsidTr="00AF3753">
        <w:trPr>
          <w:gridAfter w:val="1"/>
          <w:wAfter w:w="709" w:type="dxa"/>
          <w:trHeight w:val="158"/>
        </w:trPr>
        <w:tc>
          <w:tcPr>
            <w:tcW w:w="879" w:type="dxa"/>
            <w:vMerge w:val="restart"/>
            <w:tcBorders>
              <w:left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13" w:right="113"/>
              <w:jc w:val="center"/>
              <w:rPr>
                <w:rFonts w:ascii="Times New Roman" w:hAnsi="Times New Roman" w:cs="Times New Roman"/>
                <w:sz w:val="16"/>
                <w:szCs w:val="16"/>
              </w:rPr>
            </w:pPr>
          </w:p>
        </w:tc>
        <w:tc>
          <w:tcPr>
            <w:tcW w:w="1197"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с. Коткино</w:t>
            </w:r>
          </w:p>
        </w:tc>
        <w:tc>
          <w:tcPr>
            <w:tcW w:w="1888"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ФАП</w:t>
            </w:r>
          </w:p>
        </w:tc>
        <w:tc>
          <w:tcPr>
            <w:tcW w:w="851" w:type="dxa"/>
            <w:gridSpan w:val="2"/>
            <w:tcBorders>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79"/>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ind w:left="-107"/>
              <w:jc w:val="center"/>
              <w:rPr>
                <w:rFonts w:ascii="Times New Roman" w:hAnsi="Times New Roman" w:cs="Times New Roman"/>
                <w:sz w:val="16"/>
                <w:szCs w:val="16"/>
              </w:rPr>
            </w:pPr>
            <w:r w:rsidRPr="00AF3753">
              <w:rPr>
                <w:rFonts w:ascii="Times New Roman" w:hAnsi="Times New Roman" w:cs="Times New Roman"/>
                <w:sz w:val="16"/>
                <w:szCs w:val="16"/>
              </w:rPr>
              <w:t>385</w:t>
            </w:r>
          </w:p>
        </w:tc>
        <w:tc>
          <w:tcPr>
            <w:tcW w:w="708"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385</w:t>
            </w:r>
          </w:p>
        </w:tc>
        <w:tc>
          <w:tcPr>
            <w:tcW w:w="709" w:type="dxa"/>
            <w:tcBorders>
              <w:top w:val="nil"/>
              <w:left w:val="nil"/>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385</w:t>
            </w:r>
          </w:p>
        </w:tc>
        <w:tc>
          <w:tcPr>
            <w:tcW w:w="70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385</w:t>
            </w:r>
          </w:p>
        </w:tc>
        <w:tc>
          <w:tcPr>
            <w:tcW w:w="1105"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385</w:t>
            </w:r>
          </w:p>
        </w:tc>
        <w:tc>
          <w:tcPr>
            <w:tcW w:w="1559" w:type="dxa"/>
            <w:tcBorders>
              <w:top w:val="nil"/>
              <w:left w:val="nil"/>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385</w:t>
            </w:r>
          </w:p>
        </w:tc>
      </w:tr>
      <w:tr w:rsidR="0038757C" w:rsidRPr="00AF3753" w:rsidTr="005A7B68">
        <w:trPr>
          <w:trHeight w:val="205"/>
        </w:trPr>
        <w:tc>
          <w:tcPr>
            <w:tcW w:w="879" w:type="dxa"/>
            <w:vMerge/>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single" w:sz="4" w:space="0" w:color="auto"/>
              <w:left w:val="nil"/>
              <w:bottom w:val="single" w:sz="4" w:space="0" w:color="auto"/>
              <w:right w:val="single" w:sz="4" w:space="0" w:color="auto"/>
            </w:tcBorders>
            <w:shd w:val="clear" w:color="auto" w:fill="auto"/>
            <w:noWrap/>
            <w:vAlign w:val="center"/>
          </w:tcPr>
          <w:p w:rsidR="0038757C" w:rsidRPr="00AF3753" w:rsidRDefault="0038757C" w:rsidP="00D9408C">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ул. Центральная, д.30</w:t>
            </w:r>
          </w:p>
        </w:tc>
        <w:tc>
          <w:tcPr>
            <w:tcW w:w="851" w:type="dxa"/>
            <w:gridSpan w:val="2"/>
            <w:vMerge w:val="restart"/>
            <w:tcBorders>
              <w:top w:val="single" w:sz="4" w:space="0" w:color="auto"/>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79"/>
              <w:rPr>
                <w:rFonts w:ascii="Times New Roman" w:hAnsi="Times New Roman" w:cs="Times New Roman"/>
                <w:sz w:val="16"/>
                <w:szCs w:val="16"/>
              </w:rPr>
            </w:pPr>
          </w:p>
        </w:tc>
        <w:tc>
          <w:tcPr>
            <w:tcW w:w="1417" w:type="dxa"/>
            <w:gridSpan w:val="2"/>
            <w:vMerge w:val="restart"/>
            <w:tcBorders>
              <w:top w:val="single" w:sz="4" w:space="0" w:color="auto"/>
              <w:left w:val="nil"/>
              <w:right w:val="single" w:sz="4" w:space="0" w:color="auto"/>
            </w:tcBorders>
            <w:shd w:val="clear" w:color="auto" w:fill="auto"/>
            <w:noWrap/>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8757C" w:rsidRPr="005A7B68" w:rsidRDefault="005A7B68" w:rsidP="00D9408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54,0</w:t>
            </w:r>
          </w:p>
        </w:tc>
        <w:tc>
          <w:tcPr>
            <w:tcW w:w="1105"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54,0</w:t>
            </w:r>
          </w:p>
        </w:tc>
        <w:tc>
          <w:tcPr>
            <w:tcW w:w="1559"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54,0</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AF3753" w:rsidRDefault="0038757C" w:rsidP="00D9408C">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ул. Центральная, д.42</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D9408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72,0</w:t>
            </w:r>
          </w:p>
        </w:tc>
        <w:tc>
          <w:tcPr>
            <w:tcW w:w="1105" w:type="dxa"/>
            <w:tcBorders>
              <w:top w:val="nil"/>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72,0</w:t>
            </w:r>
          </w:p>
        </w:tc>
        <w:tc>
          <w:tcPr>
            <w:tcW w:w="1559" w:type="dxa"/>
            <w:tcBorders>
              <w:top w:val="nil"/>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72,0</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AF3753" w:rsidRDefault="0038757C" w:rsidP="00D9408C">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ул. Центральная, д.42 А</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D9408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43,0</w:t>
            </w:r>
          </w:p>
        </w:tc>
        <w:tc>
          <w:tcPr>
            <w:tcW w:w="1105" w:type="dxa"/>
            <w:tcBorders>
              <w:top w:val="nil"/>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43,0</w:t>
            </w:r>
          </w:p>
        </w:tc>
        <w:tc>
          <w:tcPr>
            <w:tcW w:w="1559" w:type="dxa"/>
            <w:tcBorders>
              <w:top w:val="nil"/>
              <w:left w:val="nil"/>
              <w:bottom w:val="single" w:sz="4" w:space="0" w:color="auto"/>
              <w:right w:val="single" w:sz="4" w:space="0" w:color="auto"/>
            </w:tcBorders>
            <w:shd w:val="clear" w:color="auto" w:fill="auto"/>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43,0</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AF3753" w:rsidRDefault="0038757C" w:rsidP="0038757C">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ул. Центральная, д.45</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87,6</w:t>
            </w:r>
          </w:p>
        </w:tc>
        <w:tc>
          <w:tcPr>
            <w:tcW w:w="1105"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87,6</w:t>
            </w:r>
          </w:p>
        </w:tc>
        <w:tc>
          <w:tcPr>
            <w:tcW w:w="155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87,6</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AF3753" w:rsidRDefault="0038757C" w:rsidP="0038757C">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ул. Центральная, д.46 А</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85,0</w:t>
            </w:r>
          </w:p>
        </w:tc>
        <w:tc>
          <w:tcPr>
            <w:tcW w:w="1105"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85,0</w:t>
            </w:r>
          </w:p>
        </w:tc>
        <w:tc>
          <w:tcPr>
            <w:tcW w:w="155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85,0</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AF3753" w:rsidRDefault="0038757C" w:rsidP="0038757C">
            <w:pPr>
              <w:spacing w:after="0" w:line="240" w:lineRule="auto"/>
              <w:rPr>
                <w:rFonts w:ascii="Times New Roman" w:hAnsi="Times New Roman" w:cs="Times New Roman"/>
                <w:color w:val="000000"/>
                <w:sz w:val="16"/>
                <w:szCs w:val="16"/>
              </w:rPr>
            </w:pPr>
            <w:r w:rsidRPr="00AF3753">
              <w:rPr>
                <w:rFonts w:ascii="Times New Roman" w:hAnsi="Times New Roman" w:cs="Times New Roman"/>
                <w:color w:val="000000"/>
                <w:sz w:val="16"/>
                <w:szCs w:val="16"/>
              </w:rPr>
              <w:t>ул. Центральная, д.47</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69,9</w:t>
            </w:r>
          </w:p>
        </w:tc>
        <w:tc>
          <w:tcPr>
            <w:tcW w:w="1105"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69,9</w:t>
            </w:r>
          </w:p>
        </w:tc>
        <w:tc>
          <w:tcPr>
            <w:tcW w:w="155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69,9</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Центральная, д.49</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48,0</w:t>
            </w:r>
          </w:p>
        </w:tc>
        <w:tc>
          <w:tcPr>
            <w:tcW w:w="1105"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48,0</w:t>
            </w:r>
          </w:p>
        </w:tc>
        <w:tc>
          <w:tcPr>
            <w:tcW w:w="155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48,0</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Центральная, д.55</w:t>
            </w:r>
          </w:p>
        </w:tc>
        <w:tc>
          <w:tcPr>
            <w:tcW w:w="851" w:type="dxa"/>
            <w:gridSpan w:val="2"/>
            <w:vMerge/>
            <w:tcBorders>
              <w:left w:val="single" w:sz="4" w:space="0" w:color="auto"/>
              <w:right w:val="single" w:sz="4" w:space="0" w:color="auto"/>
            </w:tcBorders>
            <w:shd w:val="clear" w:color="auto" w:fill="auto"/>
            <w:noWrap/>
            <w:vAlign w:val="center"/>
          </w:tcPr>
          <w:p w:rsidR="0038757C" w:rsidRPr="005A7B68" w:rsidRDefault="0038757C" w:rsidP="0038757C">
            <w:pPr>
              <w:spacing w:after="0" w:line="240" w:lineRule="auto"/>
              <w:ind w:left="-79"/>
              <w:rPr>
                <w:rFonts w:ascii="Times New Roman" w:hAnsi="Times New Roman" w:cs="Times New Roman"/>
                <w:sz w:val="16"/>
                <w:szCs w:val="16"/>
                <w:highlight w:val="yellow"/>
              </w:rPr>
            </w:pPr>
          </w:p>
        </w:tc>
        <w:tc>
          <w:tcPr>
            <w:tcW w:w="1417" w:type="dxa"/>
            <w:gridSpan w:val="2"/>
            <w:vMerge/>
            <w:tcBorders>
              <w:left w:val="nil"/>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highlight w:val="yellow"/>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72</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72</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72</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72</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Центральная, д.58 А</w:t>
            </w:r>
          </w:p>
        </w:tc>
        <w:tc>
          <w:tcPr>
            <w:tcW w:w="851" w:type="dxa"/>
            <w:gridSpan w:val="2"/>
            <w:vMerge/>
            <w:tcBorders>
              <w:left w:val="single" w:sz="4" w:space="0" w:color="auto"/>
              <w:right w:val="single" w:sz="4" w:space="0" w:color="auto"/>
            </w:tcBorders>
            <w:shd w:val="clear" w:color="auto" w:fill="auto"/>
            <w:noWrap/>
            <w:vAlign w:val="center"/>
          </w:tcPr>
          <w:p w:rsidR="0038757C" w:rsidRPr="005A7B68" w:rsidRDefault="0038757C" w:rsidP="0038757C">
            <w:pPr>
              <w:spacing w:after="0" w:line="240" w:lineRule="auto"/>
              <w:ind w:left="-79"/>
              <w:rPr>
                <w:rFonts w:ascii="Times New Roman" w:hAnsi="Times New Roman" w:cs="Times New Roman"/>
                <w:sz w:val="16"/>
                <w:szCs w:val="16"/>
                <w:highlight w:val="yellow"/>
              </w:rPr>
            </w:pPr>
          </w:p>
        </w:tc>
        <w:tc>
          <w:tcPr>
            <w:tcW w:w="1417" w:type="dxa"/>
            <w:gridSpan w:val="2"/>
            <w:vMerge/>
            <w:tcBorders>
              <w:left w:val="nil"/>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highlight w:val="yellow"/>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36</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36</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36</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36</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Центральная, д.60</w:t>
            </w:r>
          </w:p>
        </w:tc>
        <w:tc>
          <w:tcPr>
            <w:tcW w:w="851" w:type="dxa"/>
            <w:gridSpan w:val="2"/>
            <w:vMerge/>
            <w:tcBorders>
              <w:left w:val="single" w:sz="4" w:space="0" w:color="auto"/>
              <w:right w:val="single" w:sz="4" w:space="0" w:color="auto"/>
            </w:tcBorders>
            <w:shd w:val="clear" w:color="auto" w:fill="auto"/>
            <w:noWrap/>
            <w:vAlign w:val="center"/>
          </w:tcPr>
          <w:p w:rsidR="0038757C" w:rsidRPr="005A7B68" w:rsidRDefault="0038757C" w:rsidP="0038757C">
            <w:pPr>
              <w:spacing w:after="0" w:line="240" w:lineRule="auto"/>
              <w:ind w:left="-79"/>
              <w:rPr>
                <w:rFonts w:ascii="Times New Roman" w:hAnsi="Times New Roman" w:cs="Times New Roman"/>
                <w:sz w:val="16"/>
                <w:szCs w:val="16"/>
                <w:highlight w:val="yellow"/>
              </w:rPr>
            </w:pPr>
          </w:p>
        </w:tc>
        <w:tc>
          <w:tcPr>
            <w:tcW w:w="1417" w:type="dxa"/>
            <w:gridSpan w:val="2"/>
            <w:vMerge/>
            <w:tcBorders>
              <w:left w:val="nil"/>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highlight w:val="yellow"/>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83</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83</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83</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83</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Центральная, д.60 А</w:t>
            </w:r>
          </w:p>
        </w:tc>
        <w:tc>
          <w:tcPr>
            <w:tcW w:w="851" w:type="dxa"/>
            <w:gridSpan w:val="2"/>
            <w:vMerge/>
            <w:tcBorders>
              <w:left w:val="single" w:sz="4" w:space="0" w:color="auto"/>
              <w:right w:val="single" w:sz="4" w:space="0" w:color="auto"/>
            </w:tcBorders>
            <w:shd w:val="clear" w:color="auto" w:fill="auto"/>
            <w:noWrap/>
            <w:vAlign w:val="center"/>
          </w:tcPr>
          <w:p w:rsidR="0038757C" w:rsidRPr="005A7B68" w:rsidRDefault="0038757C" w:rsidP="0038757C">
            <w:pPr>
              <w:spacing w:after="0" w:line="240" w:lineRule="auto"/>
              <w:ind w:left="-79"/>
              <w:rPr>
                <w:rFonts w:ascii="Times New Roman" w:hAnsi="Times New Roman" w:cs="Times New Roman"/>
                <w:sz w:val="16"/>
                <w:szCs w:val="16"/>
                <w:highlight w:val="yellow"/>
              </w:rPr>
            </w:pPr>
          </w:p>
        </w:tc>
        <w:tc>
          <w:tcPr>
            <w:tcW w:w="1417" w:type="dxa"/>
            <w:gridSpan w:val="2"/>
            <w:vMerge/>
            <w:tcBorders>
              <w:left w:val="nil"/>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highlight w:val="yellow"/>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99</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99</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99</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99</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Центральная, д.62</w:t>
            </w:r>
          </w:p>
        </w:tc>
        <w:tc>
          <w:tcPr>
            <w:tcW w:w="851" w:type="dxa"/>
            <w:gridSpan w:val="2"/>
            <w:vMerge/>
            <w:tcBorders>
              <w:left w:val="single" w:sz="4" w:space="0" w:color="auto"/>
              <w:right w:val="single" w:sz="4" w:space="0" w:color="auto"/>
            </w:tcBorders>
            <w:shd w:val="clear" w:color="auto" w:fill="auto"/>
            <w:noWrap/>
            <w:vAlign w:val="center"/>
          </w:tcPr>
          <w:p w:rsidR="0038757C" w:rsidRPr="005A7B68" w:rsidRDefault="0038757C" w:rsidP="0038757C">
            <w:pPr>
              <w:spacing w:after="0" w:line="240" w:lineRule="auto"/>
              <w:ind w:left="-79"/>
              <w:rPr>
                <w:rFonts w:ascii="Times New Roman" w:hAnsi="Times New Roman" w:cs="Times New Roman"/>
                <w:sz w:val="16"/>
                <w:szCs w:val="16"/>
                <w:highlight w:val="yellow"/>
              </w:rPr>
            </w:pPr>
          </w:p>
        </w:tc>
        <w:tc>
          <w:tcPr>
            <w:tcW w:w="1417" w:type="dxa"/>
            <w:gridSpan w:val="2"/>
            <w:vMerge/>
            <w:tcBorders>
              <w:left w:val="nil"/>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highlight w:val="yellow"/>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94,6</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94,6</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94,6</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94,6</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Школьная, д.12</w:t>
            </w:r>
          </w:p>
        </w:tc>
        <w:tc>
          <w:tcPr>
            <w:tcW w:w="851" w:type="dxa"/>
            <w:gridSpan w:val="2"/>
            <w:vMerge/>
            <w:tcBorders>
              <w:left w:val="single" w:sz="4" w:space="0" w:color="auto"/>
              <w:right w:val="single" w:sz="4" w:space="0" w:color="auto"/>
            </w:tcBorders>
            <w:shd w:val="clear" w:color="auto" w:fill="auto"/>
            <w:noWrap/>
            <w:vAlign w:val="center"/>
          </w:tcPr>
          <w:p w:rsidR="0038757C" w:rsidRPr="005A7B68" w:rsidRDefault="0038757C" w:rsidP="0038757C">
            <w:pPr>
              <w:spacing w:after="0" w:line="240" w:lineRule="auto"/>
              <w:ind w:left="-79"/>
              <w:rPr>
                <w:rFonts w:ascii="Times New Roman" w:hAnsi="Times New Roman" w:cs="Times New Roman"/>
                <w:sz w:val="16"/>
                <w:szCs w:val="16"/>
                <w:highlight w:val="yellow"/>
              </w:rPr>
            </w:pPr>
          </w:p>
        </w:tc>
        <w:tc>
          <w:tcPr>
            <w:tcW w:w="1417" w:type="dxa"/>
            <w:gridSpan w:val="2"/>
            <w:vMerge/>
            <w:tcBorders>
              <w:left w:val="nil"/>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highlight w:val="yellow"/>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50</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50</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50</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50</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Школьная, д.14</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sidRPr="005A7B68">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56</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56</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56</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Школьная, д.16</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sidRPr="005A7B68">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84</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84</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84</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c>
          <w:tcPr>
            <w:tcW w:w="879" w:type="dxa"/>
            <w:tcBorders>
              <w:left w:val="single" w:sz="4" w:space="0" w:color="auto"/>
              <w:right w:val="single" w:sz="4" w:space="0" w:color="auto"/>
            </w:tcBorders>
            <w:shd w:val="clear" w:color="auto" w:fill="auto"/>
            <w:noWrap/>
            <w:vAlign w:val="center"/>
          </w:tcPr>
          <w:p w:rsidR="0038757C" w:rsidRPr="00AF3753" w:rsidRDefault="0038757C" w:rsidP="00D9408C">
            <w:pPr>
              <w:spacing w:after="0" w:line="240" w:lineRule="auto"/>
              <w:ind w:left="113" w:right="113"/>
              <w:jc w:val="center"/>
              <w:rPr>
                <w:rFonts w:ascii="Times New Roman" w:hAnsi="Times New Roman" w:cs="Times New Roman"/>
                <w:sz w:val="16"/>
                <w:szCs w:val="16"/>
              </w:rPr>
            </w:pPr>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Школьная, д.18</w:t>
            </w:r>
          </w:p>
        </w:tc>
        <w:tc>
          <w:tcPr>
            <w:tcW w:w="851" w:type="dxa"/>
            <w:gridSpan w:val="2"/>
            <w:vMerge/>
            <w:tcBorders>
              <w:left w:val="single" w:sz="4" w:space="0" w:color="auto"/>
              <w:right w:val="single" w:sz="4" w:space="0" w:color="auto"/>
            </w:tcBorders>
            <w:shd w:val="clear" w:color="auto" w:fill="auto"/>
            <w:noWrap/>
            <w:vAlign w:val="center"/>
          </w:tcPr>
          <w:p w:rsidR="0038757C" w:rsidRPr="005A7B68" w:rsidRDefault="0038757C" w:rsidP="0038757C">
            <w:pPr>
              <w:spacing w:after="0" w:line="240" w:lineRule="auto"/>
              <w:ind w:left="-79"/>
              <w:rPr>
                <w:rFonts w:ascii="Times New Roman" w:hAnsi="Times New Roman" w:cs="Times New Roman"/>
                <w:sz w:val="16"/>
                <w:szCs w:val="16"/>
                <w:highlight w:val="yellow"/>
              </w:rPr>
            </w:pPr>
          </w:p>
        </w:tc>
        <w:tc>
          <w:tcPr>
            <w:tcW w:w="1417" w:type="dxa"/>
            <w:gridSpan w:val="2"/>
            <w:vMerge/>
            <w:tcBorders>
              <w:left w:val="nil"/>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highlight w:val="yellow"/>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56</w:t>
            </w:r>
          </w:p>
        </w:tc>
        <w:tc>
          <w:tcPr>
            <w:tcW w:w="70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56</w:t>
            </w:r>
          </w:p>
        </w:tc>
        <w:tc>
          <w:tcPr>
            <w:tcW w:w="1105"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56</w:t>
            </w:r>
          </w:p>
        </w:tc>
        <w:tc>
          <w:tcPr>
            <w:tcW w:w="1559" w:type="dxa"/>
            <w:tcBorders>
              <w:top w:val="nil"/>
              <w:left w:val="nil"/>
              <w:bottom w:val="single" w:sz="4" w:space="0" w:color="auto"/>
              <w:right w:val="single" w:sz="4" w:space="0" w:color="auto"/>
            </w:tcBorders>
            <w:shd w:val="clear" w:color="auto" w:fill="auto"/>
            <w:vAlign w:val="center"/>
          </w:tcPr>
          <w:p w:rsidR="0038757C" w:rsidRPr="005A7B68" w:rsidRDefault="0038757C" w:rsidP="0038757C">
            <w:pPr>
              <w:spacing w:after="0" w:line="240" w:lineRule="auto"/>
              <w:jc w:val="center"/>
              <w:rPr>
                <w:rFonts w:ascii="Times New Roman" w:hAnsi="Times New Roman" w:cs="Times New Roman"/>
                <w:color w:val="000000"/>
                <w:sz w:val="16"/>
                <w:szCs w:val="16"/>
              </w:rPr>
            </w:pPr>
            <w:r w:rsidRPr="005A7B68">
              <w:rPr>
                <w:rFonts w:ascii="Times New Roman" w:hAnsi="Times New Roman" w:cs="Times New Roman"/>
                <w:color w:val="000000"/>
                <w:sz w:val="16"/>
                <w:szCs w:val="16"/>
              </w:rPr>
              <w:t>56</w:t>
            </w:r>
          </w:p>
        </w:tc>
        <w:tc>
          <w:tcPr>
            <w:tcW w:w="709" w:type="dxa"/>
            <w:vAlign w:val="center"/>
          </w:tcPr>
          <w:p w:rsidR="0038757C" w:rsidRPr="00AF3753" w:rsidRDefault="0038757C" w:rsidP="00D9408C">
            <w:pPr>
              <w:spacing w:after="0" w:line="240" w:lineRule="auto"/>
              <w:jc w:val="center"/>
              <w:rPr>
                <w:rFonts w:ascii="Times New Roman" w:hAnsi="Times New Roman" w:cs="Times New Roman"/>
                <w:color w:val="000000"/>
                <w:sz w:val="16"/>
                <w:szCs w:val="16"/>
              </w:rPr>
            </w:pPr>
          </w:p>
        </w:tc>
      </w:tr>
      <w:tr w:rsidR="0038757C" w:rsidRPr="00AF3753" w:rsidTr="005A7B68">
        <w:trPr>
          <w:trHeight w:val="121"/>
        </w:trPr>
        <w:tc>
          <w:tcPr>
            <w:tcW w:w="879" w:type="dxa"/>
            <w:vMerge w:val="restart"/>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113" w:right="113"/>
              <w:jc w:val="center"/>
              <w:rPr>
                <w:rFonts w:ascii="Times New Roman" w:hAnsi="Times New Roman" w:cs="Times New Roman"/>
                <w:sz w:val="16"/>
                <w:szCs w:val="16"/>
              </w:rPr>
            </w:pPr>
            <w:bookmarkStart w:id="6" w:name="_GoBack"/>
            <w:bookmarkEnd w:id="6"/>
          </w:p>
        </w:tc>
        <w:tc>
          <w:tcPr>
            <w:tcW w:w="3085" w:type="dxa"/>
            <w:gridSpan w:val="2"/>
            <w:tcBorders>
              <w:top w:val="nil"/>
              <w:left w:val="nil"/>
              <w:bottom w:val="single" w:sz="4" w:space="0" w:color="auto"/>
              <w:right w:val="single" w:sz="4" w:space="0" w:color="auto"/>
            </w:tcBorders>
            <w:shd w:val="clear" w:color="auto" w:fill="auto"/>
            <w:noWrap/>
            <w:vAlign w:val="center"/>
          </w:tcPr>
          <w:p w:rsidR="0038757C" w:rsidRPr="00E07B0A" w:rsidRDefault="0038757C" w:rsidP="0038757C">
            <w:pPr>
              <w:spacing w:after="0" w:line="240" w:lineRule="auto"/>
              <w:rPr>
                <w:rFonts w:ascii="Times New Roman" w:hAnsi="Times New Roman" w:cs="Times New Roman"/>
                <w:color w:val="000000"/>
                <w:sz w:val="16"/>
                <w:szCs w:val="16"/>
              </w:rPr>
            </w:pPr>
            <w:r w:rsidRPr="00E07B0A">
              <w:rPr>
                <w:rFonts w:ascii="Times New Roman" w:hAnsi="Times New Roman" w:cs="Times New Roman"/>
                <w:color w:val="000000"/>
                <w:sz w:val="16"/>
                <w:szCs w:val="16"/>
              </w:rPr>
              <w:t>ул. Колхозная, д.15</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115</w:t>
            </w:r>
          </w:p>
        </w:tc>
        <w:tc>
          <w:tcPr>
            <w:tcW w:w="1105"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115</w:t>
            </w:r>
          </w:p>
        </w:tc>
        <w:tc>
          <w:tcPr>
            <w:tcW w:w="1559" w:type="dxa"/>
            <w:tcBorders>
              <w:top w:val="nil"/>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sidRPr="00AF3753">
              <w:rPr>
                <w:rFonts w:ascii="Times New Roman" w:hAnsi="Times New Roman" w:cs="Times New Roman"/>
                <w:color w:val="000000"/>
                <w:sz w:val="16"/>
                <w:szCs w:val="16"/>
              </w:rPr>
              <w:t>115</w:t>
            </w:r>
          </w:p>
        </w:tc>
        <w:tc>
          <w:tcPr>
            <w:tcW w:w="709" w:type="dxa"/>
            <w:vMerge w:val="restart"/>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r>
      <w:tr w:rsidR="0038757C" w:rsidRPr="00AF3753" w:rsidTr="005A7B68">
        <w:trPr>
          <w:trHeight w:val="182"/>
        </w:trPr>
        <w:tc>
          <w:tcPr>
            <w:tcW w:w="879" w:type="dxa"/>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113" w:right="113"/>
              <w:jc w:val="center"/>
              <w:rPr>
                <w:rFonts w:ascii="Times New Roman" w:hAnsi="Times New Roman" w:cs="Times New Roman"/>
                <w:sz w:val="16"/>
                <w:szCs w:val="16"/>
              </w:rPr>
            </w:pPr>
          </w:p>
        </w:tc>
        <w:tc>
          <w:tcPr>
            <w:tcW w:w="3085" w:type="dxa"/>
            <w:gridSpan w:val="2"/>
            <w:tcBorders>
              <w:top w:val="single" w:sz="4" w:space="0" w:color="auto"/>
              <w:left w:val="nil"/>
              <w:bottom w:val="single" w:sz="4" w:space="0" w:color="auto"/>
              <w:right w:val="single" w:sz="4" w:space="0" w:color="auto"/>
            </w:tcBorders>
            <w:shd w:val="clear" w:color="auto" w:fill="auto"/>
            <w:noWrap/>
          </w:tcPr>
          <w:p w:rsidR="0038757C" w:rsidRDefault="0038757C" w:rsidP="0038757C">
            <w:pPr>
              <w:spacing w:after="0" w:line="240" w:lineRule="auto"/>
            </w:pPr>
            <w:r w:rsidRPr="00AE2802">
              <w:rPr>
                <w:rFonts w:ascii="Times New Roman" w:hAnsi="Times New Roman" w:cs="Times New Roman"/>
                <w:color w:val="000000"/>
                <w:sz w:val="16"/>
                <w:szCs w:val="16"/>
              </w:rPr>
              <w:t>ул. Колхозная, д.</w:t>
            </w:r>
            <w:r>
              <w:rPr>
                <w:rFonts w:ascii="Times New Roman" w:hAnsi="Times New Roman" w:cs="Times New Roman"/>
                <w:color w:val="000000"/>
                <w:sz w:val="16"/>
                <w:szCs w:val="16"/>
              </w:rPr>
              <w:t>10 А</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105</w:t>
            </w:r>
          </w:p>
        </w:tc>
        <w:tc>
          <w:tcPr>
            <w:tcW w:w="1105"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105</w:t>
            </w:r>
          </w:p>
        </w:tc>
        <w:tc>
          <w:tcPr>
            <w:tcW w:w="1559"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105</w:t>
            </w:r>
          </w:p>
        </w:tc>
        <w:tc>
          <w:tcPr>
            <w:tcW w:w="709" w:type="dxa"/>
            <w:vMerge/>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r>
      <w:tr w:rsidR="0038757C" w:rsidRPr="00AF3753" w:rsidTr="0038757C">
        <w:trPr>
          <w:trHeight w:val="218"/>
        </w:trPr>
        <w:tc>
          <w:tcPr>
            <w:tcW w:w="879" w:type="dxa"/>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113" w:right="113"/>
              <w:jc w:val="center"/>
              <w:rPr>
                <w:rFonts w:ascii="Times New Roman" w:hAnsi="Times New Roman" w:cs="Times New Roman"/>
                <w:sz w:val="16"/>
                <w:szCs w:val="16"/>
              </w:rPr>
            </w:pPr>
          </w:p>
        </w:tc>
        <w:tc>
          <w:tcPr>
            <w:tcW w:w="3085" w:type="dxa"/>
            <w:gridSpan w:val="2"/>
            <w:tcBorders>
              <w:top w:val="single" w:sz="4" w:space="0" w:color="auto"/>
              <w:left w:val="nil"/>
              <w:bottom w:val="single" w:sz="4" w:space="0" w:color="auto"/>
              <w:right w:val="single" w:sz="4" w:space="0" w:color="auto"/>
            </w:tcBorders>
            <w:shd w:val="clear" w:color="auto" w:fill="auto"/>
            <w:noWrap/>
            <w:vAlign w:val="center"/>
          </w:tcPr>
          <w:p w:rsidR="0038757C" w:rsidRPr="00AF3753" w:rsidRDefault="0038757C" w:rsidP="0038757C">
            <w:pPr>
              <w:spacing w:after="0"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ул. Колхозная д.1 А</w:t>
            </w:r>
          </w:p>
        </w:tc>
        <w:tc>
          <w:tcPr>
            <w:tcW w:w="851" w:type="dxa"/>
            <w:gridSpan w:val="2"/>
            <w:vMerge/>
            <w:tcBorders>
              <w:left w:val="single" w:sz="4" w:space="0" w:color="auto"/>
              <w:right w:val="single" w:sz="4" w:space="0" w:color="auto"/>
            </w:tcBorders>
            <w:shd w:val="clear" w:color="auto" w:fill="auto"/>
            <w:noWrap/>
            <w:vAlign w:val="center"/>
          </w:tcPr>
          <w:p w:rsidR="0038757C" w:rsidRPr="00AF3753" w:rsidRDefault="0038757C" w:rsidP="0038757C">
            <w:pPr>
              <w:spacing w:after="0" w:line="240" w:lineRule="auto"/>
              <w:ind w:left="-79"/>
              <w:rPr>
                <w:rFonts w:ascii="Times New Roman" w:hAnsi="Times New Roman" w:cs="Times New Roman"/>
                <w:sz w:val="16"/>
                <w:szCs w:val="16"/>
              </w:rPr>
            </w:pPr>
          </w:p>
        </w:tc>
        <w:tc>
          <w:tcPr>
            <w:tcW w:w="1417" w:type="dxa"/>
            <w:gridSpan w:val="2"/>
            <w:vMerge/>
            <w:tcBorders>
              <w:left w:val="nil"/>
              <w:bottom w:val="single" w:sz="4" w:space="0" w:color="auto"/>
              <w:right w:val="single" w:sz="4" w:space="0" w:color="auto"/>
            </w:tcBorders>
            <w:shd w:val="clear" w:color="auto" w:fill="auto"/>
            <w:noWrap/>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38757C" w:rsidRPr="005A7B68" w:rsidRDefault="005A7B68" w:rsidP="0038757C">
            <w:pPr>
              <w:spacing w:after="0" w:line="240" w:lineRule="auto"/>
              <w:jc w:val="center"/>
              <w:rPr>
                <w:rFonts w:ascii="Times New Roman" w:hAnsi="Times New Roman" w:cs="Times New Roman"/>
                <w:color w:val="000000"/>
                <w:sz w:val="16"/>
                <w:szCs w:val="16"/>
                <w:lang w:val="en-US"/>
              </w:rPr>
            </w:pPr>
            <w:r>
              <w:rPr>
                <w:rFonts w:ascii="Times New Roman" w:hAnsi="Times New Roman" w:cs="Times New Roman"/>
                <w:color w:val="000000"/>
                <w:sz w:val="16"/>
                <w:szCs w:val="16"/>
                <w:lang w:val="en-US"/>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120</w:t>
            </w:r>
          </w:p>
        </w:tc>
        <w:tc>
          <w:tcPr>
            <w:tcW w:w="1105"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120</w:t>
            </w:r>
          </w:p>
        </w:tc>
        <w:tc>
          <w:tcPr>
            <w:tcW w:w="1559" w:type="dxa"/>
            <w:tcBorders>
              <w:top w:val="single" w:sz="4" w:space="0" w:color="auto"/>
              <w:left w:val="nil"/>
              <w:bottom w:val="single" w:sz="4" w:space="0" w:color="auto"/>
              <w:right w:val="single" w:sz="4" w:space="0" w:color="auto"/>
            </w:tcBorders>
            <w:shd w:val="clear" w:color="auto" w:fill="auto"/>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120</w:t>
            </w:r>
          </w:p>
        </w:tc>
        <w:tc>
          <w:tcPr>
            <w:tcW w:w="709" w:type="dxa"/>
            <w:vMerge/>
            <w:vAlign w:val="center"/>
          </w:tcPr>
          <w:p w:rsidR="0038757C" w:rsidRPr="00AF3753" w:rsidRDefault="0038757C" w:rsidP="0038757C">
            <w:pPr>
              <w:spacing w:after="0" w:line="240" w:lineRule="auto"/>
              <w:jc w:val="center"/>
              <w:rPr>
                <w:rFonts w:ascii="Times New Roman" w:hAnsi="Times New Roman" w:cs="Times New Roman"/>
                <w:color w:val="000000"/>
                <w:sz w:val="16"/>
                <w:szCs w:val="16"/>
              </w:rPr>
            </w:pPr>
          </w:p>
        </w:tc>
      </w:tr>
      <w:tr w:rsidR="00AF3753" w:rsidRPr="00AF3753" w:rsidTr="00AF3753">
        <w:trPr>
          <w:gridAfter w:val="1"/>
          <w:wAfter w:w="709" w:type="dxa"/>
        </w:trPr>
        <w:tc>
          <w:tcPr>
            <w:tcW w:w="10314" w:type="dxa"/>
            <w:gridSpan w:val="11"/>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bCs/>
                <w:sz w:val="16"/>
                <w:szCs w:val="16"/>
              </w:rPr>
              <w:t>Перспективные объекты теплопотребления</w:t>
            </w:r>
          </w:p>
        </w:tc>
      </w:tr>
      <w:tr w:rsidR="00AF3753" w:rsidRPr="00AF3753" w:rsidTr="00AF3753">
        <w:trPr>
          <w:gridAfter w:val="1"/>
          <w:wAfter w:w="709" w:type="dxa"/>
        </w:trPr>
        <w:tc>
          <w:tcPr>
            <w:tcW w:w="1031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bCs/>
                <w:sz w:val="16"/>
                <w:szCs w:val="16"/>
              </w:rPr>
            </w:pPr>
            <w:r w:rsidRPr="00AF3753">
              <w:rPr>
                <w:rFonts w:ascii="Times New Roman" w:hAnsi="Times New Roman" w:cs="Times New Roman"/>
                <w:i/>
                <w:iCs/>
                <w:sz w:val="16"/>
                <w:szCs w:val="16"/>
              </w:rPr>
              <w:t xml:space="preserve">Существующие </w:t>
            </w:r>
            <w:r>
              <w:rPr>
                <w:rFonts w:ascii="Times New Roman" w:hAnsi="Times New Roman" w:cs="Times New Roman"/>
                <w:i/>
                <w:iCs/>
                <w:sz w:val="16"/>
                <w:szCs w:val="16"/>
              </w:rPr>
              <w:t>площади</w:t>
            </w:r>
            <w:r w:rsidRPr="00AF3753">
              <w:rPr>
                <w:rFonts w:ascii="Times New Roman" w:hAnsi="Times New Roman" w:cs="Times New Roman"/>
                <w:i/>
                <w:iCs/>
                <w:sz w:val="16"/>
                <w:szCs w:val="16"/>
              </w:rPr>
              <w:t xml:space="preserve"> объектов, планируемые к подключению к источнику теплоснабжения</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F634C5" w:rsidP="00AF375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618</w:t>
            </w:r>
          </w:p>
        </w:tc>
        <w:tc>
          <w:tcPr>
            <w:tcW w:w="708"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5A7B68" w:rsidRDefault="005A7B68" w:rsidP="00AF3753">
            <w:pPr>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479</w:t>
            </w:r>
          </w:p>
        </w:tc>
        <w:tc>
          <w:tcPr>
            <w:tcW w:w="709" w:type="dxa"/>
            <w:tcBorders>
              <w:top w:val="nil"/>
              <w:left w:val="nil"/>
              <w:bottom w:val="single" w:sz="4" w:space="0" w:color="auto"/>
              <w:right w:val="single" w:sz="4" w:space="0" w:color="auto"/>
            </w:tcBorders>
            <w:shd w:val="clear" w:color="auto" w:fill="auto"/>
          </w:tcPr>
          <w:p w:rsidR="00AF3753" w:rsidRPr="005A7B68" w:rsidRDefault="005A7B68" w:rsidP="00AF3753">
            <w:pPr>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1066</w:t>
            </w:r>
          </w:p>
        </w:tc>
        <w:tc>
          <w:tcPr>
            <w:tcW w:w="1105"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r>
      <w:tr w:rsidR="00AF3753" w:rsidRPr="00AF3753" w:rsidTr="00AF3753">
        <w:trPr>
          <w:gridAfter w:val="1"/>
          <w:wAfter w:w="709" w:type="dxa"/>
        </w:trPr>
        <w:tc>
          <w:tcPr>
            <w:tcW w:w="10314"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rsidR="00AF3753" w:rsidRPr="00AF3753" w:rsidRDefault="00AF3753" w:rsidP="00AF3753">
            <w:pPr>
              <w:spacing w:after="0" w:line="240" w:lineRule="auto"/>
              <w:jc w:val="center"/>
              <w:rPr>
                <w:rFonts w:ascii="Times New Roman" w:hAnsi="Times New Roman" w:cs="Times New Roman"/>
                <w:bCs/>
                <w:sz w:val="16"/>
                <w:szCs w:val="16"/>
              </w:rPr>
            </w:pPr>
            <w:r>
              <w:rPr>
                <w:rFonts w:ascii="Times New Roman" w:hAnsi="Times New Roman" w:cs="Times New Roman"/>
                <w:i/>
                <w:iCs/>
                <w:sz w:val="16"/>
                <w:szCs w:val="16"/>
              </w:rPr>
              <w:t>Площади о</w:t>
            </w:r>
            <w:r w:rsidRPr="00AF3753">
              <w:rPr>
                <w:rFonts w:ascii="Times New Roman" w:hAnsi="Times New Roman" w:cs="Times New Roman"/>
                <w:i/>
                <w:iCs/>
                <w:sz w:val="16"/>
                <w:szCs w:val="16"/>
              </w:rPr>
              <w:t>бъекты нового строительства, планируемые к подключению к источнику теплоснабжения</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Многоквартирные жилые дома</w:t>
            </w:r>
          </w:p>
        </w:tc>
        <w:tc>
          <w:tcPr>
            <w:tcW w:w="81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Индивидуальные жилые дома</w:t>
            </w:r>
          </w:p>
        </w:tc>
        <w:tc>
          <w:tcPr>
            <w:tcW w:w="81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Общественные здания</w:t>
            </w:r>
          </w:p>
        </w:tc>
        <w:tc>
          <w:tcPr>
            <w:tcW w:w="81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Площадь строительных фондов</w:t>
            </w:r>
            <w:r w:rsidRPr="00AF3753">
              <w:rPr>
                <w:rFonts w:ascii="Times New Roman" w:hAnsi="Times New Roman" w:cs="Times New Roman"/>
                <w:bCs/>
                <w:i/>
                <w:iCs/>
                <w:sz w:val="16"/>
                <w:szCs w:val="16"/>
              </w:rPr>
              <w:t xml:space="preserve"> </w:t>
            </w:r>
            <w:r w:rsidRPr="00AF3753">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AF3753" w:rsidRPr="00AF3753" w:rsidRDefault="00F634C5" w:rsidP="00F634C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9881</w:t>
            </w:r>
          </w:p>
        </w:tc>
        <w:tc>
          <w:tcPr>
            <w:tcW w:w="709" w:type="dxa"/>
            <w:tcBorders>
              <w:top w:val="nil"/>
              <w:left w:val="nil"/>
              <w:bottom w:val="single" w:sz="4" w:space="0" w:color="auto"/>
              <w:right w:val="single" w:sz="4" w:space="0" w:color="auto"/>
            </w:tcBorders>
            <w:shd w:val="clear" w:color="auto" w:fill="auto"/>
            <w:noWrap/>
          </w:tcPr>
          <w:p w:rsidR="00AF3753" w:rsidRDefault="00AF3753" w:rsidP="00AF3753">
            <w:pPr>
              <w:spacing w:after="0" w:line="240" w:lineRule="auto"/>
            </w:pPr>
            <w:r w:rsidRPr="009237AB">
              <w:rPr>
                <w:rFonts w:ascii="Times New Roman" w:hAnsi="Times New Roman" w:cs="Times New Roman"/>
                <w:sz w:val="16"/>
                <w:szCs w:val="16"/>
              </w:rPr>
              <w:t>10499</w:t>
            </w:r>
          </w:p>
        </w:tc>
        <w:tc>
          <w:tcPr>
            <w:tcW w:w="708" w:type="dxa"/>
            <w:tcBorders>
              <w:top w:val="nil"/>
              <w:left w:val="nil"/>
              <w:bottom w:val="single" w:sz="4" w:space="0" w:color="auto"/>
              <w:right w:val="single" w:sz="4" w:space="0" w:color="auto"/>
            </w:tcBorders>
            <w:shd w:val="clear" w:color="auto" w:fill="auto"/>
            <w:noWrap/>
          </w:tcPr>
          <w:p w:rsidR="00AF3753" w:rsidRDefault="00AF3753" w:rsidP="00AF3753">
            <w:pPr>
              <w:spacing w:after="0" w:line="240" w:lineRule="auto"/>
            </w:pPr>
            <w:r w:rsidRPr="009237AB">
              <w:rPr>
                <w:rFonts w:ascii="Times New Roman" w:hAnsi="Times New Roman" w:cs="Times New Roman"/>
                <w:sz w:val="16"/>
                <w:szCs w:val="16"/>
              </w:rPr>
              <w:t>10499</w:t>
            </w:r>
          </w:p>
        </w:tc>
        <w:tc>
          <w:tcPr>
            <w:tcW w:w="709" w:type="dxa"/>
            <w:tcBorders>
              <w:top w:val="nil"/>
              <w:left w:val="nil"/>
              <w:bottom w:val="single" w:sz="4" w:space="0" w:color="auto"/>
              <w:right w:val="single" w:sz="4" w:space="0" w:color="auto"/>
            </w:tcBorders>
            <w:shd w:val="clear" w:color="auto" w:fill="auto"/>
            <w:noWrap/>
          </w:tcPr>
          <w:p w:rsidR="00AF3753" w:rsidRPr="005A7B68" w:rsidRDefault="005A7B68" w:rsidP="00AF3753">
            <w:pPr>
              <w:spacing w:after="0" w:line="240" w:lineRule="auto"/>
              <w:rPr>
                <w:lang w:val="en-US"/>
              </w:rPr>
            </w:pPr>
            <w:r>
              <w:rPr>
                <w:rFonts w:ascii="Times New Roman" w:hAnsi="Times New Roman" w:cs="Times New Roman"/>
                <w:sz w:val="16"/>
                <w:szCs w:val="16"/>
                <w:lang w:val="en-US"/>
              </w:rPr>
              <w:t>10978</w:t>
            </w:r>
          </w:p>
        </w:tc>
        <w:tc>
          <w:tcPr>
            <w:tcW w:w="709" w:type="dxa"/>
            <w:tcBorders>
              <w:top w:val="nil"/>
              <w:left w:val="nil"/>
              <w:bottom w:val="single" w:sz="4" w:space="0" w:color="auto"/>
              <w:right w:val="single" w:sz="4" w:space="0" w:color="auto"/>
            </w:tcBorders>
            <w:shd w:val="clear" w:color="auto" w:fill="auto"/>
          </w:tcPr>
          <w:p w:rsidR="00AF3753" w:rsidRPr="00AF3753" w:rsidRDefault="005A7B68" w:rsidP="00AF375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120</w:t>
            </w:r>
            <w:r w:rsidR="0038757C">
              <w:rPr>
                <w:rFonts w:ascii="Times New Roman" w:hAnsi="Times New Roman" w:cs="Times New Roman"/>
                <w:sz w:val="16"/>
                <w:szCs w:val="16"/>
              </w:rPr>
              <w:t>44</w:t>
            </w:r>
          </w:p>
        </w:tc>
        <w:tc>
          <w:tcPr>
            <w:tcW w:w="1105" w:type="dxa"/>
            <w:tcBorders>
              <w:top w:val="nil"/>
              <w:left w:val="nil"/>
              <w:bottom w:val="single" w:sz="4" w:space="0" w:color="auto"/>
              <w:right w:val="single" w:sz="4" w:space="0" w:color="auto"/>
            </w:tcBorders>
            <w:shd w:val="clear" w:color="auto" w:fill="auto"/>
          </w:tcPr>
          <w:p w:rsidR="00AF3753" w:rsidRPr="00AF3753" w:rsidRDefault="005A7B68" w:rsidP="00AF375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120</w:t>
            </w:r>
            <w:r w:rsidR="0038757C">
              <w:rPr>
                <w:rFonts w:ascii="Times New Roman" w:hAnsi="Times New Roman" w:cs="Times New Roman"/>
                <w:sz w:val="16"/>
                <w:szCs w:val="16"/>
              </w:rPr>
              <w:t>44</w:t>
            </w:r>
          </w:p>
        </w:tc>
        <w:tc>
          <w:tcPr>
            <w:tcW w:w="1559" w:type="dxa"/>
            <w:tcBorders>
              <w:top w:val="nil"/>
              <w:left w:val="nil"/>
              <w:bottom w:val="single" w:sz="4" w:space="0" w:color="auto"/>
              <w:right w:val="single" w:sz="4" w:space="0" w:color="auto"/>
            </w:tcBorders>
            <w:shd w:val="clear" w:color="auto" w:fill="auto"/>
          </w:tcPr>
          <w:p w:rsidR="00AF3753" w:rsidRPr="00AF3753" w:rsidRDefault="005A7B68" w:rsidP="00AF375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120</w:t>
            </w:r>
            <w:r w:rsidR="0038757C">
              <w:rPr>
                <w:rFonts w:ascii="Times New Roman" w:hAnsi="Times New Roman" w:cs="Times New Roman"/>
                <w:sz w:val="16"/>
                <w:szCs w:val="16"/>
              </w:rPr>
              <w:t>44</w:t>
            </w:r>
          </w:p>
        </w:tc>
      </w:tr>
      <w:tr w:rsidR="00AF3753" w:rsidRPr="00AF3753" w:rsidTr="00AF3753">
        <w:trPr>
          <w:gridAfter w:val="1"/>
          <w:wAfter w:w="709" w:type="dxa"/>
        </w:trPr>
        <w:tc>
          <w:tcPr>
            <w:tcW w:w="3997"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 xml:space="preserve">Прирост площади строительных фондов </w:t>
            </w:r>
            <w:r w:rsidRPr="00AF3753">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AF3753" w:rsidRDefault="00F634C5" w:rsidP="00AF375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618</w:t>
            </w:r>
          </w:p>
        </w:tc>
        <w:tc>
          <w:tcPr>
            <w:tcW w:w="708" w:type="dxa"/>
            <w:tcBorders>
              <w:top w:val="nil"/>
              <w:left w:val="nil"/>
              <w:bottom w:val="single" w:sz="4" w:space="0" w:color="auto"/>
              <w:right w:val="single" w:sz="4" w:space="0" w:color="auto"/>
            </w:tcBorders>
            <w:shd w:val="clear" w:color="auto" w:fill="auto"/>
            <w:noWrap/>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AF3753" w:rsidRPr="005A7B68" w:rsidRDefault="005A7B68" w:rsidP="00F634C5">
            <w:pPr>
              <w:spacing w:after="0" w:line="240" w:lineRule="auto"/>
              <w:rPr>
                <w:rFonts w:ascii="Times New Roman" w:hAnsi="Times New Roman" w:cs="Times New Roman"/>
                <w:sz w:val="16"/>
                <w:szCs w:val="16"/>
                <w:lang w:val="en-US"/>
              </w:rPr>
            </w:pPr>
            <w:r>
              <w:rPr>
                <w:rFonts w:ascii="Times New Roman" w:hAnsi="Times New Roman" w:cs="Times New Roman"/>
                <w:sz w:val="16"/>
                <w:szCs w:val="16"/>
                <w:lang w:val="en-US"/>
              </w:rPr>
              <w:t>479</w:t>
            </w:r>
          </w:p>
        </w:tc>
        <w:tc>
          <w:tcPr>
            <w:tcW w:w="70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AF3753" w:rsidRPr="00AF3753" w:rsidRDefault="00AF3753" w:rsidP="00AF3753">
            <w:pPr>
              <w:spacing w:after="0" w:line="240" w:lineRule="auto"/>
              <w:jc w:val="center"/>
              <w:rPr>
                <w:rFonts w:ascii="Times New Roman" w:hAnsi="Times New Roman" w:cs="Times New Roman"/>
                <w:sz w:val="16"/>
                <w:szCs w:val="16"/>
              </w:rPr>
            </w:pPr>
            <w:r w:rsidRPr="00AF3753">
              <w:rPr>
                <w:rFonts w:ascii="Times New Roman" w:hAnsi="Times New Roman" w:cs="Times New Roman"/>
                <w:sz w:val="16"/>
                <w:szCs w:val="16"/>
              </w:rPr>
              <w:t>н.д.</w:t>
            </w:r>
          </w:p>
        </w:tc>
      </w:tr>
    </w:tbl>
    <w:p w:rsidR="00842AE9" w:rsidRDefault="00842AE9" w:rsidP="00842AE9">
      <w:pPr>
        <w:spacing w:after="0" w:line="240" w:lineRule="auto"/>
        <w:ind w:firstLine="709"/>
        <w:jc w:val="both"/>
        <w:rPr>
          <w:rFonts w:ascii="Times New Roman" w:hAnsi="Times New Roman"/>
          <w:sz w:val="24"/>
          <w:szCs w:val="24"/>
        </w:rPr>
      </w:pPr>
    </w:p>
    <w:p w:rsidR="00D9408C" w:rsidRDefault="00D9408C" w:rsidP="00990DFD">
      <w:pPr>
        <w:spacing w:after="0" w:line="240" w:lineRule="auto"/>
        <w:ind w:firstLine="709"/>
        <w:jc w:val="both"/>
        <w:rPr>
          <w:rFonts w:ascii="Times New Roman" w:hAnsi="Times New Roman"/>
          <w:sz w:val="24"/>
          <w:szCs w:val="24"/>
        </w:rPr>
      </w:pPr>
      <w:r w:rsidRPr="007D18D6">
        <w:rPr>
          <w:rFonts w:ascii="Times New Roman" w:hAnsi="Times New Roman"/>
          <w:sz w:val="24"/>
          <w:szCs w:val="24"/>
        </w:rPr>
        <w:t xml:space="preserve">Перспективные отапливаемые площади котельной № 1 на период 2034-2038 </w:t>
      </w:r>
      <w:r w:rsidRPr="007D18D6">
        <w:rPr>
          <w:rFonts w:ascii="Times New Roman" w:hAnsi="Times New Roman"/>
          <w:sz w:val="24"/>
          <w:szCs w:val="24"/>
        </w:rPr>
        <w:br/>
        <w:t xml:space="preserve">гг. не претерпят значительных изменений. </w:t>
      </w:r>
      <w:r>
        <w:rPr>
          <w:rFonts w:ascii="Times New Roman" w:hAnsi="Times New Roman"/>
          <w:sz w:val="24"/>
          <w:szCs w:val="24"/>
        </w:rPr>
        <w:t>Д</w:t>
      </w:r>
      <w:r w:rsidRPr="007D18D6">
        <w:rPr>
          <w:rFonts w:ascii="Times New Roman" w:hAnsi="Times New Roman"/>
          <w:sz w:val="24"/>
          <w:szCs w:val="24"/>
        </w:rPr>
        <w:t>анные о подключаемом</w:t>
      </w:r>
      <w:r>
        <w:rPr>
          <w:rFonts w:ascii="Times New Roman" w:hAnsi="Times New Roman"/>
          <w:sz w:val="24"/>
          <w:szCs w:val="24"/>
        </w:rPr>
        <w:t xml:space="preserve"> </w:t>
      </w:r>
      <w:r w:rsidRPr="007D18D6">
        <w:rPr>
          <w:rFonts w:ascii="Times New Roman" w:hAnsi="Times New Roman"/>
          <w:sz w:val="24"/>
          <w:szCs w:val="24"/>
        </w:rPr>
        <w:t xml:space="preserve">строительном фонде </w:t>
      </w:r>
      <w:r>
        <w:rPr>
          <w:rFonts w:ascii="Times New Roman" w:hAnsi="Times New Roman"/>
          <w:sz w:val="24"/>
          <w:szCs w:val="24"/>
        </w:rPr>
        <w:br/>
        <w:t xml:space="preserve">в на период </w:t>
      </w:r>
      <w:r w:rsidR="005A7B68">
        <w:rPr>
          <w:rFonts w:ascii="Times New Roman" w:hAnsi="Times New Roman"/>
          <w:sz w:val="24"/>
          <w:szCs w:val="24"/>
        </w:rPr>
        <w:t>2024 – 2025 гг</w:t>
      </w:r>
      <w:r w:rsidR="00990DFD">
        <w:rPr>
          <w:rFonts w:ascii="Times New Roman" w:hAnsi="Times New Roman"/>
          <w:sz w:val="24"/>
          <w:szCs w:val="24"/>
        </w:rPr>
        <w:t xml:space="preserve">.: ул. Центральная 30, 42, 42 А, 45, 46 А, 47, </w:t>
      </w:r>
      <w:r w:rsidR="00990DFD" w:rsidRPr="00990DFD">
        <w:rPr>
          <w:rFonts w:ascii="Times New Roman" w:hAnsi="Times New Roman"/>
          <w:sz w:val="24"/>
          <w:szCs w:val="24"/>
        </w:rPr>
        <w:t>49</w:t>
      </w:r>
      <w:r w:rsidR="00990DFD">
        <w:rPr>
          <w:rFonts w:ascii="Times New Roman" w:hAnsi="Times New Roman"/>
          <w:sz w:val="24"/>
          <w:szCs w:val="24"/>
        </w:rPr>
        <w:t xml:space="preserve">; </w:t>
      </w:r>
      <w:r w:rsidR="00990DFD" w:rsidRPr="00990DFD">
        <w:rPr>
          <w:rFonts w:ascii="Times New Roman" w:hAnsi="Times New Roman"/>
          <w:sz w:val="24"/>
          <w:szCs w:val="24"/>
        </w:rPr>
        <w:t>ул. Школ</w:t>
      </w:r>
      <w:r w:rsidR="00990DFD">
        <w:rPr>
          <w:rFonts w:ascii="Times New Roman" w:hAnsi="Times New Roman"/>
          <w:sz w:val="24"/>
          <w:szCs w:val="24"/>
        </w:rPr>
        <w:t xml:space="preserve">ьная  14, 16, </w:t>
      </w:r>
      <w:r w:rsidR="00990DFD" w:rsidRPr="00990DFD">
        <w:rPr>
          <w:rFonts w:ascii="Times New Roman" w:hAnsi="Times New Roman"/>
          <w:sz w:val="24"/>
          <w:szCs w:val="24"/>
        </w:rPr>
        <w:t>15</w:t>
      </w:r>
      <w:r w:rsidR="0038757C">
        <w:rPr>
          <w:rFonts w:ascii="Times New Roman" w:hAnsi="Times New Roman"/>
          <w:sz w:val="24"/>
          <w:szCs w:val="24"/>
        </w:rPr>
        <w:t>, Колхозная 1А, 10А, 15А.</w:t>
      </w:r>
    </w:p>
    <w:p w:rsidR="00AF3753" w:rsidRDefault="00AF3753" w:rsidP="00842AE9">
      <w:pPr>
        <w:spacing w:after="0" w:line="240" w:lineRule="auto"/>
        <w:ind w:firstLine="709"/>
        <w:jc w:val="both"/>
        <w:rPr>
          <w:rFonts w:ascii="Times New Roman" w:hAnsi="Times New Roman"/>
          <w:sz w:val="24"/>
          <w:szCs w:val="24"/>
        </w:rPr>
      </w:pPr>
    </w:p>
    <w:p w:rsidR="00F634C5" w:rsidRDefault="00F634C5" w:rsidP="00842AE9">
      <w:pPr>
        <w:spacing w:after="0" w:line="240" w:lineRule="auto"/>
        <w:ind w:firstLine="709"/>
        <w:jc w:val="both"/>
        <w:rPr>
          <w:rFonts w:ascii="Times New Roman" w:hAnsi="Times New Roman"/>
          <w:sz w:val="24"/>
          <w:szCs w:val="24"/>
        </w:rPr>
      </w:pPr>
    </w:p>
    <w:p w:rsidR="00F634C5" w:rsidRDefault="00F634C5" w:rsidP="00842AE9">
      <w:pPr>
        <w:spacing w:after="0" w:line="240" w:lineRule="auto"/>
        <w:ind w:firstLine="709"/>
        <w:jc w:val="both"/>
        <w:rPr>
          <w:rFonts w:ascii="Times New Roman" w:hAnsi="Times New Roman"/>
          <w:sz w:val="24"/>
          <w:szCs w:val="24"/>
        </w:rPr>
      </w:pPr>
    </w:p>
    <w:p w:rsidR="00F634C5" w:rsidRDefault="00F634C5" w:rsidP="00842AE9">
      <w:pPr>
        <w:spacing w:after="0" w:line="240" w:lineRule="auto"/>
        <w:ind w:firstLine="709"/>
        <w:jc w:val="both"/>
        <w:rPr>
          <w:rFonts w:ascii="Times New Roman" w:hAnsi="Times New Roman"/>
          <w:sz w:val="24"/>
          <w:szCs w:val="24"/>
        </w:rPr>
      </w:pPr>
    </w:p>
    <w:p w:rsidR="00F634C5" w:rsidRDefault="00F634C5" w:rsidP="00842AE9">
      <w:pPr>
        <w:spacing w:after="0" w:line="240" w:lineRule="auto"/>
        <w:ind w:firstLine="709"/>
        <w:jc w:val="both"/>
        <w:rPr>
          <w:rFonts w:ascii="Times New Roman" w:hAnsi="Times New Roman"/>
          <w:sz w:val="24"/>
          <w:szCs w:val="24"/>
        </w:rPr>
      </w:pPr>
    </w:p>
    <w:p w:rsidR="00F634C5" w:rsidRDefault="00F634C5" w:rsidP="00842AE9">
      <w:pPr>
        <w:spacing w:after="0" w:line="240" w:lineRule="auto"/>
        <w:ind w:firstLine="709"/>
        <w:jc w:val="both"/>
        <w:rPr>
          <w:rFonts w:ascii="Times New Roman" w:hAnsi="Times New Roman"/>
          <w:sz w:val="24"/>
          <w:szCs w:val="24"/>
        </w:rPr>
      </w:pPr>
    </w:p>
    <w:p w:rsidR="00F634C5" w:rsidRDefault="00F634C5" w:rsidP="00842AE9">
      <w:pPr>
        <w:spacing w:after="0" w:line="240" w:lineRule="auto"/>
        <w:ind w:firstLine="709"/>
        <w:jc w:val="both"/>
        <w:rPr>
          <w:rFonts w:ascii="Times New Roman" w:hAnsi="Times New Roman"/>
          <w:sz w:val="24"/>
          <w:szCs w:val="24"/>
        </w:rPr>
      </w:pPr>
    </w:p>
    <w:p w:rsidR="00842AE9" w:rsidRDefault="00842AE9" w:rsidP="00842AE9">
      <w:pPr>
        <w:spacing w:after="0" w:line="240" w:lineRule="auto"/>
        <w:ind w:firstLine="709"/>
        <w:jc w:val="both"/>
        <w:rPr>
          <w:rFonts w:ascii="Times New Roman" w:hAnsi="Times New Roman"/>
          <w:sz w:val="24"/>
          <w:szCs w:val="24"/>
        </w:rPr>
      </w:pPr>
      <w:r w:rsidRPr="007D18D6">
        <w:rPr>
          <w:rFonts w:ascii="Times New Roman" w:hAnsi="Times New Roman"/>
          <w:sz w:val="24"/>
          <w:szCs w:val="24"/>
        </w:rPr>
        <w:t xml:space="preserve">Таблица 4. Прогноз приростов </w:t>
      </w:r>
      <w:r w:rsidR="00BA5FEA">
        <w:rPr>
          <w:rFonts w:ascii="Times New Roman" w:hAnsi="Times New Roman"/>
          <w:sz w:val="24"/>
          <w:szCs w:val="24"/>
        </w:rPr>
        <w:t>площади</w:t>
      </w:r>
      <w:r w:rsidRPr="007D18D6">
        <w:rPr>
          <w:rFonts w:ascii="Times New Roman" w:hAnsi="Times New Roman"/>
          <w:sz w:val="24"/>
          <w:szCs w:val="24"/>
        </w:rPr>
        <w:t xml:space="preserve"> строительных фондов, планируемых к подключению к котельной № 6</w:t>
      </w:r>
    </w:p>
    <w:p w:rsidR="007D18D6" w:rsidRPr="007D18D6" w:rsidRDefault="007D18D6" w:rsidP="00842AE9">
      <w:pPr>
        <w:spacing w:after="0" w:line="240" w:lineRule="auto"/>
        <w:ind w:firstLine="709"/>
        <w:jc w:val="both"/>
        <w:rPr>
          <w:rFonts w:ascii="Times New Roman" w:hAnsi="Times New Roman"/>
          <w:sz w:val="24"/>
          <w:szCs w:val="24"/>
        </w:rPr>
      </w:pPr>
    </w:p>
    <w:tbl>
      <w:tblPr>
        <w:tblW w:w="10314" w:type="dxa"/>
        <w:tblLayout w:type="fixed"/>
        <w:tblLook w:val="0000" w:firstRow="0" w:lastRow="0" w:firstColumn="0" w:lastColumn="0" w:noHBand="0" w:noVBand="0"/>
      </w:tblPr>
      <w:tblGrid>
        <w:gridCol w:w="1045"/>
        <w:gridCol w:w="1785"/>
        <w:gridCol w:w="709"/>
        <w:gridCol w:w="851"/>
        <w:gridCol w:w="836"/>
        <w:gridCol w:w="1046"/>
        <w:gridCol w:w="1046"/>
        <w:gridCol w:w="1437"/>
        <w:gridCol w:w="1559"/>
      </w:tblGrid>
      <w:tr w:rsidR="00976CB2" w:rsidRPr="007D18D6" w:rsidTr="007D18D6">
        <w:tc>
          <w:tcPr>
            <w:tcW w:w="283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Наименование объекта теплопотребления</w:t>
            </w:r>
          </w:p>
        </w:tc>
        <w:tc>
          <w:tcPr>
            <w:tcW w:w="7484" w:type="dxa"/>
            <w:gridSpan w:val="7"/>
            <w:tcBorders>
              <w:top w:val="single" w:sz="4" w:space="0" w:color="auto"/>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vertAlign w:val="superscript"/>
              </w:rPr>
            </w:pPr>
            <w:r w:rsidRPr="007D18D6">
              <w:rPr>
                <w:rFonts w:ascii="Times New Roman" w:hAnsi="Times New Roman" w:cs="Times New Roman"/>
                <w:sz w:val="16"/>
                <w:szCs w:val="16"/>
              </w:rPr>
              <w:t>Площадь объект теплопотребления, м</w:t>
            </w:r>
            <w:r w:rsidR="00BA5FEA">
              <w:rPr>
                <w:rFonts w:ascii="Times New Roman" w:hAnsi="Times New Roman" w:cs="Times New Roman"/>
                <w:sz w:val="16"/>
                <w:szCs w:val="16"/>
                <w:vertAlign w:val="superscript"/>
              </w:rPr>
              <w:t>2</w:t>
            </w:r>
          </w:p>
        </w:tc>
      </w:tr>
      <w:tr w:rsidR="00976CB2" w:rsidRPr="007D18D6" w:rsidTr="007D18D6">
        <w:trPr>
          <w:trHeight w:val="184"/>
        </w:trPr>
        <w:tc>
          <w:tcPr>
            <w:tcW w:w="283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2020</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2021</w:t>
            </w:r>
          </w:p>
        </w:tc>
        <w:tc>
          <w:tcPr>
            <w:tcW w:w="836"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2022</w:t>
            </w:r>
          </w:p>
        </w:tc>
        <w:tc>
          <w:tcPr>
            <w:tcW w:w="1046" w:type="dxa"/>
            <w:vMerge w:val="restart"/>
            <w:tcBorders>
              <w:top w:val="nil"/>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2023</w:t>
            </w:r>
          </w:p>
        </w:tc>
        <w:tc>
          <w:tcPr>
            <w:tcW w:w="1046" w:type="dxa"/>
            <w:vMerge w:val="restart"/>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2024</w:t>
            </w:r>
          </w:p>
        </w:tc>
        <w:tc>
          <w:tcPr>
            <w:tcW w:w="1437" w:type="dxa"/>
            <w:vMerge w:val="restart"/>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2025-2029</w:t>
            </w:r>
          </w:p>
        </w:tc>
        <w:tc>
          <w:tcPr>
            <w:tcW w:w="1559" w:type="dxa"/>
            <w:vMerge w:val="restart"/>
            <w:tcBorders>
              <w:top w:val="nil"/>
              <w:left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2030-</w:t>
            </w:r>
          </w:p>
          <w:p w:rsidR="00976CB2" w:rsidRPr="007D18D6" w:rsidRDefault="00976CB2" w:rsidP="00DB2C6B">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2035</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836"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046"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046"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437"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559" w:type="dxa"/>
            <w:vMerge/>
            <w:tcBorders>
              <w:left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r>
      <w:tr w:rsidR="00976CB2" w:rsidRPr="007D18D6" w:rsidTr="00BA5FEA">
        <w:trPr>
          <w:trHeight w:val="158"/>
        </w:trPr>
        <w:tc>
          <w:tcPr>
            <w:tcW w:w="1045" w:type="dxa"/>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 xml:space="preserve">Адрес </w:t>
            </w:r>
          </w:p>
          <w:p w:rsidR="00976CB2" w:rsidRPr="007D18D6" w:rsidRDefault="00976CB2" w:rsidP="00DB2C6B">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 xml:space="preserve">объекта </w:t>
            </w:r>
          </w:p>
        </w:tc>
        <w:tc>
          <w:tcPr>
            <w:tcW w:w="1785"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Объект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851"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836"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046"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046"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437" w:type="dxa"/>
            <w:vMerge/>
            <w:tcBorders>
              <w:top w:val="nil"/>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c>
          <w:tcPr>
            <w:tcW w:w="1559" w:type="dxa"/>
            <w:vMerge/>
            <w:tcBorders>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color w:val="000000"/>
                <w:sz w:val="16"/>
                <w:szCs w:val="16"/>
              </w:rPr>
            </w:pPr>
          </w:p>
        </w:tc>
      </w:tr>
      <w:tr w:rsidR="00BA5FEA" w:rsidRPr="007D18D6" w:rsidTr="007D18D6">
        <w:tc>
          <w:tcPr>
            <w:tcW w:w="1045" w:type="dxa"/>
            <w:tcBorders>
              <w:top w:val="nil"/>
              <w:left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с. Коткино</w:t>
            </w:r>
          </w:p>
        </w:tc>
        <w:tc>
          <w:tcPr>
            <w:tcW w:w="1785"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Центральная 67</w:t>
            </w:r>
          </w:p>
        </w:tc>
        <w:tc>
          <w:tcPr>
            <w:tcW w:w="709"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836"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1046"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1046" w:type="dxa"/>
            <w:tcBorders>
              <w:top w:val="nil"/>
              <w:left w:val="nil"/>
              <w:bottom w:val="single" w:sz="4" w:space="0" w:color="auto"/>
              <w:right w:val="single" w:sz="4" w:space="0" w:color="auto"/>
            </w:tcBorders>
            <w:shd w:val="clear" w:color="auto" w:fill="auto"/>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1437" w:type="dxa"/>
            <w:tcBorders>
              <w:top w:val="nil"/>
              <w:left w:val="nil"/>
              <w:bottom w:val="single" w:sz="4" w:space="0" w:color="auto"/>
              <w:right w:val="single" w:sz="4" w:space="0" w:color="auto"/>
            </w:tcBorders>
            <w:shd w:val="clear" w:color="auto" w:fill="auto"/>
          </w:tcPr>
          <w:p w:rsidR="00BA5FEA" w:rsidRPr="007D18D6" w:rsidRDefault="00BA5FEA" w:rsidP="00BA5FEA">
            <w:pPr>
              <w:spacing w:after="0" w:line="240" w:lineRule="auto"/>
              <w:jc w:val="center"/>
              <w:rPr>
                <w:sz w:val="16"/>
                <w:szCs w:val="16"/>
              </w:rPr>
            </w:pPr>
            <w:r w:rsidRPr="007D18D6">
              <w:rPr>
                <w:rFonts w:ascii="Times New Roman" w:hAnsi="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BA5FEA" w:rsidRPr="007D18D6" w:rsidRDefault="00BA5FEA" w:rsidP="00BA5FEA">
            <w:pPr>
              <w:spacing w:after="0" w:line="240" w:lineRule="auto"/>
              <w:jc w:val="center"/>
              <w:rPr>
                <w:sz w:val="16"/>
                <w:szCs w:val="16"/>
              </w:rPr>
            </w:pPr>
            <w:r w:rsidRPr="007D18D6">
              <w:rPr>
                <w:rFonts w:ascii="Times New Roman" w:hAnsi="Times New Roman"/>
                <w:sz w:val="16"/>
                <w:szCs w:val="16"/>
              </w:rPr>
              <w:t>н.д.</w:t>
            </w:r>
          </w:p>
        </w:tc>
      </w:tr>
      <w:tr w:rsidR="00976CB2" w:rsidRPr="007D18D6" w:rsidTr="007D18D6">
        <w:tc>
          <w:tcPr>
            <w:tcW w:w="10314"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bCs/>
                <w:sz w:val="16"/>
                <w:szCs w:val="16"/>
              </w:rPr>
              <w:t>Перспективные объекты теплопотребления</w:t>
            </w:r>
          </w:p>
        </w:tc>
      </w:tr>
      <w:tr w:rsidR="00976CB2" w:rsidRPr="007D18D6" w:rsidTr="007D18D6">
        <w:tc>
          <w:tcPr>
            <w:tcW w:w="1031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bCs/>
                <w:sz w:val="16"/>
                <w:szCs w:val="16"/>
              </w:rPr>
            </w:pPr>
            <w:r w:rsidRPr="007D18D6">
              <w:rPr>
                <w:rFonts w:ascii="Times New Roman" w:hAnsi="Times New Roman" w:cs="Times New Roman"/>
                <w:i/>
                <w:iCs/>
                <w:sz w:val="16"/>
                <w:szCs w:val="16"/>
              </w:rPr>
              <w:t>Существующие объекты, планируемые к подключению к источнику теплоснабжения</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3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37"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3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37"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3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37"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76CB2" w:rsidRPr="007D18D6" w:rsidTr="007D18D6">
        <w:tc>
          <w:tcPr>
            <w:tcW w:w="10314"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bCs/>
                <w:sz w:val="16"/>
                <w:szCs w:val="16"/>
              </w:rPr>
            </w:pPr>
            <w:r w:rsidRPr="007D18D6">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3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37"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3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37"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3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37"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BA5FEA"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Площадь строительных фондов</w:t>
            </w:r>
            <w:r w:rsidRPr="007D18D6">
              <w:rPr>
                <w:rFonts w:ascii="Times New Roman" w:hAnsi="Times New Roman" w:cs="Times New Roman"/>
                <w:bCs/>
                <w:i/>
                <w:iCs/>
                <w:sz w:val="16"/>
                <w:szCs w:val="16"/>
              </w:rPr>
              <w:t xml:space="preserve"> </w:t>
            </w:r>
            <w:r w:rsidRPr="007D18D6">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836"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1046" w:type="dxa"/>
            <w:tcBorders>
              <w:top w:val="nil"/>
              <w:left w:val="nil"/>
              <w:bottom w:val="single" w:sz="4" w:space="0" w:color="auto"/>
              <w:right w:val="single" w:sz="4" w:space="0" w:color="auto"/>
            </w:tcBorders>
            <w:shd w:val="clear" w:color="auto" w:fill="auto"/>
            <w:noWrap/>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1046" w:type="dxa"/>
            <w:tcBorders>
              <w:top w:val="nil"/>
              <w:left w:val="nil"/>
              <w:bottom w:val="single" w:sz="4" w:space="0" w:color="auto"/>
              <w:right w:val="single" w:sz="4" w:space="0" w:color="auto"/>
            </w:tcBorders>
            <w:shd w:val="clear" w:color="auto" w:fill="auto"/>
            <w:vAlign w:val="center"/>
          </w:tcPr>
          <w:p w:rsidR="00BA5FEA" w:rsidRPr="007D18D6" w:rsidRDefault="00BA5FEA" w:rsidP="00BA5F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266,4</w:t>
            </w:r>
          </w:p>
        </w:tc>
        <w:tc>
          <w:tcPr>
            <w:tcW w:w="1437" w:type="dxa"/>
            <w:tcBorders>
              <w:top w:val="nil"/>
              <w:left w:val="nil"/>
              <w:bottom w:val="single" w:sz="4" w:space="0" w:color="auto"/>
              <w:right w:val="single" w:sz="4" w:space="0" w:color="auto"/>
            </w:tcBorders>
            <w:shd w:val="clear" w:color="auto" w:fill="auto"/>
          </w:tcPr>
          <w:p w:rsidR="00BA5FEA" w:rsidRPr="007D18D6" w:rsidRDefault="00BA5FEA" w:rsidP="00BA5FEA">
            <w:pPr>
              <w:spacing w:after="0" w:line="240" w:lineRule="auto"/>
              <w:jc w:val="center"/>
              <w:rPr>
                <w:sz w:val="16"/>
                <w:szCs w:val="16"/>
              </w:rPr>
            </w:pPr>
            <w:r w:rsidRPr="007D18D6">
              <w:rPr>
                <w:rFonts w:ascii="Times New Roman" w:hAnsi="Times New Roman"/>
                <w:sz w:val="16"/>
                <w:szCs w:val="16"/>
              </w:rPr>
              <w:t>н.д.</w:t>
            </w:r>
          </w:p>
        </w:tc>
        <w:tc>
          <w:tcPr>
            <w:tcW w:w="1559" w:type="dxa"/>
            <w:tcBorders>
              <w:top w:val="nil"/>
              <w:left w:val="nil"/>
              <w:bottom w:val="single" w:sz="4" w:space="0" w:color="auto"/>
              <w:right w:val="single" w:sz="4" w:space="0" w:color="auto"/>
            </w:tcBorders>
            <w:shd w:val="clear" w:color="auto" w:fill="auto"/>
          </w:tcPr>
          <w:p w:rsidR="00BA5FEA" w:rsidRPr="007D18D6" w:rsidRDefault="00BA5FEA" w:rsidP="00BA5FEA">
            <w:pPr>
              <w:spacing w:after="0" w:line="240" w:lineRule="auto"/>
              <w:jc w:val="center"/>
              <w:rPr>
                <w:sz w:val="16"/>
                <w:szCs w:val="16"/>
              </w:rPr>
            </w:pPr>
            <w:r w:rsidRPr="007D18D6">
              <w:rPr>
                <w:rFonts w:ascii="Times New Roman" w:hAnsi="Times New Roman"/>
                <w:sz w:val="16"/>
                <w:szCs w:val="16"/>
              </w:rPr>
              <w:t>н.д.</w:t>
            </w:r>
          </w:p>
        </w:tc>
      </w:tr>
      <w:tr w:rsidR="00976CB2" w:rsidRPr="007D18D6" w:rsidTr="007D18D6">
        <w:tc>
          <w:tcPr>
            <w:tcW w:w="283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 xml:space="preserve">Прирост площади строительных фондов </w:t>
            </w:r>
            <w:r w:rsidRPr="007D18D6">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51"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83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noWrap/>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46"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37"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559" w:type="dxa"/>
            <w:tcBorders>
              <w:top w:val="nil"/>
              <w:left w:val="nil"/>
              <w:bottom w:val="single" w:sz="4" w:space="0" w:color="auto"/>
              <w:right w:val="single" w:sz="4" w:space="0" w:color="auto"/>
            </w:tcBorders>
            <w:shd w:val="clear" w:color="auto" w:fill="auto"/>
            <w:vAlign w:val="center"/>
          </w:tcPr>
          <w:p w:rsidR="00976CB2" w:rsidRPr="007D18D6" w:rsidRDefault="00976CB2" w:rsidP="00DB2C6B">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bl>
    <w:p w:rsidR="00976CB2" w:rsidRDefault="00976CB2" w:rsidP="00976CB2">
      <w:pPr>
        <w:spacing w:after="0" w:line="240" w:lineRule="auto"/>
        <w:ind w:firstLine="709"/>
        <w:jc w:val="both"/>
        <w:rPr>
          <w:rFonts w:ascii="Times New Roman" w:hAnsi="Times New Roman"/>
          <w:sz w:val="24"/>
          <w:szCs w:val="24"/>
        </w:rPr>
      </w:pPr>
    </w:p>
    <w:p w:rsidR="00DB2C6B" w:rsidRPr="004340E6" w:rsidRDefault="00DB2C6B" w:rsidP="00DB2C6B">
      <w:pPr>
        <w:spacing w:after="0" w:line="240" w:lineRule="auto"/>
        <w:ind w:firstLine="709"/>
        <w:jc w:val="both"/>
        <w:rPr>
          <w:rFonts w:ascii="Times New Roman" w:hAnsi="Times New Roman"/>
          <w:sz w:val="24"/>
          <w:szCs w:val="24"/>
        </w:rPr>
      </w:pPr>
      <w:r w:rsidRPr="004340E6">
        <w:rPr>
          <w:rFonts w:ascii="Times New Roman" w:hAnsi="Times New Roman"/>
          <w:sz w:val="24"/>
          <w:szCs w:val="24"/>
        </w:rPr>
        <w:t xml:space="preserve">Перспективные отапливаемые площади котельной № </w:t>
      </w:r>
      <w:r w:rsidR="00BA5FEA">
        <w:rPr>
          <w:rFonts w:ascii="Times New Roman" w:hAnsi="Times New Roman"/>
          <w:sz w:val="24"/>
          <w:szCs w:val="24"/>
        </w:rPr>
        <w:t>2</w:t>
      </w:r>
      <w:r w:rsidRPr="004340E6">
        <w:rPr>
          <w:rFonts w:ascii="Times New Roman" w:hAnsi="Times New Roman"/>
          <w:sz w:val="24"/>
          <w:szCs w:val="24"/>
        </w:rPr>
        <w:t xml:space="preserve"> на период 2034-2038 </w:t>
      </w:r>
      <w:r>
        <w:rPr>
          <w:rFonts w:ascii="Times New Roman" w:hAnsi="Times New Roman"/>
          <w:sz w:val="24"/>
          <w:szCs w:val="24"/>
        </w:rPr>
        <w:br/>
      </w:r>
      <w:r w:rsidRPr="004340E6">
        <w:rPr>
          <w:rFonts w:ascii="Times New Roman" w:hAnsi="Times New Roman"/>
          <w:sz w:val="24"/>
          <w:szCs w:val="24"/>
        </w:rPr>
        <w:t>гг. не претерпят значительных изменений.</w:t>
      </w:r>
      <w:r>
        <w:rPr>
          <w:rFonts w:ascii="Times New Roman" w:hAnsi="Times New Roman"/>
          <w:sz w:val="24"/>
          <w:szCs w:val="24"/>
        </w:rPr>
        <w:t xml:space="preserve"> Точные данные о подключаемом строительном фонде отсутствуют.</w:t>
      </w:r>
    </w:p>
    <w:p w:rsidR="00976CB2" w:rsidRDefault="00976CB2" w:rsidP="00976CB2">
      <w:pPr>
        <w:spacing w:after="0" w:line="240" w:lineRule="auto"/>
        <w:ind w:firstLine="709"/>
        <w:jc w:val="both"/>
        <w:rPr>
          <w:rFonts w:ascii="Times New Roman" w:hAnsi="Times New Roman"/>
          <w:sz w:val="24"/>
          <w:szCs w:val="24"/>
        </w:rPr>
      </w:pPr>
    </w:p>
    <w:p w:rsidR="00842AE9" w:rsidRPr="004340E6" w:rsidRDefault="00842AE9" w:rsidP="007D18D6">
      <w:pPr>
        <w:pStyle w:val="affa"/>
        <w:numPr>
          <w:ilvl w:val="0"/>
          <w:numId w:val="34"/>
        </w:numPr>
        <w:spacing w:after="0" w:line="240" w:lineRule="auto"/>
        <w:ind w:left="0" w:firstLine="709"/>
        <w:jc w:val="both"/>
        <w:rPr>
          <w:rFonts w:ascii="Times New Roman" w:hAnsi="Times New Roman"/>
          <w:sz w:val="24"/>
          <w:szCs w:val="24"/>
        </w:rPr>
      </w:pPr>
      <w:r w:rsidRPr="004340E6">
        <w:rPr>
          <w:rFonts w:ascii="Times New Roman" w:hAnsi="Times New Roman"/>
          <w:sz w:val="24"/>
          <w:szCs w:val="24"/>
        </w:rPr>
        <w:t xml:space="preserve">Прогнозы приростов </w:t>
      </w:r>
      <w:r w:rsidR="007D18D6" w:rsidRPr="004340E6">
        <w:rPr>
          <w:rFonts w:ascii="Times New Roman" w:hAnsi="Times New Roman"/>
          <w:sz w:val="24"/>
          <w:szCs w:val="24"/>
        </w:rPr>
        <w:t>объёмов</w:t>
      </w:r>
      <w:r w:rsidRPr="004340E6">
        <w:rPr>
          <w:rFonts w:ascii="Times New Roman" w:hAnsi="Times New Roman"/>
          <w:sz w:val="24"/>
          <w:szCs w:val="24"/>
        </w:rPr>
        <w:t xml:space="preserve"> потребления тепловой энергии (мощности) на цели теплоснабжения потребителей котельной № 1, № </w:t>
      </w:r>
      <w:r w:rsidR="00242C7C">
        <w:rPr>
          <w:rFonts w:ascii="Times New Roman" w:hAnsi="Times New Roman"/>
          <w:sz w:val="24"/>
          <w:szCs w:val="24"/>
        </w:rPr>
        <w:t>4</w:t>
      </w:r>
      <w:r w:rsidR="006D718D">
        <w:rPr>
          <w:rFonts w:ascii="Times New Roman" w:hAnsi="Times New Roman"/>
          <w:sz w:val="24"/>
          <w:szCs w:val="24"/>
        </w:rPr>
        <w:t xml:space="preserve"> </w:t>
      </w:r>
      <w:r w:rsidRPr="004340E6">
        <w:rPr>
          <w:rFonts w:ascii="Times New Roman" w:hAnsi="Times New Roman"/>
          <w:sz w:val="24"/>
          <w:szCs w:val="24"/>
        </w:rPr>
        <w:t xml:space="preserve">представлены в таблицах </w:t>
      </w:r>
      <w:r w:rsidR="00242C7C">
        <w:rPr>
          <w:rFonts w:ascii="Times New Roman" w:hAnsi="Times New Roman"/>
          <w:sz w:val="24"/>
          <w:szCs w:val="24"/>
        </w:rPr>
        <w:t>ниже.</w:t>
      </w:r>
    </w:p>
    <w:p w:rsidR="00842AE9" w:rsidRPr="004340E6" w:rsidRDefault="007D18D6" w:rsidP="007D18D6">
      <w:pPr>
        <w:spacing w:after="0" w:line="240" w:lineRule="auto"/>
        <w:ind w:firstLine="709"/>
        <w:jc w:val="both"/>
        <w:rPr>
          <w:rFonts w:ascii="Times New Roman" w:hAnsi="Times New Roman"/>
          <w:sz w:val="24"/>
          <w:szCs w:val="24"/>
        </w:rPr>
      </w:pPr>
      <w:r w:rsidRPr="002718A0">
        <w:rPr>
          <w:rFonts w:ascii="Times New Roman" w:hAnsi="Times New Roman"/>
          <w:sz w:val="24"/>
          <w:szCs w:val="24"/>
        </w:rPr>
        <w:t>Расчёт</w:t>
      </w:r>
      <w:r w:rsidR="00842AE9" w:rsidRPr="002718A0">
        <w:rPr>
          <w:rFonts w:ascii="Times New Roman" w:hAnsi="Times New Roman"/>
          <w:sz w:val="24"/>
          <w:szCs w:val="24"/>
        </w:rPr>
        <w:t xml:space="preserve"> </w:t>
      </w:r>
      <w:r w:rsidRPr="002718A0">
        <w:rPr>
          <w:rFonts w:ascii="Times New Roman" w:hAnsi="Times New Roman"/>
          <w:sz w:val="24"/>
          <w:szCs w:val="24"/>
        </w:rPr>
        <w:t>произведён</w:t>
      </w:r>
      <w:r w:rsidR="00842AE9" w:rsidRPr="002718A0">
        <w:rPr>
          <w:rFonts w:ascii="Times New Roman" w:hAnsi="Times New Roman"/>
          <w:sz w:val="24"/>
          <w:szCs w:val="24"/>
        </w:rPr>
        <w:t xml:space="preserve"> при </w:t>
      </w:r>
      <w:r w:rsidRPr="002718A0">
        <w:rPr>
          <w:rFonts w:ascii="Times New Roman" w:hAnsi="Times New Roman"/>
          <w:sz w:val="24"/>
          <w:szCs w:val="24"/>
        </w:rPr>
        <w:t>расчётных</w:t>
      </w:r>
      <w:r w:rsidR="00842AE9" w:rsidRPr="002718A0">
        <w:rPr>
          <w:rFonts w:ascii="Times New Roman" w:hAnsi="Times New Roman"/>
          <w:sz w:val="24"/>
          <w:szCs w:val="24"/>
        </w:rPr>
        <w:t xml:space="preserve"> температурах наружного воздуха -</w:t>
      </w:r>
      <w:r w:rsidR="00B4119A" w:rsidRPr="002718A0">
        <w:rPr>
          <w:rFonts w:ascii="Times New Roman" w:hAnsi="Times New Roman"/>
          <w:sz w:val="24"/>
          <w:szCs w:val="24"/>
        </w:rPr>
        <w:t>7</w:t>
      </w:r>
      <w:r w:rsidR="00242C7C" w:rsidRPr="002718A0">
        <w:rPr>
          <w:rFonts w:ascii="Times New Roman" w:hAnsi="Times New Roman"/>
          <w:sz w:val="24"/>
          <w:szCs w:val="24"/>
        </w:rPr>
        <w:t>,</w:t>
      </w:r>
      <w:r w:rsidR="00B4119A" w:rsidRPr="002718A0">
        <w:rPr>
          <w:rFonts w:ascii="Times New Roman" w:hAnsi="Times New Roman"/>
          <w:sz w:val="24"/>
          <w:szCs w:val="24"/>
        </w:rPr>
        <w:t>1</w:t>
      </w:r>
      <w:r w:rsidR="00842AE9" w:rsidRPr="002718A0">
        <w:rPr>
          <w:rFonts w:ascii="Times New Roman" w:hAnsi="Times New Roman"/>
          <w:sz w:val="24"/>
          <w:szCs w:val="24"/>
        </w:rPr>
        <w:t xml:space="preserve"> ºС</w:t>
      </w:r>
      <w:r w:rsidR="00842AE9" w:rsidRPr="004340E6">
        <w:rPr>
          <w:rFonts w:ascii="Times New Roman" w:hAnsi="Times New Roman"/>
          <w:sz w:val="24"/>
          <w:szCs w:val="24"/>
        </w:rPr>
        <w:t>.</w:t>
      </w:r>
    </w:p>
    <w:p w:rsidR="00842AE9" w:rsidRDefault="00842AE9" w:rsidP="007D18D6">
      <w:pPr>
        <w:spacing w:after="0" w:line="240" w:lineRule="auto"/>
        <w:ind w:firstLine="709"/>
        <w:jc w:val="both"/>
        <w:rPr>
          <w:rFonts w:ascii="Times New Roman" w:hAnsi="Times New Roman"/>
          <w:sz w:val="24"/>
          <w:szCs w:val="24"/>
        </w:rPr>
      </w:pPr>
      <w:r w:rsidRPr="004340E6">
        <w:rPr>
          <w:rFonts w:ascii="Times New Roman" w:hAnsi="Times New Roman"/>
          <w:sz w:val="24"/>
          <w:szCs w:val="24"/>
        </w:rPr>
        <w:t xml:space="preserve">Таблица </w:t>
      </w:r>
      <w:r w:rsidR="006D718D">
        <w:rPr>
          <w:rFonts w:ascii="Times New Roman" w:hAnsi="Times New Roman"/>
          <w:sz w:val="24"/>
          <w:szCs w:val="24"/>
        </w:rPr>
        <w:t>5</w:t>
      </w:r>
      <w:r>
        <w:rPr>
          <w:rFonts w:ascii="Times New Roman" w:hAnsi="Times New Roman"/>
          <w:sz w:val="24"/>
          <w:szCs w:val="24"/>
        </w:rPr>
        <w:t xml:space="preserve">. </w:t>
      </w:r>
      <w:r w:rsidRPr="004340E6">
        <w:rPr>
          <w:rFonts w:ascii="Times New Roman" w:hAnsi="Times New Roman"/>
          <w:sz w:val="24"/>
          <w:szCs w:val="24"/>
        </w:rPr>
        <w:t xml:space="preserve"> Прогноз прироста </w:t>
      </w:r>
      <w:r w:rsidR="007D18D6" w:rsidRPr="004340E6">
        <w:rPr>
          <w:rFonts w:ascii="Times New Roman" w:hAnsi="Times New Roman"/>
          <w:sz w:val="24"/>
          <w:szCs w:val="24"/>
        </w:rPr>
        <w:t>объёмов</w:t>
      </w:r>
      <w:r w:rsidRPr="004340E6">
        <w:rPr>
          <w:rFonts w:ascii="Times New Roman" w:hAnsi="Times New Roman"/>
          <w:sz w:val="24"/>
          <w:szCs w:val="24"/>
        </w:rPr>
        <w:t xml:space="preserve"> потребления тепловой энергии потребителями котельной № 1</w:t>
      </w:r>
    </w:p>
    <w:p w:rsidR="00842AE9" w:rsidRDefault="00842AE9" w:rsidP="00842AE9">
      <w:pPr>
        <w:spacing w:after="0" w:line="240" w:lineRule="auto"/>
        <w:ind w:firstLine="709"/>
        <w:rPr>
          <w:rFonts w:ascii="Times New Roman" w:hAnsi="Times New Roman"/>
          <w:sz w:val="24"/>
          <w:szCs w:val="24"/>
        </w:rPr>
      </w:pPr>
    </w:p>
    <w:tbl>
      <w:tblPr>
        <w:tblW w:w="10173" w:type="dxa"/>
        <w:tblLayout w:type="fixed"/>
        <w:tblLook w:val="0000" w:firstRow="0" w:lastRow="0" w:firstColumn="0" w:lastColumn="0" w:noHBand="0" w:noVBand="0"/>
      </w:tblPr>
      <w:tblGrid>
        <w:gridCol w:w="865"/>
        <w:gridCol w:w="3039"/>
        <w:gridCol w:w="878"/>
        <w:gridCol w:w="24"/>
        <w:gridCol w:w="694"/>
        <w:gridCol w:w="708"/>
        <w:gridCol w:w="690"/>
        <w:gridCol w:w="19"/>
        <w:gridCol w:w="724"/>
        <w:gridCol w:w="7"/>
        <w:gridCol w:w="1084"/>
        <w:gridCol w:w="1441"/>
      </w:tblGrid>
      <w:tr w:rsidR="00BA40D0" w:rsidRPr="007D18D6" w:rsidTr="001E79A3">
        <w:tc>
          <w:tcPr>
            <w:tcW w:w="390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Наименование объекта теплопотребления</w:t>
            </w:r>
          </w:p>
        </w:tc>
        <w:tc>
          <w:tcPr>
            <w:tcW w:w="6269" w:type="dxa"/>
            <w:gridSpan w:val="10"/>
            <w:tcBorders>
              <w:top w:val="single" w:sz="4" w:space="0" w:color="auto"/>
              <w:left w:val="nil"/>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sz w:val="16"/>
                <w:szCs w:val="16"/>
                <w:vertAlign w:val="superscript"/>
              </w:rPr>
            </w:pPr>
            <w:r w:rsidRPr="007D18D6">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BE3D3E" w:rsidRPr="007D18D6" w:rsidTr="001E79A3">
        <w:trPr>
          <w:trHeight w:val="184"/>
        </w:trPr>
        <w:tc>
          <w:tcPr>
            <w:tcW w:w="390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p>
        </w:tc>
        <w:tc>
          <w:tcPr>
            <w:tcW w:w="878" w:type="dxa"/>
            <w:vMerge w:val="restart"/>
            <w:tcBorders>
              <w:top w:val="nil"/>
              <w:left w:val="single" w:sz="4" w:space="0" w:color="auto"/>
              <w:bottom w:val="single" w:sz="4" w:space="0" w:color="auto"/>
              <w:right w:val="single" w:sz="4" w:space="0" w:color="auto"/>
            </w:tcBorders>
            <w:shd w:val="clear" w:color="auto" w:fill="auto"/>
            <w:noWrap/>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2020</w:t>
            </w:r>
          </w:p>
        </w:tc>
        <w:tc>
          <w:tcPr>
            <w:tcW w:w="718"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2022</w:t>
            </w:r>
          </w:p>
        </w:tc>
        <w:tc>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2023</w:t>
            </w:r>
          </w:p>
        </w:tc>
        <w:tc>
          <w:tcPr>
            <w:tcW w:w="724" w:type="dxa"/>
            <w:vMerge w:val="restart"/>
            <w:tcBorders>
              <w:top w:val="nil"/>
              <w:left w:val="single" w:sz="4" w:space="0" w:color="auto"/>
              <w:bottom w:val="single" w:sz="4" w:space="0" w:color="auto"/>
              <w:right w:val="single" w:sz="4" w:space="0" w:color="auto"/>
            </w:tcBorders>
            <w:shd w:val="clear" w:color="auto" w:fill="auto"/>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2024</w:t>
            </w:r>
          </w:p>
        </w:tc>
        <w:tc>
          <w:tcPr>
            <w:tcW w:w="1091" w:type="dxa"/>
            <w:gridSpan w:val="2"/>
            <w:vMerge w:val="restart"/>
            <w:tcBorders>
              <w:top w:val="nil"/>
              <w:left w:val="single" w:sz="4" w:space="0" w:color="auto"/>
              <w:bottom w:val="single" w:sz="4" w:space="0" w:color="auto"/>
              <w:right w:val="single" w:sz="4" w:space="0" w:color="auto"/>
            </w:tcBorders>
            <w:shd w:val="clear" w:color="auto" w:fill="auto"/>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2025-2029</w:t>
            </w:r>
          </w:p>
        </w:tc>
        <w:tc>
          <w:tcPr>
            <w:tcW w:w="1441" w:type="dxa"/>
            <w:vMerge w:val="restart"/>
            <w:tcBorders>
              <w:top w:val="nil"/>
              <w:left w:val="single" w:sz="4" w:space="0" w:color="auto"/>
              <w:right w:val="single" w:sz="4" w:space="0" w:color="auto"/>
            </w:tcBorders>
            <w:shd w:val="clear" w:color="auto" w:fill="auto"/>
            <w:vAlign w:val="center"/>
          </w:tcPr>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2030-</w:t>
            </w:r>
          </w:p>
          <w:p w:rsidR="00BE3D3E" w:rsidRPr="007D18D6" w:rsidRDefault="00BE3D3E" w:rsidP="00BE3D3E">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2035</w:t>
            </w:r>
          </w:p>
        </w:tc>
      </w:tr>
      <w:tr w:rsidR="00BA40D0"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78" w:type="dxa"/>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18" w:type="dxa"/>
            <w:gridSpan w:val="2"/>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24" w:type="dxa"/>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1091" w:type="dxa"/>
            <w:gridSpan w:val="2"/>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1441" w:type="dxa"/>
            <w:vMerge/>
            <w:tcBorders>
              <w:left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r>
      <w:tr w:rsidR="00BA40D0" w:rsidRPr="007D18D6" w:rsidTr="001E79A3">
        <w:trPr>
          <w:trHeight w:val="260"/>
        </w:trPr>
        <w:tc>
          <w:tcPr>
            <w:tcW w:w="865" w:type="dxa"/>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Адрес</w:t>
            </w:r>
          </w:p>
          <w:p w:rsidR="00BA40D0" w:rsidRPr="007D18D6" w:rsidRDefault="00BA40D0" w:rsidP="00BE3D3E">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объекта</w:t>
            </w:r>
          </w:p>
        </w:tc>
        <w:tc>
          <w:tcPr>
            <w:tcW w:w="3039" w:type="dxa"/>
            <w:tcBorders>
              <w:top w:val="nil"/>
              <w:left w:val="nil"/>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Объект теплопотребления</w:t>
            </w:r>
          </w:p>
        </w:tc>
        <w:tc>
          <w:tcPr>
            <w:tcW w:w="878" w:type="dxa"/>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18" w:type="dxa"/>
            <w:gridSpan w:val="2"/>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724" w:type="dxa"/>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1091" w:type="dxa"/>
            <w:gridSpan w:val="2"/>
            <w:vMerge/>
            <w:tcBorders>
              <w:top w:val="nil"/>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c>
          <w:tcPr>
            <w:tcW w:w="1441" w:type="dxa"/>
            <w:vMerge/>
            <w:tcBorders>
              <w:left w:val="single" w:sz="4" w:space="0" w:color="auto"/>
              <w:bottom w:val="single" w:sz="4" w:space="0" w:color="auto"/>
              <w:right w:val="single" w:sz="4" w:space="0" w:color="auto"/>
            </w:tcBorders>
            <w:shd w:val="clear" w:color="auto" w:fill="auto"/>
            <w:vAlign w:val="center"/>
          </w:tcPr>
          <w:p w:rsidR="00BA40D0" w:rsidRPr="007D18D6" w:rsidRDefault="00BA40D0" w:rsidP="00BE3D3E">
            <w:pPr>
              <w:spacing w:after="0" w:line="240" w:lineRule="auto"/>
              <w:jc w:val="center"/>
              <w:rPr>
                <w:rFonts w:ascii="Times New Roman" w:hAnsi="Times New Roman" w:cs="Times New Roman"/>
                <w:color w:val="000000"/>
                <w:sz w:val="16"/>
                <w:szCs w:val="16"/>
              </w:rPr>
            </w:pPr>
          </w:p>
        </w:tc>
      </w:tr>
      <w:tr w:rsidR="001E79A3" w:rsidRPr="007D18D6" w:rsidTr="001E79A3">
        <w:tc>
          <w:tcPr>
            <w:tcW w:w="865" w:type="dxa"/>
            <w:vMerge w:val="restart"/>
            <w:tcBorders>
              <w:top w:val="nil"/>
              <w:left w:val="single" w:sz="4" w:space="0" w:color="auto"/>
              <w:right w:val="single" w:sz="4" w:space="0" w:color="auto"/>
            </w:tcBorders>
            <w:shd w:val="clear" w:color="auto" w:fill="auto"/>
            <w:textDirection w:val="btLr"/>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r w:rsidRPr="007D18D6">
              <w:rPr>
                <w:rFonts w:ascii="Times New Roman" w:hAnsi="Times New Roman" w:cs="Times New Roman"/>
                <w:sz w:val="16"/>
                <w:szCs w:val="16"/>
              </w:rPr>
              <w:t>с. Коткино</w:t>
            </w: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bCs/>
                <w:color w:val="000000"/>
                <w:sz w:val="16"/>
                <w:szCs w:val="16"/>
              </w:rPr>
            </w:pPr>
            <w:r w:rsidRPr="007D18D6">
              <w:rPr>
                <w:rFonts w:ascii="Times New Roman" w:hAnsi="Times New Roman" w:cs="Times New Roman"/>
                <w:sz w:val="16"/>
                <w:szCs w:val="16"/>
              </w:rPr>
              <w:t>ИЖД ул. Колхозная д. 20</w:t>
            </w:r>
          </w:p>
        </w:tc>
        <w:tc>
          <w:tcPr>
            <w:tcW w:w="878" w:type="dxa"/>
            <w:vMerge w:val="restart"/>
            <w:tcBorders>
              <w:top w:val="nil"/>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2685</w:t>
            </w:r>
          </w:p>
        </w:tc>
        <w:tc>
          <w:tcPr>
            <w:tcW w:w="718" w:type="dxa"/>
            <w:gridSpan w:val="2"/>
            <w:vMerge w:val="restart"/>
            <w:tcBorders>
              <w:top w:val="nil"/>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w:t>
            </w:r>
            <w:r>
              <w:rPr>
                <w:rFonts w:ascii="Times New Roman" w:hAnsi="Times New Roman" w:cs="Times New Roman"/>
                <w:color w:val="000000"/>
                <w:sz w:val="16"/>
                <w:szCs w:val="16"/>
              </w:rPr>
              <w:t xml:space="preserve"> </w:t>
            </w:r>
            <w:r w:rsidRPr="007D18D6">
              <w:rPr>
                <w:rFonts w:ascii="Times New Roman" w:hAnsi="Times New Roman" w:cs="Times New Roman"/>
                <w:color w:val="000000"/>
                <w:sz w:val="16"/>
                <w:szCs w:val="16"/>
              </w:rPr>
              <w:t>254,6</w:t>
            </w:r>
          </w:p>
        </w:tc>
        <w:tc>
          <w:tcPr>
            <w:tcW w:w="708" w:type="dxa"/>
            <w:vMerge w:val="restart"/>
            <w:tcBorders>
              <w:top w:val="nil"/>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2 526</w:t>
            </w:r>
          </w:p>
        </w:tc>
        <w:tc>
          <w:tcPr>
            <w:tcW w:w="709" w:type="dxa"/>
            <w:gridSpan w:val="2"/>
            <w:vMerge w:val="restart"/>
            <w:tcBorders>
              <w:top w:val="nil"/>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2558</w:t>
            </w: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35,1</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bCs/>
                <w:color w:val="000000"/>
                <w:sz w:val="16"/>
                <w:szCs w:val="16"/>
              </w:rPr>
            </w:pPr>
            <w:r w:rsidRPr="007D18D6">
              <w:rPr>
                <w:rFonts w:ascii="Times New Roman" w:hAnsi="Times New Roman" w:cs="Times New Roman"/>
                <w:sz w:val="16"/>
                <w:szCs w:val="16"/>
              </w:rPr>
              <w:t>ИЖД ул. Колхозная д. 22 А</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34,3</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bCs/>
                <w:color w:val="000000"/>
                <w:sz w:val="16"/>
                <w:szCs w:val="16"/>
              </w:rPr>
            </w:pPr>
            <w:r w:rsidRPr="007D18D6">
              <w:rPr>
                <w:rFonts w:ascii="Times New Roman" w:hAnsi="Times New Roman" w:cs="Times New Roman"/>
                <w:sz w:val="16"/>
                <w:szCs w:val="16"/>
              </w:rPr>
              <w:t>ИЖД ул. Центральная д. 42</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65,1</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ИЖД ул. Центральная д. 43</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37,4</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ИЖД ул. Центральная д. 47</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79"/>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41,2</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ИЖД ул. Школьная д. 3</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79"/>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28,9</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37</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79"/>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34,133</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39</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79"/>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29,22</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113" w:right="113"/>
              <w:jc w:val="center"/>
              <w:rPr>
                <w:rFonts w:ascii="Times New Roman" w:hAnsi="Times New Roman" w:cs="Times New Roman"/>
                <w:bCs/>
                <w:color w:val="000000"/>
                <w:sz w:val="16"/>
                <w:szCs w:val="16"/>
              </w:rPr>
            </w:pPr>
          </w:p>
        </w:tc>
        <w:tc>
          <w:tcPr>
            <w:tcW w:w="3039"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МКД. Центральная, д. 41</w:t>
            </w:r>
          </w:p>
        </w:tc>
        <w:tc>
          <w:tcPr>
            <w:tcW w:w="87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ind w:left="-79"/>
              <w:rPr>
                <w:rFonts w:ascii="Times New Roman" w:hAnsi="Times New Roman" w:cs="Times New Roman"/>
                <w:color w:val="000000"/>
                <w:sz w:val="16"/>
                <w:szCs w:val="16"/>
              </w:rPr>
            </w:pPr>
          </w:p>
        </w:tc>
        <w:tc>
          <w:tcPr>
            <w:tcW w:w="718"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single" w:sz="4" w:space="0" w:color="auto"/>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53,278</w:t>
            </w:r>
          </w:p>
        </w:tc>
        <w:tc>
          <w:tcPr>
            <w:tcW w:w="1091" w:type="dxa"/>
            <w:gridSpan w:val="2"/>
            <w:tcBorders>
              <w:top w:val="nil"/>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left w:val="single" w:sz="4" w:space="0" w:color="auto"/>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textDirection w:val="btLr"/>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МКД. Центральная, д. 46</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75,162</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48</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19,898</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48-А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19,898</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МКД. Центральная, д. 50</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40,277</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50-А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32,015</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51</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24,35</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53</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27,191</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54</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36,944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57</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32,902</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val="restart"/>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58</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24,258</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Центральная, д. 59</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32,467</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5</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47,646</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МКД. Школьная, д.  7</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48,35</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7-А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53,471</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8</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26,785</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9</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21,529</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10</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31,124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13</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34,744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val="restart"/>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single" w:sz="4" w:space="0" w:color="auto"/>
              <w:left w:val="nil"/>
              <w:bottom w:val="single" w:sz="4" w:space="0" w:color="auto"/>
              <w:right w:val="single" w:sz="4" w:space="0" w:color="auto"/>
            </w:tcBorders>
            <w:shd w:val="clear" w:color="auto" w:fill="auto"/>
            <w:noWrap/>
            <w:vAlign w:val="center"/>
          </w:tcPr>
          <w:p w:rsidR="001E79A3" w:rsidRPr="007D18D6" w:rsidRDefault="001E79A3" w:rsidP="00990DFD">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МКД. Школьная, д. 16</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33,259</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МКД. Школьная.  д. 17</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228,19</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val="restart"/>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20</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25,081</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21</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28,409</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22</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23,944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Школьная, д. 24</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16,219</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ДБЗ Колхозная д. 11, кв.2</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45,985</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color w:val="000000"/>
                <w:sz w:val="16"/>
                <w:szCs w:val="16"/>
              </w:rPr>
              <w:t>ИЖД Колхозная д. 12</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42,712</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Колхозная д. 18</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38,981</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single" w:sz="4" w:space="0" w:color="auto"/>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Колхозная д. 18 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val="restart"/>
            <w:tcBorders>
              <w:top w:val="nil"/>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57,412</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Колхозная д. 19</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64,78</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Колхозная д. 21</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44,876</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single" w:sz="4" w:space="0" w:color="auto"/>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Колхозная д. 22</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single" w:sz="4" w:space="0" w:color="auto"/>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46,497</w:t>
            </w:r>
          </w:p>
        </w:tc>
        <w:tc>
          <w:tcPr>
            <w:tcW w:w="1091" w:type="dxa"/>
            <w:gridSpan w:val="2"/>
            <w:tcBorders>
              <w:top w:val="single" w:sz="4" w:space="0" w:color="auto"/>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Центральная, 43</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50,451</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Центральная, 52А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56,874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Школьная, 3 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72,13</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Школьная, 4</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48,465</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Школьная, 5 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77,774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color w:val="000000"/>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Школьная, 7</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62,487</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 xml:space="preserve">ИЖД. </w:t>
            </w:r>
            <w:r w:rsidRPr="007D18D6">
              <w:rPr>
                <w:rFonts w:ascii="Times New Roman" w:hAnsi="Times New Roman" w:cs="Times New Roman"/>
                <w:color w:val="000000"/>
                <w:sz w:val="16"/>
                <w:szCs w:val="16"/>
              </w:rPr>
              <w:t>Школьная, 20 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52,513</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 xml:space="preserve">ГБОУ НАО «ОШ с. Коткино», </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499,53</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Администрация МО «Коткинский сельсовет»,</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val="restart"/>
            <w:tcBorders>
              <w:top w:val="nil"/>
              <w:left w:val="nil"/>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val="restart"/>
            <w:tcBorders>
              <w:top w:val="nil"/>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81,742</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rPr>
          <w:trHeight w:val="199"/>
        </w:trPr>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 xml:space="preserve">ГБУК НАО «Культурный центр имени А.С. Савинковой», </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113,6</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val="restart"/>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ГБУЗ НАО «Центральная поликлиника»</w:t>
            </w:r>
          </w:p>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 xml:space="preserve">(ФАП с. Коткино), </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90,644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 xml:space="preserve">ГБДОУ НАО «Детский сад с. Коткино», </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102,5</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КУ НАО «ОГПС»</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29</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ГБУ НАО «Спортивная школа «ТРУД»</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330,97</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Баня общественная. АУП</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sz w:val="16"/>
                <w:szCs w:val="16"/>
              </w:rPr>
            </w:pPr>
          </w:p>
        </w:tc>
        <w:tc>
          <w:tcPr>
            <w:tcW w:w="718" w:type="dxa"/>
            <w:gridSpan w:val="2"/>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47,239</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113" w:right="113"/>
              <w:jc w:val="center"/>
              <w:rPr>
                <w:rFonts w:ascii="Times New Roman" w:hAnsi="Times New Roman" w:cs="Times New Roman"/>
                <w:sz w:val="16"/>
                <w:szCs w:val="16"/>
              </w:rPr>
            </w:pPr>
          </w:p>
        </w:tc>
        <w:tc>
          <w:tcPr>
            <w:tcW w:w="3039" w:type="dxa"/>
            <w:tcBorders>
              <w:top w:val="nil"/>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contextualSpacing/>
              <w:rPr>
                <w:rFonts w:ascii="Times New Roman" w:hAnsi="Times New Roman" w:cs="Times New Roman"/>
                <w:color w:val="000000"/>
                <w:sz w:val="16"/>
                <w:szCs w:val="16"/>
              </w:rPr>
            </w:pPr>
            <w:r w:rsidRPr="007D18D6">
              <w:rPr>
                <w:rFonts w:ascii="Times New Roman" w:hAnsi="Times New Roman" w:cs="Times New Roman"/>
                <w:color w:val="000000"/>
                <w:sz w:val="16"/>
                <w:szCs w:val="16"/>
              </w:rPr>
              <w:t>Магазин потребительского общества</w:t>
            </w:r>
          </w:p>
        </w:tc>
        <w:tc>
          <w:tcPr>
            <w:tcW w:w="878" w:type="dxa"/>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ind w:left="-79"/>
              <w:rPr>
                <w:rFonts w:ascii="Times New Roman" w:hAnsi="Times New Roman" w:cs="Times New Roman"/>
                <w:color w:val="000000"/>
                <w:sz w:val="16"/>
                <w:szCs w:val="16"/>
              </w:rPr>
            </w:pPr>
          </w:p>
        </w:tc>
        <w:tc>
          <w:tcPr>
            <w:tcW w:w="718" w:type="dxa"/>
            <w:gridSpan w:val="2"/>
            <w:vMerge/>
            <w:tcBorders>
              <w:left w:val="nil"/>
              <w:bottom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right"/>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09" w:type="dxa"/>
            <w:gridSpan w:val="2"/>
            <w:vMerge/>
            <w:tcBorders>
              <w:left w:val="single" w:sz="4" w:space="0" w:color="auto"/>
              <w:right w:val="single" w:sz="4" w:space="0" w:color="auto"/>
            </w:tcBorders>
            <w:shd w:val="clear" w:color="auto" w:fill="auto"/>
            <w:noWrap/>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p>
        </w:tc>
        <w:tc>
          <w:tcPr>
            <w:tcW w:w="724" w:type="dxa"/>
            <w:tcBorders>
              <w:top w:val="nil"/>
              <w:left w:val="nil"/>
              <w:bottom w:val="single" w:sz="4" w:space="0" w:color="auto"/>
              <w:right w:val="single" w:sz="4" w:space="0" w:color="auto"/>
            </w:tcBorders>
            <w:shd w:val="clear" w:color="auto" w:fill="auto"/>
            <w:vAlign w:val="center"/>
          </w:tcPr>
          <w:p w:rsidR="001E79A3" w:rsidRPr="007D18D6" w:rsidRDefault="001E79A3"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42,7</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7D18D6">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 xml:space="preserve">ИЖД </w:t>
            </w:r>
            <w:r w:rsidRPr="005A7B68">
              <w:rPr>
                <w:rFonts w:ascii="Times New Roman" w:hAnsi="Times New Roman" w:cs="Times New Roman"/>
                <w:color w:val="000000"/>
                <w:sz w:val="16"/>
                <w:szCs w:val="16"/>
                <w:highlight w:val="yellow"/>
              </w:rPr>
              <w:t>ул. Центральная, д.55</w:t>
            </w:r>
          </w:p>
        </w:tc>
        <w:tc>
          <w:tcPr>
            <w:tcW w:w="902" w:type="dxa"/>
            <w:gridSpan w:val="2"/>
            <w:vMerge w:val="restart"/>
            <w:tcBorders>
              <w:top w:val="single" w:sz="4" w:space="0" w:color="auto"/>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vMerge w:val="restart"/>
            <w:tcBorders>
              <w:top w:val="single" w:sz="4" w:space="0" w:color="auto"/>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ИЖД</w:t>
            </w:r>
            <w:r w:rsidRPr="005A7B68">
              <w:rPr>
                <w:rFonts w:ascii="Times New Roman" w:hAnsi="Times New Roman" w:cs="Times New Roman"/>
                <w:color w:val="000000"/>
                <w:sz w:val="16"/>
                <w:szCs w:val="16"/>
                <w:highlight w:val="yellow"/>
              </w:rPr>
              <w:t xml:space="preserve"> ул. Центральная, д.58 А</w:t>
            </w:r>
          </w:p>
        </w:tc>
        <w:tc>
          <w:tcPr>
            <w:tcW w:w="902"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694" w:type="dxa"/>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ИЖД</w:t>
            </w:r>
            <w:r w:rsidRPr="005A7B68">
              <w:rPr>
                <w:rFonts w:ascii="Times New Roman" w:hAnsi="Times New Roman" w:cs="Times New Roman"/>
                <w:color w:val="000000"/>
                <w:sz w:val="16"/>
                <w:szCs w:val="16"/>
                <w:highlight w:val="yellow"/>
              </w:rPr>
              <w:t xml:space="preserve"> ул. Центральная, д.60</w:t>
            </w:r>
          </w:p>
        </w:tc>
        <w:tc>
          <w:tcPr>
            <w:tcW w:w="902"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694" w:type="dxa"/>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ИЖД</w:t>
            </w:r>
            <w:r w:rsidRPr="005A7B68">
              <w:rPr>
                <w:rFonts w:ascii="Times New Roman" w:hAnsi="Times New Roman" w:cs="Times New Roman"/>
                <w:color w:val="000000"/>
                <w:sz w:val="16"/>
                <w:szCs w:val="16"/>
                <w:highlight w:val="yellow"/>
              </w:rPr>
              <w:t xml:space="preserve"> ул. Центральная, д.60 А</w:t>
            </w:r>
          </w:p>
        </w:tc>
        <w:tc>
          <w:tcPr>
            <w:tcW w:w="902"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694" w:type="dxa"/>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ИЖД</w:t>
            </w:r>
            <w:r w:rsidRPr="005A7B68">
              <w:rPr>
                <w:rFonts w:ascii="Times New Roman" w:hAnsi="Times New Roman" w:cs="Times New Roman"/>
                <w:color w:val="000000"/>
                <w:sz w:val="16"/>
                <w:szCs w:val="16"/>
                <w:highlight w:val="yellow"/>
              </w:rPr>
              <w:t xml:space="preserve"> ул. Центральная, д.62</w:t>
            </w:r>
          </w:p>
        </w:tc>
        <w:tc>
          <w:tcPr>
            <w:tcW w:w="902"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694" w:type="dxa"/>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ИЖД</w:t>
            </w:r>
            <w:r w:rsidRPr="005A7B68">
              <w:rPr>
                <w:rFonts w:ascii="Times New Roman" w:hAnsi="Times New Roman" w:cs="Times New Roman"/>
                <w:color w:val="000000"/>
                <w:sz w:val="16"/>
                <w:szCs w:val="16"/>
                <w:highlight w:val="yellow"/>
              </w:rPr>
              <w:t xml:space="preserve"> ул. Школьная, д.12</w:t>
            </w:r>
          </w:p>
        </w:tc>
        <w:tc>
          <w:tcPr>
            <w:tcW w:w="902"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694" w:type="dxa"/>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ИЖД ул. Школьная, д.18</w:t>
            </w:r>
          </w:p>
        </w:tc>
        <w:tc>
          <w:tcPr>
            <w:tcW w:w="902"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694" w:type="dxa"/>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9" w:type="dxa"/>
            <w:gridSpan w:val="2"/>
            <w:vMerge/>
            <w:tcBorders>
              <w:left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865" w:type="dxa"/>
            <w:vMerge/>
            <w:tcBorders>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5A7B68" w:rsidRDefault="001E79A3" w:rsidP="001E79A3">
            <w:pPr>
              <w:spacing w:after="0" w:line="240" w:lineRule="auto"/>
              <w:rPr>
                <w:rFonts w:ascii="Times New Roman" w:hAnsi="Times New Roman" w:cs="Times New Roman"/>
                <w:color w:val="000000"/>
                <w:sz w:val="16"/>
                <w:szCs w:val="16"/>
                <w:highlight w:val="yellow"/>
              </w:rPr>
            </w:pPr>
            <w:r>
              <w:rPr>
                <w:rFonts w:ascii="Times New Roman" w:hAnsi="Times New Roman" w:cs="Times New Roman"/>
                <w:color w:val="000000"/>
                <w:sz w:val="16"/>
                <w:szCs w:val="16"/>
                <w:highlight w:val="yellow"/>
              </w:rPr>
              <w:t>-</w:t>
            </w:r>
          </w:p>
        </w:tc>
        <w:tc>
          <w:tcPr>
            <w:tcW w:w="902" w:type="dxa"/>
            <w:gridSpan w:val="2"/>
            <w:vMerge/>
            <w:tcBorders>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694" w:type="dxa"/>
            <w:vMerge/>
            <w:tcBorders>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9" w:type="dxa"/>
            <w:gridSpan w:val="2"/>
            <w:vMerge/>
            <w:tcBorders>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72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91" w:type="dxa"/>
            <w:gridSpan w:val="2"/>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Центральная, д.30</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Центральная, д.42</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Центральная, д.42 А</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Центральная, д.45</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Центральная, д.46 А</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Центральная, д.47</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Центральная, д.49</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Школьная, д.14</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Школьная, д.16</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Колхозная, д.15</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pPr>
            <w:r w:rsidRPr="008407B2">
              <w:rPr>
                <w:rFonts w:ascii="Times New Roman" w:hAnsi="Times New Roman" w:cs="Times New Roman"/>
                <w:color w:val="000000"/>
                <w:sz w:val="16"/>
                <w:szCs w:val="16"/>
              </w:rPr>
              <w:t>ул. Колхозная, д.10 А</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EA49FA">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p>
        </w:tc>
        <w:tc>
          <w:tcPr>
            <w:tcW w:w="3039" w:type="dxa"/>
            <w:tcBorders>
              <w:top w:val="single" w:sz="4" w:space="0" w:color="auto"/>
              <w:left w:val="single" w:sz="4" w:space="0" w:color="auto"/>
              <w:bottom w:val="single" w:sz="4" w:space="0" w:color="auto"/>
              <w:right w:val="single" w:sz="4" w:space="0" w:color="auto"/>
            </w:tcBorders>
            <w:shd w:val="clear" w:color="auto" w:fill="auto"/>
          </w:tcPr>
          <w:p w:rsidR="001E79A3" w:rsidRPr="008407B2" w:rsidRDefault="001E79A3" w:rsidP="001E79A3">
            <w:pPr>
              <w:spacing w:after="0" w:line="240" w:lineRule="auto"/>
              <w:rPr>
                <w:rFonts w:ascii="Times New Roman" w:hAnsi="Times New Roman" w:cs="Times New Roman"/>
                <w:color w:val="000000"/>
                <w:sz w:val="16"/>
                <w:szCs w:val="16"/>
              </w:rPr>
            </w:pPr>
            <w:r w:rsidRPr="008407B2">
              <w:rPr>
                <w:rFonts w:ascii="Times New Roman" w:hAnsi="Times New Roman" w:cs="Times New Roman"/>
                <w:color w:val="000000"/>
                <w:sz w:val="16"/>
                <w:szCs w:val="16"/>
              </w:rPr>
              <w:t>ул. Колхозная д.1 А</w:t>
            </w:r>
          </w:p>
        </w:tc>
        <w:tc>
          <w:tcPr>
            <w:tcW w:w="9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690"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750" w:type="dxa"/>
            <w:gridSpan w:val="3"/>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084"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7D18D6">
        <w:tc>
          <w:tcPr>
            <w:tcW w:w="10173" w:type="dxa"/>
            <w:gridSpan w:val="1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bCs/>
                <w:sz w:val="16"/>
                <w:szCs w:val="16"/>
              </w:rPr>
            </w:pPr>
            <w:r w:rsidRPr="007D18D6">
              <w:rPr>
                <w:rFonts w:ascii="Times New Roman" w:hAnsi="Times New Roman" w:cs="Times New Roman"/>
                <w:bCs/>
                <w:sz w:val="16"/>
                <w:szCs w:val="16"/>
              </w:rPr>
              <w:t>Перспективные объекты теплопотребления</w:t>
            </w:r>
          </w:p>
        </w:tc>
      </w:tr>
      <w:tr w:rsidR="001E79A3" w:rsidRPr="007D18D6" w:rsidTr="007D18D6">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rPr>
                <w:rFonts w:ascii="Times New Roman" w:hAnsi="Times New Roman" w:cs="Times New Roman"/>
                <w:bCs/>
                <w:sz w:val="16"/>
                <w:szCs w:val="16"/>
              </w:rPr>
            </w:pPr>
            <w:r w:rsidRPr="007D18D6">
              <w:rPr>
                <w:rFonts w:ascii="Times New Roman" w:hAnsi="Times New Roman" w:cs="Times New Roman"/>
                <w:i/>
                <w:iCs/>
                <w:sz w:val="16"/>
                <w:szCs w:val="16"/>
              </w:rPr>
              <w:t xml:space="preserve">Существующие </w:t>
            </w:r>
            <w:r>
              <w:rPr>
                <w:rFonts w:ascii="Times New Roman" w:hAnsi="Times New Roman" w:cs="Times New Roman"/>
                <w:i/>
                <w:iCs/>
                <w:sz w:val="16"/>
                <w:szCs w:val="16"/>
              </w:rPr>
              <w:t xml:space="preserve">нагрузки </w:t>
            </w:r>
            <w:r w:rsidRPr="007D18D6">
              <w:rPr>
                <w:rFonts w:ascii="Times New Roman" w:hAnsi="Times New Roman" w:cs="Times New Roman"/>
                <w:i/>
                <w:iCs/>
                <w:sz w:val="16"/>
                <w:szCs w:val="16"/>
              </w:rPr>
              <w:t>объектов, планируемые к подключению к источнику теплоснабжения</w:t>
            </w:r>
          </w:p>
        </w:tc>
      </w:tr>
      <w:tr w:rsidR="001E79A3"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Многоквартирные жилые дома</w:t>
            </w:r>
            <w:r>
              <w:rPr>
                <w:rFonts w:ascii="Times New Roman" w:hAnsi="Times New Roman" w:cs="Times New Roman"/>
                <w:sz w:val="16"/>
                <w:szCs w:val="16"/>
              </w:rPr>
              <w:t>, Гкал/год</w:t>
            </w:r>
          </w:p>
        </w:tc>
        <w:tc>
          <w:tcPr>
            <w:tcW w:w="878"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18"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Индивидуальные жилые дома</w:t>
            </w:r>
            <w:r>
              <w:rPr>
                <w:rFonts w:ascii="Times New Roman" w:hAnsi="Times New Roman" w:cs="Times New Roman"/>
                <w:sz w:val="16"/>
                <w:szCs w:val="16"/>
              </w:rPr>
              <w:t>, Гкал/год</w:t>
            </w:r>
          </w:p>
        </w:tc>
        <w:tc>
          <w:tcPr>
            <w:tcW w:w="878"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18"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0,20</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Общественные здания</w:t>
            </w:r>
            <w:r>
              <w:rPr>
                <w:rFonts w:ascii="Times New Roman" w:hAnsi="Times New Roman" w:cs="Times New Roman"/>
                <w:sz w:val="16"/>
                <w:szCs w:val="16"/>
              </w:rPr>
              <w:t>, Гкал/год</w:t>
            </w:r>
          </w:p>
        </w:tc>
        <w:tc>
          <w:tcPr>
            <w:tcW w:w="878"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18"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7D18D6">
        <w:tc>
          <w:tcPr>
            <w:tcW w:w="10173"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1E79A3" w:rsidRPr="007D18D6" w:rsidRDefault="001E79A3" w:rsidP="001E79A3">
            <w:pPr>
              <w:spacing w:after="0" w:line="240" w:lineRule="auto"/>
              <w:rPr>
                <w:rFonts w:ascii="Times New Roman" w:hAnsi="Times New Roman" w:cs="Times New Roman"/>
                <w:bCs/>
                <w:sz w:val="16"/>
                <w:szCs w:val="16"/>
              </w:rPr>
            </w:pPr>
            <w:r>
              <w:rPr>
                <w:rFonts w:ascii="Times New Roman" w:hAnsi="Times New Roman" w:cs="Times New Roman"/>
                <w:i/>
                <w:iCs/>
                <w:sz w:val="16"/>
                <w:szCs w:val="16"/>
              </w:rPr>
              <w:t>Нагрузки о</w:t>
            </w:r>
            <w:r w:rsidRPr="007D18D6">
              <w:rPr>
                <w:rFonts w:ascii="Times New Roman" w:hAnsi="Times New Roman" w:cs="Times New Roman"/>
                <w:i/>
                <w:iCs/>
                <w:sz w:val="16"/>
                <w:szCs w:val="16"/>
              </w:rPr>
              <w:t>бъект</w:t>
            </w:r>
            <w:r>
              <w:rPr>
                <w:rFonts w:ascii="Times New Roman" w:hAnsi="Times New Roman" w:cs="Times New Roman"/>
                <w:i/>
                <w:iCs/>
                <w:sz w:val="16"/>
                <w:szCs w:val="16"/>
              </w:rPr>
              <w:t xml:space="preserve">ов </w:t>
            </w:r>
            <w:r w:rsidRPr="007D18D6">
              <w:rPr>
                <w:rFonts w:ascii="Times New Roman" w:hAnsi="Times New Roman" w:cs="Times New Roman"/>
                <w:i/>
                <w:iCs/>
                <w:sz w:val="16"/>
                <w:szCs w:val="16"/>
              </w:rPr>
              <w:t>нового строительства, планируемые к подключению к источнику теплоснабжения</w:t>
            </w:r>
          </w:p>
        </w:tc>
      </w:tr>
      <w:tr w:rsidR="001E79A3"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Многоквартирные жилые дома</w:t>
            </w:r>
            <w:r>
              <w:rPr>
                <w:rFonts w:ascii="Times New Roman" w:hAnsi="Times New Roman" w:cs="Times New Roman"/>
                <w:sz w:val="16"/>
                <w:szCs w:val="16"/>
              </w:rPr>
              <w:t>, Гкал/год</w:t>
            </w:r>
          </w:p>
        </w:tc>
        <w:tc>
          <w:tcPr>
            <w:tcW w:w="87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18"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Индивидуальные жилые дома</w:t>
            </w:r>
            <w:r>
              <w:rPr>
                <w:rFonts w:ascii="Times New Roman" w:hAnsi="Times New Roman" w:cs="Times New Roman"/>
                <w:sz w:val="16"/>
                <w:szCs w:val="16"/>
              </w:rPr>
              <w:t>, Гкал/год</w:t>
            </w:r>
          </w:p>
        </w:tc>
        <w:tc>
          <w:tcPr>
            <w:tcW w:w="87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18"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Общественные здания</w:t>
            </w:r>
            <w:r>
              <w:rPr>
                <w:rFonts w:ascii="Times New Roman" w:hAnsi="Times New Roman" w:cs="Times New Roman"/>
                <w:sz w:val="16"/>
                <w:szCs w:val="16"/>
              </w:rPr>
              <w:t>, Гкал/год</w:t>
            </w:r>
          </w:p>
        </w:tc>
        <w:tc>
          <w:tcPr>
            <w:tcW w:w="87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18"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rPr>
          <w:trHeight w:val="190"/>
        </w:trPr>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Pr>
                <w:rFonts w:ascii="Times New Roman" w:hAnsi="Times New Roman" w:cs="Times New Roman"/>
                <w:sz w:val="16"/>
                <w:szCs w:val="16"/>
              </w:rPr>
              <w:t>Нагрузка</w:t>
            </w:r>
            <w:r w:rsidRPr="007D18D6">
              <w:rPr>
                <w:rFonts w:ascii="Times New Roman" w:hAnsi="Times New Roman" w:cs="Times New Roman"/>
                <w:sz w:val="16"/>
                <w:szCs w:val="16"/>
              </w:rPr>
              <w:t xml:space="preserve"> строительных фондов</w:t>
            </w:r>
            <w:r w:rsidRPr="007D18D6">
              <w:rPr>
                <w:rFonts w:ascii="Times New Roman" w:hAnsi="Times New Roman" w:cs="Times New Roman"/>
                <w:bCs/>
                <w:i/>
                <w:iCs/>
                <w:sz w:val="16"/>
                <w:szCs w:val="16"/>
              </w:rPr>
              <w:t xml:space="preserve"> </w:t>
            </w:r>
            <w:r w:rsidRPr="007D18D6">
              <w:rPr>
                <w:rFonts w:ascii="Times New Roman" w:hAnsi="Times New Roman" w:cs="Times New Roman"/>
                <w:bCs/>
                <w:iCs/>
                <w:sz w:val="16"/>
                <w:szCs w:val="16"/>
              </w:rPr>
              <w:t>ИТОГО</w:t>
            </w:r>
          </w:p>
        </w:tc>
        <w:tc>
          <w:tcPr>
            <w:tcW w:w="878" w:type="dxa"/>
            <w:tcBorders>
              <w:top w:val="nil"/>
              <w:left w:val="nil"/>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18"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0,94</w:t>
            </w:r>
          </w:p>
        </w:tc>
        <w:tc>
          <w:tcPr>
            <w:tcW w:w="709"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1,03</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1,14</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r w:rsidR="001E79A3" w:rsidRPr="007D18D6" w:rsidTr="001E79A3">
        <w:tc>
          <w:tcPr>
            <w:tcW w:w="39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E79A3" w:rsidRPr="007D18D6" w:rsidRDefault="001E79A3" w:rsidP="001E79A3">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 xml:space="preserve">Прирост </w:t>
            </w:r>
            <w:r>
              <w:rPr>
                <w:rFonts w:ascii="Times New Roman" w:hAnsi="Times New Roman" w:cs="Times New Roman"/>
                <w:sz w:val="16"/>
                <w:szCs w:val="16"/>
              </w:rPr>
              <w:t>нагрузки</w:t>
            </w:r>
            <w:r w:rsidRPr="007D18D6">
              <w:rPr>
                <w:rFonts w:ascii="Times New Roman" w:hAnsi="Times New Roman" w:cs="Times New Roman"/>
                <w:sz w:val="16"/>
                <w:szCs w:val="16"/>
              </w:rPr>
              <w:t xml:space="preserve"> строительных фондов </w:t>
            </w:r>
            <w:r w:rsidRPr="007D18D6">
              <w:rPr>
                <w:rFonts w:ascii="Times New Roman" w:hAnsi="Times New Roman" w:cs="Times New Roman"/>
                <w:bCs/>
                <w:iCs/>
                <w:sz w:val="16"/>
                <w:szCs w:val="16"/>
              </w:rPr>
              <w:t>ИТОГО</w:t>
            </w:r>
          </w:p>
        </w:tc>
        <w:tc>
          <w:tcPr>
            <w:tcW w:w="87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18"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24"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091" w:type="dxa"/>
            <w:gridSpan w:val="2"/>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c>
          <w:tcPr>
            <w:tcW w:w="1441" w:type="dxa"/>
            <w:tcBorders>
              <w:top w:val="nil"/>
              <w:left w:val="nil"/>
              <w:bottom w:val="single" w:sz="4" w:space="0" w:color="auto"/>
              <w:right w:val="single" w:sz="4" w:space="0" w:color="auto"/>
            </w:tcBorders>
            <w:shd w:val="clear" w:color="auto" w:fill="auto"/>
          </w:tcPr>
          <w:p w:rsidR="001E79A3" w:rsidRPr="007D18D6" w:rsidRDefault="001E79A3" w:rsidP="001E79A3">
            <w:pPr>
              <w:spacing w:after="0" w:line="240" w:lineRule="auto"/>
              <w:jc w:val="center"/>
              <w:rPr>
                <w:sz w:val="16"/>
                <w:szCs w:val="16"/>
              </w:rPr>
            </w:pPr>
            <w:r w:rsidRPr="007D18D6">
              <w:rPr>
                <w:rFonts w:ascii="Times New Roman" w:hAnsi="Times New Roman"/>
                <w:sz w:val="16"/>
                <w:szCs w:val="16"/>
              </w:rPr>
              <w:t>н.д.</w:t>
            </w:r>
          </w:p>
        </w:tc>
      </w:tr>
    </w:tbl>
    <w:p w:rsidR="00AF5622" w:rsidRDefault="00AF5622" w:rsidP="00C62ED7">
      <w:pPr>
        <w:spacing w:after="0" w:line="240" w:lineRule="auto"/>
        <w:ind w:firstLine="709"/>
        <w:jc w:val="both"/>
        <w:rPr>
          <w:rFonts w:ascii="Times New Roman" w:hAnsi="Times New Roman"/>
          <w:sz w:val="24"/>
          <w:szCs w:val="24"/>
        </w:rPr>
      </w:pPr>
    </w:p>
    <w:p w:rsidR="00842AE9" w:rsidRPr="004340E6" w:rsidRDefault="00842AE9" w:rsidP="00C62ED7">
      <w:pPr>
        <w:spacing w:after="0" w:line="240" w:lineRule="auto"/>
        <w:ind w:firstLine="709"/>
        <w:jc w:val="both"/>
        <w:rPr>
          <w:rFonts w:ascii="Times New Roman" w:hAnsi="Times New Roman"/>
          <w:sz w:val="24"/>
          <w:szCs w:val="24"/>
        </w:rPr>
      </w:pPr>
      <w:r w:rsidRPr="004340E6">
        <w:rPr>
          <w:rFonts w:ascii="Times New Roman" w:hAnsi="Times New Roman"/>
          <w:sz w:val="24"/>
          <w:szCs w:val="24"/>
        </w:rPr>
        <w:t xml:space="preserve">Перспективные нагрузки для котельной № 1 на период 2029-2033, 2034-2038 гг. </w:t>
      </w:r>
      <w:r w:rsidRPr="004340E6">
        <w:rPr>
          <w:rFonts w:ascii="Times New Roman" w:hAnsi="Times New Roman"/>
          <w:sz w:val="24"/>
          <w:szCs w:val="24"/>
        </w:rPr>
        <w:br/>
        <w:t>не претерпят значительных изменений</w:t>
      </w:r>
      <w:r>
        <w:rPr>
          <w:rFonts w:ascii="Times New Roman" w:hAnsi="Times New Roman"/>
          <w:sz w:val="24"/>
          <w:szCs w:val="24"/>
        </w:rPr>
        <w:t xml:space="preserve"> за исключением подключения </w:t>
      </w:r>
      <w:r w:rsidR="0071509B">
        <w:rPr>
          <w:rFonts w:ascii="Times New Roman" w:hAnsi="Times New Roman"/>
          <w:sz w:val="24"/>
          <w:szCs w:val="24"/>
        </w:rPr>
        <w:t xml:space="preserve">не менее </w:t>
      </w:r>
      <w:r w:rsidR="001E79A3">
        <w:rPr>
          <w:rFonts w:ascii="Times New Roman" w:hAnsi="Times New Roman"/>
          <w:sz w:val="24"/>
          <w:szCs w:val="24"/>
        </w:rPr>
        <w:t>15</w:t>
      </w:r>
      <w:r w:rsidR="00C62ED7">
        <w:rPr>
          <w:rFonts w:ascii="Times New Roman" w:hAnsi="Times New Roman"/>
          <w:sz w:val="24"/>
          <w:szCs w:val="24"/>
        </w:rPr>
        <w:t xml:space="preserve"> </w:t>
      </w:r>
      <w:r>
        <w:rPr>
          <w:rFonts w:ascii="Times New Roman" w:hAnsi="Times New Roman"/>
          <w:sz w:val="24"/>
          <w:szCs w:val="24"/>
        </w:rPr>
        <w:t>ИЖД</w:t>
      </w:r>
      <w:r w:rsidR="00C62ED7">
        <w:rPr>
          <w:rFonts w:ascii="Times New Roman" w:hAnsi="Times New Roman"/>
          <w:sz w:val="24"/>
          <w:szCs w:val="24"/>
        </w:rPr>
        <w:t xml:space="preserve"> в период 202</w:t>
      </w:r>
      <w:r w:rsidR="001E79A3">
        <w:rPr>
          <w:rFonts w:ascii="Times New Roman" w:hAnsi="Times New Roman"/>
          <w:sz w:val="24"/>
          <w:szCs w:val="24"/>
        </w:rPr>
        <w:t>4</w:t>
      </w:r>
      <w:r w:rsidR="00C62ED7">
        <w:rPr>
          <w:rFonts w:ascii="Times New Roman" w:hAnsi="Times New Roman"/>
          <w:sz w:val="24"/>
          <w:szCs w:val="24"/>
        </w:rPr>
        <w:t>-202</w:t>
      </w:r>
      <w:r w:rsidR="001E79A3">
        <w:rPr>
          <w:rFonts w:ascii="Times New Roman" w:hAnsi="Times New Roman"/>
          <w:sz w:val="24"/>
          <w:szCs w:val="24"/>
        </w:rPr>
        <w:t>5</w:t>
      </w:r>
      <w:r w:rsidR="00C62ED7">
        <w:rPr>
          <w:rFonts w:ascii="Times New Roman" w:hAnsi="Times New Roman"/>
          <w:sz w:val="24"/>
          <w:szCs w:val="24"/>
        </w:rPr>
        <w:t xml:space="preserve"> гг. (ул. Центральная 30, 42, 42 А, 45, 46 А, 47, </w:t>
      </w:r>
      <w:r w:rsidR="00C62ED7" w:rsidRPr="00990DFD">
        <w:rPr>
          <w:rFonts w:ascii="Times New Roman" w:hAnsi="Times New Roman"/>
          <w:sz w:val="24"/>
          <w:szCs w:val="24"/>
        </w:rPr>
        <w:t>49</w:t>
      </w:r>
      <w:r w:rsidR="001E79A3">
        <w:rPr>
          <w:rFonts w:ascii="Times New Roman" w:hAnsi="Times New Roman"/>
          <w:sz w:val="24"/>
          <w:szCs w:val="24"/>
        </w:rPr>
        <w:t>;</w:t>
      </w:r>
      <w:r w:rsidR="00C62ED7">
        <w:rPr>
          <w:rFonts w:ascii="Times New Roman" w:hAnsi="Times New Roman"/>
          <w:sz w:val="24"/>
          <w:szCs w:val="24"/>
        </w:rPr>
        <w:t xml:space="preserve"> </w:t>
      </w:r>
      <w:r w:rsidR="00C62ED7" w:rsidRPr="00990DFD">
        <w:rPr>
          <w:rFonts w:ascii="Times New Roman" w:hAnsi="Times New Roman"/>
          <w:sz w:val="24"/>
          <w:szCs w:val="24"/>
        </w:rPr>
        <w:t>ул. Школ</w:t>
      </w:r>
      <w:r w:rsidR="00C62ED7">
        <w:rPr>
          <w:rFonts w:ascii="Times New Roman" w:hAnsi="Times New Roman"/>
          <w:sz w:val="24"/>
          <w:szCs w:val="24"/>
        </w:rPr>
        <w:t xml:space="preserve">ьная 14, 16, </w:t>
      </w:r>
      <w:r w:rsidR="00C62ED7" w:rsidRPr="00990DFD">
        <w:rPr>
          <w:rFonts w:ascii="Times New Roman" w:hAnsi="Times New Roman"/>
          <w:sz w:val="24"/>
          <w:szCs w:val="24"/>
        </w:rPr>
        <w:t>15</w:t>
      </w:r>
      <w:r w:rsidR="0071509B">
        <w:rPr>
          <w:rFonts w:ascii="Times New Roman" w:hAnsi="Times New Roman"/>
          <w:sz w:val="24"/>
          <w:szCs w:val="24"/>
        </w:rPr>
        <w:t xml:space="preserve">) ул. Колхозная 1А, 10А, 15А </w:t>
      </w:r>
      <w:r w:rsidR="0071509B" w:rsidRPr="0071509B">
        <w:rPr>
          <w:rFonts w:ascii="Times New Roman" w:hAnsi="Times New Roman"/>
          <w:sz w:val="24"/>
          <w:szCs w:val="24"/>
        </w:rPr>
        <w:t xml:space="preserve"> </w:t>
      </w:r>
      <w:r w:rsidR="0071509B">
        <w:rPr>
          <w:rFonts w:ascii="Times New Roman" w:hAnsi="Times New Roman"/>
          <w:sz w:val="24"/>
          <w:szCs w:val="24"/>
        </w:rPr>
        <w:t>– 0,20 Гкал/ч,</w:t>
      </w:r>
    </w:p>
    <w:p w:rsidR="00842AE9" w:rsidRPr="004340E6" w:rsidRDefault="00842AE9" w:rsidP="00842AE9">
      <w:pPr>
        <w:spacing w:after="0" w:line="240" w:lineRule="auto"/>
        <w:ind w:firstLine="709"/>
        <w:rPr>
          <w:rFonts w:ascii="Times New Roman" w:hAnsi="Times New Roman"/>
          <w:sz w:val="24"/>
          <w:szCs w:val="24"/>
        </w:rPr>
      </w:pPr>
    </w:p>
    <w:p w:rsidR="004A4FE4" w:rsidRDefault="004A4FE4" w:rsidP="004A4FE4">
      <w:pPr>
        <w:spacing w:after="0" w:line="240" w:lineRule="auto"/>
        <w:ind w:firstLine="709"/>
        <w:jc w:val="both"/>
        <w:rPr>
          <w:rFonts w:ascii="Times New Roman" w:hAnsi="Times New Roman"/>
          <w:sz w:val="24"/>
          <w:szCs w:val="24"/>
        </w:rPr>
      </w:pPr>
      <w:r w:rsidRPr="00D63793">
        <w:rPr>
          <w:rFonts w:ascii="Times New Roman" w:hAnsi="Times New Roman"/>
          <w:sz w:val="24"/>
          <w:szCs w:val="24"/>
        </w:rPr>
        <w:lastRenderedPageBreak/>
        <w:t xml:space="preserve">Таблица </w:t>
      </w:r>
      <w:r w:rsidR="006D718D">
        <w:rPr>
          <w:rFonts w:ascii="Times New Roman" w:hAnsi="Times New Roman"/>
          <w:sz w:val="24"/>
          <w:szCs w:val="24"/>
        </w:rPr>
        <w:t>6</w:t>
      </w:r>
      <w:r w:rsidRPr="00D63793">
        <w:rPr>
          <w:rFonts w:ascii="Times New Roman" w:hAnsi="Times New Roman"/>
          <w:sz w:val="24"/>
          <w:szCs w:val="24"/>
        </w:rPr>
        <w:t xml:space="preserve"> - Прогноз прироста объемов потребления тепловой энергии потребителями котельной № </w:t>
      </w:r>
      <w:r w:rsidR="006D718D">
        <w:rPr>
          <w:rFonts w:ascii="Times New Roman" w:hAnsi="Times New Roman"/>
          <w:sz w:val="24"/>
          <w:szCs w:val="24"/>
        </w:rPr>
        <w:t>4</w:t>
      </w:r>
      <w:r w:rsidRPr="00D63793">
        <w:rPr>
          <w:rFonts w:ascii="Times New Roman" w:hAnsi="Times New Roman"/>
          <w:sz w:val="24"/>
          <w:szCs w:val="24"/>
        </w:rPr>
        <w:t xml:space="preserve"> </w:t>
      </w:r>
    </w:p>
    <w:p w:rsidR="004A4FE4" w:rsidRDefault="004A4FE4" w:rsidP="004A4FE4">
      <w:pPr>
        <w:spacing w:after="0" w:line="240" w:lineRule="auto"/>
        <w:ind w:firstLine="709"/>
        <w:jc w:val="both"/>
        <w:rPr>
          <w:rFonts w:ascii="Times New Roman" w:hAnsi="Times New Roman"/>
          <w:sz w:val="24"/>
          <w:szCs w:val="24"/>
        </w:rPr>
      </w:pPr>
    </w:p>
    <w:tbl>
      <w:tblPr>
        <w:tblW w:w="10173" w:type="dxa"/>
        <w:tblLayout w:type="fixed"/>
        <w:tblLook w:val="0000" w:firstRow="0" w:lastRow="0" w:firstColumn="0" w:lastColumn="0" w:noHBand="0" w:noVBand="0"/>
      </w:tblPr>
      <w:tblGrid>
        <w:gridCol w:w="879"/>
        <w:gridCol w:w="3085"/>
        <w:gridCol w:w="33"/>
        <w:gridCol w:w="818"/>
        <w:gridCol w:w="709"/>
        <w:gridCol w:w="708"/>
        <w:gridCol w:w="709"/>
        <w:gridCol w:w="709"/>
        <w:gridCol w:w="1105"/>
        <w:gridCol w:w="1418"/>
      </w:tblGrid>
      <w:tr w:rsidR="004A4FE4" w:rsidRPr="007D18D6" w:rsidTr="007D18D6">
        <w:tc>
          <w:tcPr>
            <w:tcW w:w="396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Наименование объекта теплопотребления</w:t>
            </w:r>
          </w:p>
        </w:tc>
        <w:tc>
          <w:tcPr>
            <w:tcW w:w="6209" w:type="dxa"/>
            <w:gridSpan w:val="8"/>
            <w:tcBorders>
              <w:top w:val="single" w:sz="4" w:space="0" w:color="auto"/>
              <w:left w:val="nil"/>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sz w:val="16"/>
                <w:szCs w:val="16"/>
                <w:vertAlign w:val="superscript"/>
              </w:rPr>
            </w:pPr>
            <w:r w:rsidRPr="007D18D6">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4A4FE4" w:rsidRPr="007D18D6" w:rsidTr="007D18D6">
        <w:trPr>
          <w:trHeight w:val="184"/>
        </w:trPr>
        <w:tc>
          <w:tcPr>
            <w:tcW w:w="3964"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851"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2024</w:t>
            </w:r>
          </w:p>
        </w:tc>
        <w:tc>
          <w:tcPr>
            <w:tcW w:w="1105" w:type="dxa"/>
            <w:vMerge w:val="restart"/>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2025-2029</w:t>
            </w:r>
          </w:p>
        </w:tc>
        <w:tc>
          <w:tcPr>
            <w:tcW w:w="1418" w:type="dxa"/>
            <w:vMerge w:val="restart"/>
            <w:tcBorders>
              <w:top w:val="nil"/>
              <w:left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2030-</w:t>
            </w:r>
          </w:p>
          <w:p w:rsidR="004A4FE4" w:rsidRPr="007D18D6" w:rsidRDefault="004A4FE4" w:rsidP="004A4FE4">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2035</w:t>
            </w:r>
          </w:p>
        </w:tc>
      </w:tr>
      <w:tr w:rsidR="004A4FE4" w:rsidRPr="007D18D6" w:rsidTr="007D18D6">
        <w:tc>
          <w:tcPr>
            <w:tcW w:w="39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1105"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1418" w:type="dxa"/>
            <w:vMerge/>
            <w:tcBorders>
              <w:left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r>
      <w:tr w:rsidR="004A4FE4" w:rsidRPr="007D18D6" w:rsidTr="007D18D6">
        <w:tc>
          <w:tcPr>
            <w:tcW w:w="879" w:type="dxa"/>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Адрес</w:t>
            </w:r>
          </w:p>
          <w:p w:rsidR="004A4FE4" w:rsidRPr="007D18D6" w:rsidRDefault="004A4FE4" w:rsidP="004A4FE4">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объекта</w:t>
            </w:r>
          </w:p>
        </w:tc>
        <w:tc>
          <w:tcPr>
            <w:tcW w:w="3085" w:type="dxa"/>
            <w:tcBorders>
              <w:top w:val="nil"/>
              <w:left w:val="nil"/>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bCs/>
                <w:color w:val="000000"/>
                <w:sz w:val="16"/>
                <w:szCs w:val="16"/>
              </w:rPr>
            </w:pPr>
            <w:r w:rsidRPr="007D18D6">
              <w:rPr>
                <w:rFonts w:ascii="Times New Roman" w:hAnsi="Times New Roman" w:cs="Times New Roman"/>
                <w:bCs/>
                <w:color w:val="000000"/>
                <w:sz w:val="16"/>
                <w:szCs w:val="16"/>
              </w:rPr>
              <w:t>Объект теплопотребления</w:t>
            </w:r>
          </w:p>
        </w:tc>
        <w:tc>
          <w:tcPr>
            <w:tcW w:w="851" w:type="dxa"/>
            <w:gridSpan w:val="2"/>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1105" w:type="dxa"/>
            <w:vMerge/>
            <w:tcBorders>
              <w:top w:val="nil"/>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c>
          <w:tcPr>
            <w:tcW w:w="1418" w:type="dxa"/>
            <w:vMerge/>
            <w:tcBorders>
              <w:left w:val="single" w:sz="4" w:space="0" w:color="auto"/>
              <w:bottom w:val="single" w:sz="4" w:space="0" w:color="auto"/>
              <w:right w:val="single" w:sz="4" w:space="0" w:color="auto"/>
            </w:tcBorders>
            <w:shd w:val="clear" w:color="auto" w:fill="auto"/>
            <w:vAlign w:val="center"/>
          </w:tcPr>
          <w:p w:rsidR="004A4FE4" w:rsidRPr="007D18D6" w:rsidRDefault="004A4FE4" w:rsidP="004A4FE4">
            <w:pPr>
              <w:spacing w:after="0" w:line="240" w:lineRule="auto"/>
              <w:jc w:val="center"/>
              <w:rPr>
                <w:rFonts w:ascii="Times New Roman" w:hAnsi="Times New Roman" w:cs="Times New Roman"/>
                <w:color w:val="000000"/>
                <w:sz w:val="16"/>
                <w:szCs w:val="16"/>
              </w:rPr>
            </w:pPr>
          </w:p>
        </w:tc>
      </w:tr>
      <w:tr w:rsidR="007D18D6" w:rsidRPr="007D18D6" w:rsidTr="007D18D6">
        <w:tc>
          <w:tcPr>
            <w:tcW w:w="879" w:type="dxa"/>
            <w:tcBorders>
              <w:top w:val="nil"/>
              <w:left w:val="single" w:sz="4" w:space="0" w:color="auto"/>
              <w:right w:val="single" w:sz="4" w:space="0" w:color="auto"/>
            </w:tcBorders>
            <w:shd w:val="clear" w:color="auto" w:fill="auto"/>
            <w:noWrap/>
            <w:vAlign w:val="center"/>
          </w:tcPr>
          <w:p w:rsidR="007D18D6" w:rsidRPr="007D18D6" w:rsidRDefault="007D18D6" w:rsidP="007D18D6">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с. Коткино</w:t>
            </w:r>
          </w:p>
        </w:tc>
        <w:tc>
          <w:tcPr>
            <w:tcW w:w="3085" w:type="dxa"/>
            <w:tcBorders>
              <w:top w:val="nil"/>
              <w:left w:val="nil"/>
              <w:bottom w:val="single" w:sz="4" w:space="0" w:color="auto"/>
              <w:right w:val="single" w:sz="4" w:space="0" w:color="auto"/>
            </w:tcBorders>
            <w:shd w:val="clear" w:color="auto" w:fill="auto"/>
            <w:noWrap/>
            <w:vAlign w:val="center"/>
          </w:tcPr>
          <w:p w:rsidR="007D18D6" w:rsidRPr="007D18D6" w:rsidRDefault="007D18D6" w:rsidP="007D18D6">
            <w:pPr>
              <w:spacing w:after="0" w:line="240" w:lineRule="auto"/>
              <w:jc w:val="center"/>
              <w:rPr>
                <w:rFonts w:ascii="Times New Roman" w:hAnsi="Times New Roman" w:cs="Times New Roman"/>
                <w:color w:val="000000"/>
                <w:sz w:val="16"/>
                <w:szCs w:val="16"/>
              </w:rPr>
            </w:pPr>
            <w:r w:rsidRPr="007D18D6">
              <w:rPr>
                <w:rFonts w:ascii="Times New Roman" w:hAnsi="Times New Roman" w:cs="Times New Roman"/>
                <w:sz w:val="16"/>
                <w:szCs w:val="16"/>
              </w:rPr>
              <w:t>Центральная 67</w:t>
            </w:r>
          </w:p>
        </w:tc>
        <w:tc>
          <w:tcPr>
            <w:tcW w:w="851" w:type="dxa"/>
            <w:gridSpan w:val="2"/>
            <w:tcBorders>
              <w:top w:val="nil"/>
              <w:left w:val="nil"/>
              <w:right w:val="single" w:sz="4" w:space="0" w:color="auto"/>
            </w:tcBorders>
            <w:shd w:val="clear" w:color="auto" w:fill="auto"/>
            <w:noWrap/>
            <w:vAlign w:val="center"/>
          </w:tcPr>
          <w:p w:rsidR="007D18D6" w:rsidRPr="007D18D6" w:rsidRDefault="00AF5622" w:rsidP="007D18D6">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53,3</w:t>
            </w:r>
          </w:p>
        </w:tc>
        <w:tc>
          <w:tcPr>
            <w:tcW w:w="709" w:type="dxa"/>
            <w:tcBorders>
              <w:top w:val="nil"/>
              <w:left w:val="nil"/>
              <w:bottom w:val="single" w:sz="4" w:space="0" w:color="auto"/>
              <w:right w:val="single" w:sz="4" w:space="0" w:color="auto"/>
            </w:tcBorders>
            <w:shd w:val="clear" w:color="auto" w:fill="auto"/>
            <w:noWrap/>
            <w:vAlign w:val="center"/>
          </w:tcPr>
          <w:p w:rsidR="007D18D6" w:rsidRPr="007D18D6" w:rsidRDefault="007D18D6" w:rsidP="007D18D6">
            <w:pPr>
              <w:spacing w:after="0" w:line="240" w:lineRule="auto"/>
              <w:rPr>
                <w:rFonts w:ascii="Times New Roman" w:hAnsi="Times New Roman" w:cs="Times New Roman"/>
                <w:sz w:val="16"/>
                <w:szCs w:val="16"/>
              </w:rPr>
            </w:pPr>
            <w:r w:rsidRPr="007D18D6">
              <w:rPr>
                <w:rFonts w:ascii="Times New Roman" w:hAnsi="Times New Roman" w:cs="Times New Roman"/>
                <w:bCs/>
                <w:sz w:val="16"/>
                <w:szCs w:val="16"/>
              </w:rPr>
              <w:t>187,09</w:t>
            </w:r>
          </w:p>
        </w:tc>
        <w:tc>
          <w:tcPr>
            <w:tcW w:w="708" w:type="dxa"/>
            <w:tcBorders>
              <w:top w:val="nil"/>
              <w:left w:val="nil"/>
              <w:bottom w:val="single" w:sz="4" w:space="0" w:color="auto"/>
              <w:right w:val="single" w:sz="4" w:space="0" w:color="auto"/>
            </w:tcBorders>
            <w:shd w:val="clear" w:color="auto" w:fill="auto"/>
            <w:noWrap/>
            <w:vAlign w:val="center"/>
          </w:tcPr>
          <w:p w:rsidR="007D18D6" w:rsidRPr="007D18D6" w:rsidRDefault="00C62ED7" w:rsidP="007D18D6">
            <w:pPr>
              <w:spacing w:after="0" w:line="240" w:lineRule="auto"/>
              <w:rPr>
                <w:rFonts w:ascii="Times New Roman" w:hAnsi="Times New Roman" w:cs="Times New Roman"/>
                <w:sz w:val="16"/>
                <w:szCs w:val="16"/>
              </w:rPr>
            </w:pPr>
            <w:r>
              <w:rPr>
                <w:rFonts w:ascii="Times New Roman" w:hAnsi="Times New Roman" w:cs="Times New Roman"/>
                <w:sz w:val="16"/>
                <w:szCs w:val="16"/>
              </w:rPr>
              <w:t>46,6</w:t>
            </w:r>
          </w:p>
        </w:tc>
        <w:tc>
          <w:tcPr>
            <w:tcW w:w="709" w:type="dxa"/>
            <w:tcBorders>
              <w:top w:val="nil"/>
              <w:left w:val="nil"/>
              <w:bottom w:val="single" w:sz="4" w:space="0" w:color="auto"/>
              <w:right w:val="single" w:sz="4" w:space="0" w:color="auto"/>
            </w:tcBorders>
            <w:shd w:val="clear" w:color="auto" w:fill="auto"/>
            <w:noWrap/>
            <w:vAlign w:val="center"/>
          </w:tcPr>
          <w:p w:rsidR="007D18D6" w:rsidRPr="007D18D6" w:rsidRDefault="00C62ED7" w:rsidP="007D18D6">
            <w:pPr>
              <w:spacing w:after="0" w:line="240" w:lineRule="auto"/>
              <w:rPr>
                <w:rFonts w:ascii="Times New Roman" w:hAnsi="Times New Roman" w:cs="Times New Roman"/>
                <w:sz w:val="16"/>
                <w:szCs w:val="16"/>
              </w:rPr>
            </w:pPr>
            <w:r>
              <w:rPr>
                <w:rFonts w:ascii="Times New Roman" w:hAnsi="Times New Roman" w:cs="Times New Roman"/>
                <w:sz w:val="16"/>
                <w:szCs w:val="16"/>
              </w:rPr>
              <w:t>46,6</w:t>
            </w:r>
          </w:p>
        </w:tc>
        <w:tc>
          <w:tcPr>
            <w:tcW w:w="709" w:type="dxa"/>
            <w:tcBorders>
              <w:top w:val="nil"/>
              <w:left w:val="nil"/>
              <w:bottom w:val="single" w:sz="4" w:space="0" w:color="auto"/>
              <w:right w:val="single" w:sz="4" w:space="0" w:color="auto"/>
            </w:tcBorders>
            <w:shd w:val="clear" w:color="auto" w:fill="auto"/>
            <w:vAlign w:val="center"/>
          </w:tcPr>
          <w:p w:rsidR="007D18D6" w:rsidRPr="007D18D6" w:rsidRDefault="00C62ED7" w:rsidP="007D18D6">
            <w:pPr>
              <w:spacing w:after="0" w:line="240" w:lineRule="auto"/>
              <w:rPr>
                <w:rFonts w:ascii="Times New Roman" w:hAnsi="Times New Roman" w:cs="Times New Roman"/>
                <w:sz w:val="16"/>
                <w:szCs w:val="16"/>
              </w:rPr>
            </w:pPr>
            <w:r>
              <w:rPr>
                <w:rFonts w:ascii="Times New Roman" w:hAnsi="Times New Roman" w:cs="Times New Roman"/>
                <w:sz w:val="16"/>
                <w:szCs w:val="16"/>
              </w:rPr>
              <w:t>46,6</w:t>
            </w:r>
          </w:p>
        </w:tc>
        <w:tc>
          <w:tcPr>
            <w:tcW w:w="1105" w:type="dxa"/>
            <w:tcBorders>
              <w:top w:val="nil"/>
              <w:left w:val="nil"/>
              <w:bottom w:val="single" w:sz="4" w:space="0" w:color="auto"/>
              <w:right w:val="single" w:sz="4" w:space="0" w:color="auto"/>
            </w:tcBorders>
            <w:shd w:val="clear" w:color="auto" w:fill="auto"/>
          </w:tcPr>
          <w:p w:rsidR="007D18D6" w:rsidRPr="007D18D6" w:rsidRDefault="007D18D6" w:rsidP="007D18D6">
            <w:pPr>
              <w:spacing w:after="0" w:line="240" w:lineRule="auto"/>
              <w:jc w:val="center"/>
              <w:rPr>
                <w:sz w:val="16"/>
                <w:szCs w:val="16"/>
              </w:rPr>
            </w:pPr>
            <w:r w:rsidRPr="007D18D6">
              <w:rPr>
                <w:rFonts w:ascii="Times New Roman" w:hAnsi="Times New Roman"/>
                <w:sz w:val="16"/>
                <w:szCs w:val="16"/>
              </w:rPr>
              <w:t>н.д.</w:t>
            </w:r>
          </w:p>
        </w:tc>
        <w:tc>
          <w:tcPr>
            <w:tcW w:w="1418" w:type="dxa"/>
            <w:tcBorders>
              <w:top w:val="nil"/>
              <w:left w:val="nil"/>
              <w:bottom w:val="single" w:sz="4" w:space="0" w:color="auto"/>
              <w:right w:val="single" w:sz="4" w:space="0" w:color="auto"/>
            </w:tcBorders>
            <w:shd w:val="clear" w:color="auto" w:fill="auto"/>
          </w:tcPr>
          <w:p w:rsidR="007D18D6" w:rsidRPr="007D18D6" w:rsidRDefault="007D18D6" w:rsidP="007D18D6">
            <w:pPr>
              <w:spacing w:after="0" w:line="240" w:lineRule="auto"/>
              <w:jc w:val="center"/>
              <w:rPr>
                <w:sz w:val="16"/>
                <w:szCs w:val="16"/>
              </w:rPr>
            </w:pPr>
            <w:r w:rsidRPr="007D18D6">
              <w:rPr>
                <w:rFonts w:ascii="Times New Roman" w:hAnsi="Times New Roman"/>
                <w:sz w:val="16"/>
                <w:szCs w:val="16"/>
              </w:rPr>
              <w:t>н.д.</w:t>
            </w:r>
          </w:p>
        </w:tc>
      </w:tr>
      <w:tr w:rsidR="004A4FE4" w:rsidRPr="007D18D6" w:rsidTr="007D18D6">
        <w:tc>
          <w:tcPr>
            <w:tcW w:w="10173"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4A4FE4" w:rsidRPr="007D18D6" w:rsidRDefault="004A4FE4" w:rsidP="004A4FE4">
            <w:pPr>
              <w:spacing w:after="0" w:line="240" w:lineRule="auto"/>
              <w:jc w:val="center"/>
              <w:rPr>
                <w:rFonts w:ascii="Times New Roman" w:hAnsi="Times New Roman" w:cs="Times New Roman"/>
                <w:sz w:val="16"/>
                <w:szCs w:val="16"/>
              </w:rPr>
            </w:pPr>
            <w:r w:rsidRPr="007D18D6">
              <w:rPr>
                <w:rFonts w:ascii="Times New Roman" w:hAnsi="Times New Roman" w:cs="Times New Roman"/>
                <w:bCs/>
                <w:sz w:val="16"/>
                <w:szCs w:val="16"/>
              </w:rPr>
              <w:t>Перспективные объекты теплопотребления</w:t>
            </w:r>
          </w:p>
        </w:tc>
      </w:tr>
      <w:tr w:rsidR="004A4FE4" w:rsidRPr="007D18D6" w:rsidTr="007D18D6">
        <w:tc>
          <w:tcPr>
            <w:tcW w:w="1017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4A4FE4" w:rsidRPr="007D18D6" w:rsidRDefault="00DB6D33" w:rsidP="00DB6D33">
            <w:pPr>
              <w:spacing w:after="0" w:line="240" w:lineRule="auto"/>
              <w:rPr>
                <w:rFonts w:ascii="Times New Roman" w:hAnsi="Times New Roman" w:cs="Times New Roman"/>
                <w:bCs/>
                <w:sz w:val="16"/>
                <w:szCs w:val="16"/>
              </w:rPr>
            </w:pPr>
            <w:r w:rsidRPr="007D18D6">
              <w:rPr>
                <w:rFonts w:ascii="Times New Roman" w:hAnsi="Times New Roman" w:cs="Times New Roman"/>
                <w:i/>
                <w:iCs/>
                <w:sz w:val="16"/>
                <w:szCs w:val="16"/>
              </w:rPr>
              <w:t xml:space="preserve">Существующие </w:t>
            </w:r>
            <w:r>
              <w:rPr>
                <w:rFonts w:ascii="Times New Roman" w:hAnsi="Times New Roman" w:cs="Times New Roman"/>
                <w:i/>
                <w:iCs/>
                <w:sz w:val="16"/>
                <w:szCs w:val="16"/>
              </w:rPr>
              <w:t xml:space="preserve">нагрузки </w:t>
            </w:r>
            <w:r w:rsidRPr="007D18D6">
              <w:rPr>
                <w:rFonts w:ascii="Times New Roman" w:hAnsi="Times New Roman" w:cs="Times New Roman"/>
                <w:i/>
                <w:iCs/>
                <w:sz w:val="16"/>
                <w:szCs w:val="16"/>
              </w:rPr>
              <w:t>объектов, планируемые к подключению к источнику теплоснабжения</w:t>
            </w: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Многоквартирные жилые дома</w:t>
            </w:r>
            <w:r>
              <w:rPr>
                <w:rFonts w:ascii="Times New Roman" w:hAnsi="Times New Roman" w:cs="Times New Roman"/>
                <w:sz w:val="16"/>
                <w:szCs w:val="16"/>
              </w:rPr>
              <w:t>,</w:t>
            </w:r>
            <w:r w:rsidR="00DB6D33">
              <w:rPr>
                <w:rFonts w:ascii="Times New Roman" w:hAnsi="Times New Roman" w:cs="Times New Roman"/>
                <w:sz w:val="16"/>
                <w:szCs w:val="16"/>
              </w:rPr>
              <w:t xml:space="preserve"> Гкал/год</w:t>
            </w:r>
          </w:p>
        </w:tc>
        <w:tc>
          <w:tcPr>
            <w:tcW w:w="8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Индивидуальные жилые дома</w:t>
            </w:r>
            <w:r>
              <w:rPr>
                <w:rFonts w:ascii="Times New Roman" w:hAnsi="Times New Roman" w:cs="Times New Roman"/>
                <w:sz w:val="16"/>
                <w:szCs w:val="16"/>
              </w:rPr>
              <w:t>,</w:t>
            </w:r>
            <w:r w:rsidR="00DB6D33">
              <w:rPr>
                <w:rFonts w:ascii="Times New Roman" w:hAnsi="Times New Roman" w:cs="Times New Roman"/>
                <w:sz w:val="16"/>
                <w:szCs w:val="16"/>
              </w:rPr>
              <w:t xml:space="preserve"> Гкал/год</w:t>
            </w:r>
          </w:p>
        </w:tc>
        <w:tc>
          <w:tcPr>
            <w:tcW w:w="8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Общественные здания</w:t>
            </w:r>
            <w:r>
              <w:rPr>
                <w:rFonts w:ascii="Times New Roman" w:hAnsi="Times New Roman" w:cs="Times New Roman"/>
                <w:sz w:val="16"/>
                <w:szCs w:val="16"/>
              </w:rPr>
              <w:t>,</w:t>
            </w:r>
            <w:r w:rsidR="00DB6D33">
              <w:rPr>
                <w:rFonts w:ascii="Times New Roman" w:hAnsi="Times New Roman" w:cs="Times New Roman"/>
                <w:sz w:val="16"/>
                <w:szCs w:val="16"/>
              </w:rPr>
              <w:t xml:space="preserve"> Гкал/год</w:t>
            </w:r>
          </w:p>
        </w:tc>
        <w:tc>
          <w:tcPr>
            <w:tcW w:w="8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90DFD" w:rsidRPr="007D18D6" w:rsidTr="007D18D6">
        <w:tc>
          <w:tcPr>
            <w:tcW w:w="10173"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990DFD" w:rsidRPr="007D18D6" w:rsidRDefault="00990DFD" w:rsidP="00990DFD">
            <w:pPr>
              <w:spacing w:after="0" w:line="240" w:lineRule="auto"/>
              <w:rPr>
                <w:rFonts w:ascii="Times New Roman" w:hAnsi="Times New Roman" w:cs="Times New Roman"/>
                <w:bCs/>
                <w:sz w:val="16"/>
                <w:szCs w:val="16"/>
              </w:rPr>
            </w:pPr>
            <w:r>
              <w:rPr>
                <w:rFonts w:ascii="Times New Roman" w:hAnsi="Times New Roman" w:cs="Times New Roman"/>
                <w:i/>
                <w:iCs/>
                <w:sz w:val="16"/>
                <w:szCs w:val="16"/>
              </w:rPr>
              <w:t>Нагрузки о</w:t>
            </w:r>
            <w:r w:rsidRPr="007D18D6">
              <w:rPr>
                <w:rFonts w:ascii="Times New Roman" w:hAnsi="Times New Roman" w:cs="Times New Roman"/>
                <w:i/>
                <w:iCs/>
                <w:sz w:val="16"/>
                <w:szCs w:val="16"/>
              </w:rPr>
              <w:t>бъект</w:t>
            </w:r>
            <w:r>
              <w:rPr>
                <w:rFonts w:ascii="Times New Roman" w:hAnsi="Times New Roman" w:cs="Times New Roman"/>
                <w:i/>
                <w:iCs/>
                <w:sz w:val="16"/>
                <w:szCs w:val="16"/>
              </w:rPr>
              <w:t xml:space="preserve">ов </w:t>
            </w:r>
            <w:r w:rsidRPr="007D18D6">
              <w:rPr>
                <w:rFonts w:ascii="Times New Roman" w:hAnsi="Times New Roman" w:cs="Times New Roman"/>
                <w:i/>
                <w:iCs/>
                <w:sz w:val="16"/>
                <w:szCs w:val="16"/>
              </w:rPr>
              <w:t>нового строительства, планируемые к подключению к источнику теплоснабжения</w:t>
            </w: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Многоквартирные жилые дома</w:t>
            </w:r>
            <w:r>
              <w:rPr>
                <w:rFonts w:ascii="Times New Roman" w:hAnsi="Times New Roman" w:cs="Times New Roman"/>
                <w:sz w:val="16"/>
                <w:szCs w:val="16"/>
              </w:rPr>
              <w:t>, Гкал/год</w:t>
            </w:r>
          </w:p>
        </w:tc>
        <w:tc>
          <w:tcPr>
            <w:tcW w:w="81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Индивидуальные жилые дома</w:t>
            </w:r>
            <w:r>
              <w:rPr>
                <w:rFonts w:ascii="Times New Roman" w:hAnsi="Times New Roman" w:cs="Times New Roman"/>
                <w:sz w:val="16"/>
                <w:szCs w:val="16"/>
              </w:rPr>
              <w:t>, Гкал/год</w:t>
            </w:r>
          </w:p>
        </w:tc>
        <w:tc>
          <w:tcPr>
            <w:tcW w:w="81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Общественные здания</w:t>
            </w:r>
            <w:r>
              <w:rPr>
                <w:rFonts w:ascii="Times New Roman" w:hAnsi="Times New Roman" w:cs="Times New Roman"/>
                <w:sz w:val="16"/>
                <w:szCs w:val="16"/>
              </w:rPr>
              <w:t>, Гкал/год</w:t>
            </w:r>
          </w:p>
        </w:tc>
        <w:tc>
          <w:tcPr>
            <w:tcW w:w="81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Pr>
                <w:rFonts w:ascii="Times New Roman" w:hAnsi="Times New Roman" w:cs="Times New Roman"/>
                <w:sz w:val="16"/>
                <w:szCs w:val="16"/>
              </w:rPr>
              <w:t>Нагрузка</w:t>
            </w:r>
            <w:r w:rsidRPr="007D18D6">
              <w:rPr>
                <w:rFonts w:ascii="Times New Roman" w:hAnsi="Times New Roman" w:cs="Times New Roman"/>
                <w:sz w:val="16"/>
                <w:szCs w:val="16"/>
              </w:rPr>
              <w:t xml:space="preserve"> строительных фондов</w:t>
            </w:r>
            <w:r w:rsidRPr="007D18D6">
              <w:rPr>
                <w:rFonts w:ascii="Times New Roman" w:hAnsi="Times New Roman" w:cs="Times New Roman"/>
                <w:bCs/>
                <w:i/>
                <w:iCs/>
                <w:sz w:val="16"/>
                <w:szCs w:val="16"/>
              </w:rPr>
              <w:t xml:space="preserve"> </w:t>
            </w:r>
            <w:r w:rsidRPr="007D18D6">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990DFD" w:rsidRPr="007D18D6" w:rsidRDefault="00C62ED7" w:rsidP="00990DFD">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0,044</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C62ED7" w:rsidP="00990DFD">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0,044</w:t>
            </w:r>
          </w:p>
        </w:tc>
        <w:tc>
          <w:tcPr>
            <w:tcW w:w="708" w:type="dxa"/>
            <w:tcBorders>
              <w:top w:val="nil"/>
              <w:left w:val="nil"/>
              <w:bottom w:val="single" w:sz="4" w:space="0" w:color="auto"/>
              <w:right w:val="single" w:sz="4" w:space="0" w:color="auto"/>
            </w:tcBorders>
            <w:shd w:val="clear" w:color="auto" w:fill="auto"/>
            <w:noWrap/>
            <w:vAlign w:val="center"/>
          </w:tcPr>
          <w:p w:rsidR="00990DFD" w:rsidRPr="007D18D6" w:rsidRDefault="00C62ED7" w:rsidP="00990DFD">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0,044</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C62ED7" w:rsidP="00990DFD">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0,044</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C62ED7" w:rsidP="00990DFD">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0,044</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p>
        </w:tc>
      </w:tr>
      <w:tr w:rsidR="00990DFD" w:rsidRPr="007D18D6" w:rsidTr="007D18D6">
        <w:tc>
          <w:tcPr>
            <w:tcW w:w="399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rPr>
                <w:rFonts w:ascii="Times New Roman" w:hAnsi="Times New Roman" w:cs="Times New Roman"/>
                <w:sz w:val="16"/>
                <w:szCs w:val="16"/>
              </w:rPr>
            </w:pPr>
            <w:r w:rsidRPr="007D18D6">
              <w:rPr>
                <w:rFonts w:ascii="Times New Roman" w:hAnsi="Times New Roman" w:cs="Times New Roman"/>
                <w:sz w:val="16"/>
                <w:szCs w:val="16"/>
              </w:rPr>
              <w:t xml:space="preserve">Прирост </w:t>
            </w:r>
            <w:r>
              <w:rPr>
                <w:rFonts w:ascii="Times New Roman" w:hAnsi="Times New Roman" w:cs="Times New Roman"/>
                <w:sz w:val="16"/>
                <w:szCs w:val="16"/>
              </w:rPr>
              <w:t>нагрузки</w:t>
            </w:r>
            <w:r w:rsidRPr="007D18D6">
              <w:rPr>
                <w:rFonts w:ascii="Times New Roman" w:hAnsi="Times New Roman" w:cs="Times New Roman"/>
                <w:sz w:val="16"/>
                <w:szCs w:val="16"/>
              </w:rPr>
              <w:t xml:space="preserve"> строительных фондов </w:t>
            </w:r>
            <w:r w:rsidRPr="007D18D6">
              <w:rPr>
                <w:rFonts w:ascii="Times New Roman" w:hAnsi="Times New Roman" w:cs="Times New Roman"/>
                <w:bCs/>
                <w:iCs/>
                <w:sz w:val="16"/>
                <w:szCs w:val="16"/>
              </w:rPr>
              <w:t>ИТОГО</w:t>
            </w:r>
          </w:p>
        </w:tc>
        <w:tc>
          <w:tcPr>
            <w:tcW w:w="81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105"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418" w:type="dxa"/>
            <w:tcBorders>
              <w:top w:val="nil"/>
              <w:left w:val="nil"/>
              <w:bottom w:val="single" w:sz="4" w:space="0" w:color="auto"/>
              <w:right w:val="single" w:sz="4" w:space="0" w:color="auto"/>
            </w:tcBorders>
            <w:shd w:val="clear" w:color="auto" w:fill="auto"/>
            <w:vAlign w:val="center"/>
          </w:tcPr>
          <w:p w:rsidR="00990DFD" w:rsidRPr="007D18D6" w:rsidRDefault="00990DFD" w:rsidP="00990DFD">
            <w:pPr>
              <w:spacing w:after="0" w:line="240" w:lineRule="auto"/>
              <w:jc w:val="center"/>
              <w:rPr>
                <w:rFonts w:ascii="Times New Roman" w:hAnsi="Times New Roman" w:cs="Times New Roman"/>
                <w:sz w:val="16"/>
                <w:szCs w:val="16"/>
              </w:rPr>
            </w:pPr>
            <w:r w:rsidRPr="007D18D6">
              <w:rPr>
                <w:rFonts w:ascii="Times New Roman" w:hAnsi="Times New Roman" w:cs="Times New Roman"/>
                <w:sz w:val="16"/>
                <w:szCs w:val="16"/>
              </w:rPr>
              <w:t>н.д.</w:t>
            </w:r>
          </w:p>
        </w:tc>
      </w:tr>
    </w:tbl>
    <w:p w:rsidR="004A4FE4" w:rsidRDefault="004A4FE4" w:rsidP="004A4FE4">
      <w:pPr>
        <w:spacing w:after="0" w:line="240" w:lineRule="auto"/>
        <w:ind w:firstLine="709"/>
        <w:jc w:val="both"/>
        <w:rPr>
          <w:rFonts w:ascii="Times New Roman" w:hAnsi="Times New Roman"/>
          <w:sz w:val="24"/>
          <w:szCs w:val="24"/>
        </w:rPr>
      </w:pPr>
    </w:p>
    <w:p w:rsidR="004A4FE4" w:rsidRPr="00D36F6E" w:rsidRDefault="004A4FE4" w:rsidP="004A4FE4">
      <w:pPr>
        <w:spacing w:after="0" w:line="240" w:lineRule="auto"/>
        <w:ind w:firstLine="709"/>
        <w:jc w:val="both"/>
        <w:rPr>
          <w:rFonts w:ascii="Times New Roman" w:hAnsi="Times New Roman"/>
          <w:sz w:val="24"/>
          <w:szCs w:val="24"/>
        </w:rPr>
      </w:pPr>
      <w:r>
        <w:rPr>
          <w:rFonts w:ascii="Times New Roman" w:hAnsi="Times New Roman"/>
          <w:sz w:val="24"/>
          <w:szCs w:val="24"/>
        </w:rPr>
        <w:t>Нагрузки</w:t>
      </w:r>
      <w:r w:rsidRPr="00D36F6E">
        <w:rPr>
          <w:rFonts w:ascii="Times New Roman" w:hAnsi="Times New Roman"/>
          <w:sz w:val="24"/>
          <w:szCs w:val="24"/>
        </w:rPr>
        <w:t xml:space="preserve"> </w:t>
      </w:r>
      <w:r>
        <w:rPr>
          <w:rFonts w:ascii="Times New Roman" w:hAnsi="Times New Roman"/>
          <w:sz w:val="24"/>
          <w:szCs w:val="24"/>
        </w:rPr>
        <w:t xml:space="preserve">отапливаемых </w:t>
      </w:r>
      <w:r w:rsidRPr="00D36F6E">
        <w:rPr>
          <w:rFonts w:ascii="Times New Roman" w:hAnsi="Times New Roman"/>
          <w:sz w:val="24"/>
          <w:szCs w:val="24"/>
        </w:rPr>
        <w:t>объект</w:t>
      </w:r>
      <w:r>
        <w:rPr>
          <w:rFonts w:ascii="Times New Roman" w:hAnsi="Times New Roman"/>
          <w:sz w:val="24"/>
          <w:szCs w:val="24"/>
        </w:rPr>
        <w:t>ов</w:t>
      </w:r>
      <w:r w:rsidRPr="00D36F6E">
        <w:rPr>
          <w:rFonts w:ascii="Times New Roman" w:hAnsi="Times New Roman"/>
          <w:sz w:val="24"/>
          <w:szCs w:val="24"/>
        </w:rPr>
        <w:t xml:space="preserve"> теплопотребления котельной № </w:t>
      </w:r>
      <w:r>
        <w:rPr>
          <w:rFonts w:ascii="Times New Roman" w:hAnsi="Times New Roman"/>
          <w:sz w:val="24"/>
          <w:szCs w:val="24"/>
        </w:rPr>
        <w:t>5</w:t>
      </w:r>
      <w:r w:rsidRPr="00D36F6E">
        <w:rPr>
          <w:rFonts w:ascii="Times New Roman" w:hAnsi="Times New Roman"/>
          <w:sz w:val="24"/>
          <w:szCs w:val="24"/>
        </w:rPr>
        <w:t xml:space="preserve"> на 2029-2033, 2034-2038 гг. не изменятся.</w:t>
      </w:r>
      <w:r w:rsidR="000921B9" w:rsidRPr="000921B9">
        <w:rPr>
          <w:rFonts w:ascii="Times New Roman" w:hAnsi="Times New Roman"/>
          <w:sz w:val="24"/>
          <w:szCs w:val="24"/>
        </w:rPr>
        <w:t xml:space="preserve"> </w:t>
      </w:r>
      <w:r w:rsidR="000921B9">
        <w:rPr>
          <w:rFonts w:ascii="Times New Roman" w:hAnsi="Times New Roman"/>
          <w:sz w:val="24"/>
          <w:szCs w:val="24"/>
        </w:rPr>
        <w:t>Точные данные о количестве планируемых к подключению объектов отсутствуют.</w:t>
      </w:r>
    </w:p>
    <w:p w:rsidR="00A42227" w:rsidRDefault="00A42227" w:rsidP="003625FE">
      <w:pPr>
        <w:spacing w:after="0" w:line="240" w:lineRule="auto"/>
        <w:jc w:val="both"/>
        <w:rPr>
          <w:rFonts w:ascii="Times New Roman" w:hAnsi="Times New Roman" w:cs="Times New Roman"/>
          <w:sz w:val="24"/>
          <w:szCs w:val="24"/>
        </w:rPr>
      </w:pPr>
    </w:p>
    <w:p w:rsidR="00B113A5" w:rsidRPr="00526E9B"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7" w:name="_1ksv4uv" w:colFirst="0" w:colLast="0"/>
      <w:bookmarkEnd w:id="7"/>
      <w:r w:rsidRPr="00526E9B">
        <w:rPr>
          <w:rFonts w:ascii="Times New Roman" w:hAnsi="Times New Roman" w:cs="Times New Roman"/>
          <w:color w:val="auto"/>
          <w:sz w:val="24"/>
          <w:szCs w:val="24"/>
        </w:rPr>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526E9B">
        <w:rPr>
          <w:rFonts w:ascii="Times New Roman" w:hAnsi="Times New Roman" w:cs="Times New Roman"/>
          <w:color w:val="auto"/>
          <w:sz w:val="24"/>
          <w:szCs w:val="24"/>
        </w:rPr>
        <w:br/>
      </w:r>
      <w:r w:rsidRPr="00526E9B">
        <w:rPr>
          <w:rFonts w:ascii="Times New Roman" w:hAnsi="Times New Roman" w:cs="Times New Roman"/>
          <w:color w:val="auto"/>
          <w:sz w:val="24"/>
          <w:szCs w:val="24"/>
        </w:rPr>
        <w:t xml:space="preserve">с законодательством Российской Федерации </w:t>
      </w:r>
    </w:p>
    <w:p w:rsidR="00B203D9" w:rsidRPr="00526E9B" w:rsidRDefault="00B203D9" w:rsidP="00EA4B82">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p w:rsidR="00F73C57" w:rsidRDefault="00571EF8" w:rsidP="003625FE">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526E9B">
        <w:rPr>
          <w:rFonts w:ascii="Times New Roman" w:hAnsi="Times New Roman" w:cs="Times New Roman"/>
          <w:color w:val="000000"/>
          <w:sz w:val="24"/>
          <w:szCs w:val="24"/>
        </w:rPr>
        <w:t xml:space="preserve">Таблица </w:t>
      </w:r>
      <w:r w:rsidR="006D718D">
        <w:rPr>
          <w:rFonts w:ascii="Times New Roman" w:hAnsi="Times New Roman" w:cs="Times New Roman"/>
          <w:color w:val="000000"/>
          <w:sz w:val="24"/>
          <w:szCs w:val="24"/>
        </w:rPr>
        <w:t>7</w:t>
      </w:r>
      <w:r w:rsidR="00842AE9">
        <w:rPr>
          <w:rFonts w:ascii="Times New Roman" w:hAnsi="Times New Roman" w:cs="Times New Roman"/>
          <w:color w:val="000000"/>
          <w:sz w:val="24"/>
          <w:szCs w:val="24"/>
        </w:rPr>
        <w:t xml:space="preserve">. </w:t>
      </w:r>
      <w:r w:rsidRPr="00526E9B">
        <w:rPr>
          <w:rFonts w:ascii="Times New Roman" w:hAnsi="Times New Roman" w:cs="Times New Roman"/>
          <w:color w:val="000000"/>
          <w:sz w:val="24"/>
          <w:szCs w:val="24"/>
        </w:rPr>
        <w:t xml:space="preserve">Нормативы потребления коммунальной услуги по отоплению на территории </w:t>
      </w:r>
      <w:r w:rsidR="00F73C57" w:rsidRPr="00526E9B">
        <w:rPr>
          <w:rFonts w:ascii="Times New Roman" w:hAnsi="Times New Roman" w:cs="Times New Roman"/>
          <w:color w:val="000000"/>
          <w:sz w:val="24"/>
          <w:szCs w:val="24"/>
        </w:rPr>
        <w:t>сельских поселений муниципального района «Заполярный район»</w:t>
      </w:r>
      <w:r w:rsidR="00A81DFA" w:rsidRPr="00526E9B">
        <w:rPr>
          <w:rFonts w:ascii="Times New Roman" w:hAnsi="Times New Roman" w:cs="Times New Roman"/>
          <w:color w:val="000000"/>
          <w:sz w:val="24"/>
          <w:szCs w:val="24"/>
        </w:rPr>
        <w:t xml:space="preserve"> </w:t>
      </w:r>
      <w:r w:rsidRPr="00526E9B">
        <w:rPr>
          <w:rFonts w:ascii="Times New Roman" w:hAnsi="Times New Roman" w:cs="Times New Roman"/>
          <w:color w:val="000000"/>
          <w:sz w:val="24"/>
          <w:szCs w:val="24"/>
        </w:rPr>
        <w:t xml:space="preserve">в жилых и нежилых помещениях </w:t>
      </w:r>
      <w:r w:rsidR="007D18D6">
        <w:rPr>
          <w:rFonts w:ascii="Times New Roman" w:hAnsi="Times New Roman" w:cs="Times New Roman"/>
          <w:color w:val="000000"/>
          <w:sz w:val="24"/>
          <w:szCs w:val="24"/>
        </w:rPr>
        <w:br/>
      </w:r>
      <w:r w:rsidRPr="00526E9B">
        <w:rPr>
          <w:rFonts w:ascii="Times New Roman" w:hAnsi="Times New Roman" w:cs="Times New Roman"/>
          <w:color w:val="000000"/>
          <w:sz w:val="24"/>
          <w:szCs w:val="24"/>
        </w:rPr>
        <w:t>в многоквартирных домах и жилых домов</w:t>
      </w:r>
    </w:p>
    <w:p w:rsidR="007D18D6" w:rsidRPr="003625FE" w:rsidRDefault="007D18D6" w:rsidP="003625FE">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552"/>
        <w:gridCol w:w="2409"/>
        <w:gridCol w:w="3119"/>
      </w:tblGrid>
      <w:tr w:rsidR="00F73C57" w:rsidRPr="00063500" w:rsidTr="00F73C57">
        <w:tc>
          <w:tcPr>
            <w:tcW w:w="1838" w:type="dxa"/>
            <w:vMerge w:val="restart"/>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Категория многоквартирного (жилого) дома</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F73C57" w:rsidRPr="00063500" w:rsidTr="00F73C57">
        <w:trPr>
          <w:trHeight w:val="705"/>
        </w:trPr>
        <w:tc>
          <w:tcPr>
            <w:tcW w:w="1838" w:type="dxa"/>
            <w:vMerge/>
          </w:tcPr>
          <w:p w:rsidR="00F73C57" w:rsidRPr="00063500" w:rsidRDefault="00F73C57" w:rsidP="00EB1CF3">
            <w:pPr>
              <w:spacing w:after="0" w:line="240" w:lineRule="auto"/>
              <w:rPr>
                <w:rFonts w:ascii="Times New Roman" w:hAnsi="Times New Roman" w:cs="Times New Roman"/>
                <w:sz w:val="16"/>
                <w:szCs w:val="16"/>
              </w:rPr>
            </w:pP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камня, кирпича</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панелей, блоков</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до 1999 года постройки включительно</w:t>
            </w:r>
          </w:p>
        </w:tc>
      </w:tr>
      <w:tr w:rsidR="00F73C57" w:rsidRPr="00063500" w:rsidTr="00F73C57">
        <w:trPr>
          <w:trHeight w:val="87"/>
        </w:trPr>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после 1999 года постройки</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r>
      <w:tr w:rsidR="00F73C57" w:rsidRPr="00063500" w:rsidTr="00F73C57">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r>
    </w:tbl>
    <w:p w:rsidR="00B113A5" w:rsidRPr="00EB1CF3" w:rsidRDefault="00B113A5" w:rsidP="00EB1CF3">
      <w:pPr>
        <w:spacing w:after="0" w:line="240" w:lineRule="auto"/>
        <w:rPr>
          <w:rFonts w:ascii="Times New Roman" w:hAnsi="Times New Roman" w:cs="Times New Roman"/>
          <w:sz w:val="20"/>
          <w:szCs w:val="20"/>
        </w:rPr>
      </w:pPr>
    </w:p>
    <w:p w:rsidR="00F73C57" w:rsidRPr="00AD4A36" w:rsidRDefault="00F73C57" w:rsidP="00EB1CF3">
      <w:pPr>
        <w:pStyle w:val="ConsPlusNormal"/>
        <w:spacing w:after="0"/>
        <w:ind w:firstLine="540"/>
        <w:jc w:val="both"/>
        <w:rPr>
          <w:rFonts w:ascii="Times New Roman" w:hAnsi="Times New Roman" w:cs="Times New Roman"/>
          <w:sz w:val="24"/>
          <w:szCs w:val="24"/>
        </w:rPr>
      </w:pPr>
      <w:r w:rsidRPr="00AD4A36">
        <w:rPr>
          <w:rFonts w:ascii="Times New Roman" w:hAnsi="Times New Roman" w:cs="Times New Roman"/>
          <w:sz w:val="24"/>
          <w:szCs w:val="24"/>
        </w:rPr>
        <w:t>Примечание:</w:t>
      </w:r>
    </w:p>
    <w:p w:rsidR="00B203D9" w:rsidRPr="00AD4A36" w:rsidRDefault="00F73C57" w:rsidP="00AD4A36">
      <w:pPr>
        <w:pStyle w:val="ConsPlusNormal"/>
        <w:spacing w:after="0"/>
        <w:ind w:firstLine="567"/>
        <w:jc w:val="both"/>
        <w:rPr>
          <w:rFonts w:ascii="Times New Roman" w:hAnsi="Times New Roman" w:cs="Times New Roman"/>
          <w:sz w:val="24"/>
          <w:szCs w:val="24"/>
        </w:rPr>
      </w:pPr>
      <w:r w:rsidRPr="00AD4A36">
        <w:rPr>
          <w:rFonts w:ascii="Times New Roman" w:hAnsi="Times New Roman" w:cs="Times New Roman"/>
          <w:sz w:val="24"/>
          <w:szCs w:val="24"/>
        </w:rPr>
        <w:t>Нормативы потребления коммунальных услуг по отоплению определены в соответствии с формулой 18 Приложения 1 Правил установления и определения нормативов потребления коммунальных</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услуг</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и нормативов потребления коммунальных ресурсов в целях содержания общего имущества</w:t>
      </w:r>
      <w:r w:rsid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в многоквартирном доме, утвержденных постановлением Правительства Российской Федерации от 23.05.2006 </w:t>
      </w:r>
      <w:r w:rsidR="00B4119A">
        <w:rPr>
          <w:rFonts w:ascii="Times New Roman" w:hAnsi="Times New Roman" w:cs="Times New Roman"/>
          <w:sz w:val="24"/>
          <w:szCs w:val="24"/>
        </w:rPr>
        <w:t>№</w:t>
      </w:r>
      <w:r w:rsidRPr="00AD4A36">
        <w:rPr>
          <w:rFonts w:ascii="Times New Roman" w:hAnsi="Times New Roman" w:cs="Times New Roman"/>
          <w:sz w:val="24"/>
          <w:szCs w:val="24"/>
        </w:rPr>
        <w:t xml:space="preserve"> 306.</w:t>
      </w:r>
      <w:r w:rsidR="00B203D9" w:rsidRPr="00AD4A36">
        <w:rPr>
          <w:rFonts w:ascii="Times New Roman" w:hAnsi="Times New Roman" w:cs="Times New Roman"/>
          <w:sz w:val="24"/>
          <w:szCs w:val="24"/>
        </w:rPr>
        <w:t xml:space="preserve"> </w:t>
      </w:r>
    </w:p>
    <w:p w:rsidR="00F73C57" w:rsidRPr="00AD4A36" w:rsidRDefault="00F73C57" w:rsidP="00AD4A36">
      <w:pPr>
        <w:spacing w:after="0" w:line="240" w:lineRule="auto"/>
        <w:ind w:firstLine="567"/>
        <w:rPr>
          <w:rFonts w:ascii="Times New Roman" w:hAnsi="Times New Roman" w:cs="Times New Roman"/>
          <w:sz w:val="24"/>
          <w:szCs w:val="24"/>
        </w:rPr>
        <w:sectPr w:rsidR="00F73C57" w:rsidRPr="00AD4A36" w:rsidSect="00C507A6">
          <w:pgSz w:w="11905" w:h="16838"/>
          <w:pgMar w:top="1134" w:right="425" w:bottom="1134" w:left="1276" w:header="0" w:footer="0" w:gutter="0"/>
          <w:cols w:space="720"/>
        </w:sectPr>
      </w:pPr>
      <w:r w:rsidRPr="00AD4A36">
        <w:rPr>
          <w:rFonts w:ascii="Times New Roman" w:hAnsi="Times New Roman" w:cs="Times New Roman"/>
          <w:bCs/>
          <w:color w:val="000000"/>
          <w:sz w:val="24"/>
          <w:szCs w:val="24"/>
        </w:rPr>
        <w:t xml:space="preserve">Таблица </w:t>
      </w:r>
      <w:r w:rsidR="003625FE">
        <w:rPr>
          <w:rFonts w:ascii="Times New Roman" w:hAnsi="Times New Roman" w:cs="Times New Roman"/>
          <w:bCs/>
          <w:color w:val="000000"/>
          <w:sz w:val="24"/>
          <w:szCs w:val="24"/>
        </w:rPr>
        <w:t>22.</w:t>
      </w:r>
      <w:r w:rsidRPr="00AD4A36">
        <w:rPr>
          <w:rFonts w:ascii="Times New Roman" w:hAnsi="Times New Roman" w:cs="Times New Roman"/>
          <w:bCs/>
          <w:color w:val="000000"/>
          <w:sz w:val="24"/>
          <w:szCs w:val="24"/>
        </w:rPr>
        <w:t xml:space="preserve"> Нормативы потребления коммунальной услуги по водоснабжению в жилых помещениях без применения повышающих коэффициентов</w:t>
      </w:r>
      <w:r w:rsidR="00B203D9" w:rsidRPr="00AD4A36">
        <w:rPr>
          <w:rFonts w:ascii="Times New Roman" w:hAnsi="Times New Roman" w:cs="Times New Roman"/>
          <w:bCs/>
          <w:color w:val="000000"/>
          <w:sz w:val="24"/>
          <w:szCs w:val="24"/>
        </w:rPr>
        <w:t>.</w:t>
      </w:r>
    </w:p>
    <w:tbl>
      <w:tblPr>
        <w:tblW w:w="104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02" w:type="dxa"/>
          <w:left w:w="62" w:type="dxa"/>
          <w:bottom w:w="102" w:type="dxa"/>
          <w:right w:w="62" w:type="dxa"/>
        </w:tblCellMar>
        <w:tblLook w:val="0000" w:firstRow="0" w:lastRow="0" w:firstColumn="0" w:lastColumn="0" w:noHBand="0" w:noVBand="0"/>
      </w:tblPr>
      <w:tblGrid>
        <w:gridCol w:w="3114"/>
        <w:gridCol w:w="1134"/>
        <w:gridCol w:w="1843"/>
        <w:gridCol w:w="1842"/>
        <w:gridCol w:w="2552"/>
      </w:tblGrid>
      <w:tr w:rsidR="00F73C57" w:rsidRPr="007D18D6" w:rsidTr="00AD4A36">
        <w:tc>
          <w:tcPr>
            <w:tcW w:w="311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lastRenderedPageBreak/>
              <w:t>Категория жилых помещений</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Ед. изм.</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Норматив потребления коммунальной услуги холодного водоснабжения</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Норматив потребления коммунальной услуги горячего водоснабжения</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F73C57" w:rsidRPr="007D18D6" w:rsidTr="009A4CEC">
        <w:trPr>
          <w:trHeight w:val="774"/>
        </w:trPr>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3,75</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3,46</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2,61</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1,57</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5,56</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r>
      <w:tr w:rsidR="00F73C57" w:rsidRPr="007D18D6" w:rsidTr="00AD4A36">
        <w:trPr>
          <w:trHeight w:val="1285"/>
        </w:trPr>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без ванны и (или) душа</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4,18</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3,44</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3,03</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2,46</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1,4</w:t>
            </w:r>
          </w:p>
        </w:tc>
      </w:tr>
      <w:tr w:rsidR="00F73C57" w:rsidRPr="007D18D6" w:rsidTr="00AD4A36">
        <w:tc>
          <w:tcPr>
            <w:tcW w:w="10485" w:type="dxa"/>
            <w:gridSpan w:val="5"/>
            <w:vAlign w:val="center"/>
          </w:tcPr>
          <w:p w:rsidR="00F73C57" w:rsidRPr="007D18D6" w:rsidRDefault="00F73C57" w:rsidP="001E79A3">
            <w:pPr>
              <w:pStyle w:val="ConsPlusNormal"/>
              <w:spacing w:after="0"/>
              <w:jc w:val="both"/>
              <w:rPr>
                <w:rFonts w:ascii="Times New Roman" w:hAnsi="Times New Roman" w:cs="Times New Roman"/>
                <w:sz w:val="16"/>
                <w:szCs w:val="16"/>
              </w:rPr>
            </w:pPr>
            <w:r w:rsidRPr="007D18D6">
              <w:rPr>
                <w:rFonts w:ascii="Times New Roman" w:hAnsi="Times New Roman" w:cs="Times New Roman"/>
                <w:sz w:val="16"/>
                <w:szCs w:val="16"/>
              </w:rPr>
              <w:t xml:space="preserve">(в ред. постановления администрации НАО от 24.08.2015 </w:t>
            </w:r>
            <w:r w:rsidR="001E79A3">
              <w:rPr>
                <w:rFonts w:ascii="Times New Roman" w:hAnsi="Times New Roman" w:cs="Times New Roman"/>
                <w:sz w:val="16"/>
                <w:szCs w:val="16"/>
              </w:rPr>
              <w:t>№</w:t>
            </w:r>
            <w:r w:rsidRPr="007D18D6">
              <w:rPr>
                <w:rFonts w:ascii="Times New Roman" w:hAnsi="Times New Roman" w:cs="Times New Roman"/>
                <w:sz w:val="16"/>
                <w:szCs w:val="16"/>
              </w:rPr>
              <w:t xml:space="preserve"> 271-п)</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3,4</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2,6</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rPr>
                <w:rFonts w:ascii="Times New Roman" w:hAnsi="Times New Roman" w:cs="Times New Roman"/>
                <w:sz w:val="16"/>
                <w:szCs w:val="16"/>
              </w:rPr>
            </w:pP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0,21</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2,86</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0,21</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1,27</w:t>
            </w:r>
          </w:p>
        </w:tc>
      </w:tr>
      <w:tr w:rsidR="00F73C57" w:rsidRPr="007D18D6" w:rsidTr="00AD4A36">
        <w:tc>
          <w:tcPr>
            <w:tcW w:w="3114" w:type="dxa"/>
            <w:vAlign w:val="center"/>
          </w:tcPr>
          <w:p w:rsidR="00F73C57" w:rsidRPr="007D18D6" w:rsidRDefault="00F73C57" w:rsidP="00EB1CF3">
            <w:pPr>
              <w:pStyle w:val="ConsPlusNormal"/>
              <w:spacing w:after="0"/>
              <w:rPr>
                <w:rFonts w:ascii="Times New Roman" w:hAnsi="Times New Roman" w:cs="Times New Roman"/>
                <w:sz w:val="16"/>
                <w:szCs w:val="16"/>
              </w:rPr>
            </w:pPr>
            <w:r w:rsidRPr="007D18D6">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1134"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куб. м в месяц на 1 человека</w:t>
            </w:r>
          </w:p>
        </w:tc>
        <w:tc>
          <w:tcPr>
            <w:tcW w:w="1843"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0,32</w:t>
            </w:r>
          </w:p>
        </w:tc>
        <w:tc>
          <w:tcPr>
            <w:tcW w:w="184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c>
          <w:tcPr>
            <w:tcW w:w="2552" w:type="dxa"/>
            <w:vAlign w:val="center"/>
          </w:tcPr>
          <w:p w:rsidR="00F73C57" w:rsidRPr="007D18D6" w:rsidRDefault="00F73C57" w:rsidP="00EB1CF3">
            <w:pPr>
              <w:pStyle w:val="ConsPlusNormal"/>
              <w:spacing w:after="0"/>
              <w:jc w:val="center"/>
              <w:rPr>
                <w:rFonts w:ascii="Times New Roman" w:hAnsi="Times New Roman" w:cs="Times New Roman"/>
                <w:sz w:val="16"/>
                <w:szCs w:val="16"/>
              </w:rPr>
            </w:pPr>
            <w:r w:rsidRPr="007D18D6">
              <w:rPr>
                <w:rFonts w:ascii="Times New Roman" w:hAnsi="Times New Roman" w:cs="Times New Roman"/>
                <w:sz w:val="16"/>
                <w:szCs w:val="16"/>
              </w:rPr>
              <w:t>-</w:t>
            </w:r>
          </w:p>
        </w:tc>
      </w:tr>
      <w:tr w:rsidR="00F73C57" w:rsidRPr="007D18D6" w:rsidTr="00AD4A36">
        <w:tc>
          <w:tcPr>
            <w:tcW w:w="10485" w:type="dxa"/>
            <w:gridSpan w:val="5"/>
            <w:vAlign w:val="center"/>
          </w:tcPr>
          <w:p w:rsidR="00F73C57" w:rsidRPr="007D18D6" w:rsidRDefault="00F73C57" w:rsidP="001E79A3">
            <w:pPr>
              <w:pStyle w:val="ConsPlusNormal"/>
              <w:spacing w:after="0"/>
              <w:jc w:val="both"/>
              <w:rPr>
                <w:rFonts w:ascii="Times New Roman" w:hAnsi="Times New Roman" w:cs="Times New Roman"/>
                <w:sz w:val="16"/>
                <w:szCs w:val="16"/>
              </w:rPr>
            </w:pPr>
            <w:r w:rsidRPr="007D18D6">
              <w:rPr>
                <w:rFonts w:ascii="Times New Roman" w:hAnsi="Times New Roman" w:cs="Times New Roman"/>
                <w:sz w:val="16"/>
                <w:szCs w:val="16"/>
              </w:rPr>
              <w:t xml:space="preserve">(в ред. постановления администрации НАО от 29.12.2018 </w:t>
            </w:r>
            <w:r w:rsidR="001E79A3">
              <w:rPr>
                <w:rFonts w:ascii="Times New Roman" w:hAnsi="Times New Roman" w:cs="Times New Roman"/>
                <w:sz w:val="16"/>
                <w:szCs w:val="16"/>
              </w:rPr>
              <w:t>№</w:t>
            </w:r>
            <w:r w:rsidRPr="007D18D6">
              <w:rPr>
                <w:rFonts w:ascii="Times New Roman" w:hAnsi="Times New Roman" w:cs="Times New Roman"/>
                <w:sz w:val="16"/>
                <w:szCs w:val="16"/>
              </w:rPr>
              <w:t xml:space="preserve"> 341-п)</w:t>
            </w:r>
          </w:p>
        </w:tc>
      </w:tr>
    </w:tbl>
    <w:p w:rsidR="00B113A5" w:rsidRPr="00EB1CF3" w:rsidRDefault="00B113A5" w:rsidP="00EB1CF3">
      <w:pPr>
        <w:spacing w:after="0" w:line="240" w:lineRule="auto"/>
        <w:rPr>
          <w:rFonts w:ascii="Times New Roman" w:hAnsi="Times New Roman" w:cs="Times New Roman"/>
          <w:sz w:val="20"/>
          <w:szCs w:val="20"/>
        </w:rPr>
      </w:pP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lastRenderedPageBreak/>
        <w:t>Требования к энергетической эффективности жилых и общественных зданий приведены в ФЗ №</w:t>
      </w:r>
      <w:r w:rsidR="00F73C57" w:rsidRP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261 «Об энергосбережении и о повышении </w:t>
      </w:r>
      <w:r w:rsidR="00F73C57" w:rsidRPr="00AD4A36">
        <w:rPr>
          <w:rFonts w:ascii="Times New Roman" w:hAnsi="Times New Roman" w:cs="Times New Roman"/>
          <w:sz w:val="24"/>
          <w:szCs w:val="24"/>
        </w:rPr>
        <w:t>энергетической эффективности,</w:t>
      </w:r>
      <w:r w:rsidRPr="00AD4A36">
        <w:rPr>
          <w:rFonts w:ascii="Times New Roman" w:hAnsi="Times New Roman" w:cs="Times New Roman"/>
          <w:sz w:val="24"/>
          <w:szCs w:val="24"/>
        </w:rPr>
        <w:t xml:space="preserve"> и о внесении изменений в отдельные законодательные акты Российской Федерации», ФЗ № 190 «О теплоснабжении».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w:t>
      </w:r>
      <w:r w:rsidR="006D718D">
        <w:rPr>
          <w:rFonts w:ascii="Times New Roman" w:hAnsi="Times New Roman" w:cs="Times New Roman"/>
          <w:sz w:val="24"/>
          <w:szCs w:val="24"/>
        </w:rPr>
        <w:br/>
      </w:r>
      <w:r w:rsidRPr="00AD4A36">
        <w:rPr>
          <w:rFonts w:ascii="Times New Roman" w:hAnsi="Times New Roman" w:cs="Times New Roman"/>
          <w:sz w:val="24"/>
          <w:szCs w:val="24"/>
        </w:rPr>
        <w:t>и сооружений.</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и уменьшения влияния "парникового" эффекта и сокращения выделений двуокиси углерода и других вредных веществ </w:t>
      </w:r>
      <w:r w:rsidR="006D718D">
        <w:rPr>
          <w:rFonts w:ascii="Times New Roman" w:hAnsi="Times New Roman" w:cs="Times New Roman"/>
          <w:sz w:val="24"/>
          <w:szCs w:val="24"/>
        </w:rPr>
        <w:br/>
      </w:r>
      <w:r w:rsidRPr="00AD4A36">
        <w:rPr>
          <w:rFonts w:ascii="Times New Roman" w:hAnsi="Times New Roman" w:cs="Times New Roman"/>
          <w:sz w:val="24"/>
          <w:szCs w:val="24"/>
        </w:rPr>
        <w:t>в атмосферу.</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w:t>
      </w:r>
      <w:r w:rsidR="006D718D">
        <w:rPr>
          <w:rFonts w:ascii="Times New Roman" w:hAnsi="Times New Roman" w:cs="Times New Roman"/>
          <w:sz w:val="24"/>
          <w:szCs w:val="24"/>
        </w:rPr>
        <w:t xml:space="preserve"> </w:t>
      </w:r>
      <w:r w:rsidRPr="00AD4A36">
        <w:rPr>
          <w:rFonts w:ascii="Times New Roman" w:hAnsi="Times New Roman" w:cs="Times New Roman"/>
          <w:sz w:val="24"/>
          <w:szCs w:val="24"/>
        </w:rPr>
        <w:t>и электрической энергии путем автоматического управления и регулирования оборудования</w:t>
      </w:r>
      <w:r w:rsidR="006D718D">
        <w:rPr>
          <w:rFonts w:ascii="Times New Roman" w:hAnsi="Times New Roman" w:cs="Times New Roman"/>
          <w:sz w:val="24"/>
          <w:szCs w:val="24"/>
        </w:rPr>
        <w:t xml:space="preserve"> </w:t>
      </w:r>
      <w:r w:rsidRPr="00AD4A36">
        <w:rPr>
          <w:rFonts w:ascii="Times New Roman" w:hAnsi="Times New Roman" w:cs="Times New Roman"/>
          <w:sz w:val="24"/>
          <w:szCs w:val="24"/>
        </w:rPr>
        <w:t>и инженерных систем в целом.</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w:t>
      </w:r>
      <w:r w:rsidR="00AD4A36">
        <w:rPr>
          <w:rFonts w:ascii="Times New Roman" w:hAnsi="Times New Roman" w:cs="Times New Roman"/>
          <w:sz w:val="24"/>
          <w:szCs w:val="24"/>
        </w:rPr>
        <w:br/>
      </w:r>
      <w:r w:rsidRPr="00AD4A36">
        <w:rPr>
          <w:rFonts w:ascii="Times New Roman" w:hAnsi="Times New Roman" w:cs="Times New Roman"/>
          <w:sz w:val="24"/>
          <w:szCs w:val="24"/>
        </w:rPr>
        <w:t>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 11.</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Присвоение классов D, Е на стадии проектирования не допускается. Классы А, В устанавливают для вновь возводимых и реконструируемых зданий на стадии разработки проекта и впоследствии их уточняют по результатам эксплуатации.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Для достижения классов А, В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Класс С устанавливают при эксплуатации вновь возведенных и реконструированных зданий согласно разделу 11 СНиП 23-02-2003.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rsidR="00842AE9" w:rsidRDefault="00842AE9"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p w:rsidR="007D18D6" w:rsidRDefault="007D18D6"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p w:rsidR="001E79A3" w:rsidRDefault="001E79A3"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p w:rsidR="007D18D6" w:rsidRDefault="007D18D6"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p w:rsidR="007D18D6" w:rsidRDefault="007D18D6"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p>
    <w:p w:rsidR="00F73C57" w:rsidRPr="003625FE" w:rsidRDefault="00571EF8"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AD4A36">
        <w:rPr>
          <w:rFonts w:ascii="Times New Roman" w:hAnsi="Times New Roman" w:cs="Times New Roman"/>
          <w:color w:val="000000"/>
          <w:sz w:val="24"/>
          <w:szCs w:val="24"/>
        </w:rPr>
        <w:t xml:space="preserve">Таблица </w:t>
      </w:r>
      <w:bookmarkStart w:id="8" w:name="2jxsxqh" w:colFirst="0" w:colLast="0"/>
      <w:bookmarkEnd w:id="8"/>
      <w:r w:rsidR="006D718D">
        <w:rPr>
          <w:rFonts w:ascii="Times New Roman" w:hAnsi="Times New Roman" w:cs="Times New Roman"/>
          <w:color w:val="000000"/>
          <w:sz w:val="24"/>
          <w:szCs w:val="24"/>
        </w:rPr>
        <w:t>8</w:t>
      </w:r>
      <w:r w:rsidRPr="00AD4A36">
        <w:rPr>
          <w:rFonts w:ascii="Times New Roman" w:hAnsi="Times New Roman" w:cs="Times New Roman"/>
          <w:color w:val="000000"/>
          <w:sz w:val="24"/>
          <w:szCs w:val="24"/>
        </w:rPr>
        <w:t>. Классы энергосбережения жилых и общественных зданий</w:t>
      </w:r>
    </w:p>
    <w:tbl>
      <w:tblPr>
        <w:tblStyle w:val="a8"/>
        <w:tblW w:w="10201" w:type="dxa"/>
        <w:tblInd w:w="0" w:type="dxa"/>
        <w:tblLayout w:type="fixed"/>
        <w:tblLook w:val="0400" w:firstRow="0" w:lastRow="0" w:firstColumn="0" w:lastColumn="0" w:noHBand="0" w:noVBand="1"/>
      </w:tblPr>
      <w:tblGrid>
        <w:gridCol w:w="1551"/>
        <w:gridCol w:w="2272"/>
        <w:gridCol w:w="4252"/>
        <w:gridCol w:w="2126"/>
      </w:tblGrid>
      <w:tr w:rsidR="00B113A5" w:rsidRPr="00063500" w:rsidTr="00F73C57">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Обозначение класса</w:t>
            </w:r>
          </w:p>
        </w:tc>
        <w:tc>
          <w:tcPr>
            <w:tcW w:w="227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Наименование класса</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Величина отклонения расчетного (фактического) значения удельной характеристики расхода тепловой энергии на отопление и вентиляцию здания от нормируемого,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Рекомендуемые мероприятия, разрабатываемые субъектами РФ</w:t>
            </w: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При проектировании и эксплуатации новых и реконструируемых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Очень 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Ниже -60</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Экономическое 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-50 до -60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-40 до -50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-30 до - 40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Экономическое 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-30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Нормальный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-15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Мероприятия не разрабатываются</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При эксплуатации существующих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D</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Пониженный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+15,1 до +50 включительно</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E</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Низкий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Более +50</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 или снос</w:t>
            </w:r>
          </w:p>
        </w:tc>
      </w:tr>
    </w:tbl>
    <w:p w:rsidR="00B113A5" w:rsidRDefault="00B113A5" w:rsidP="00EB1CF3">
      <w:pPr>
        <w:spacing w:after="0" w:line="240" w:lineRule="auto"/>
        <w:rPr>
          <w:rFonts w:ascii="Times New Roman" w:hAnsi="Times New Roman" w:cs="Times New Roman"/>
          <w:sz w:val="24"/>
          <w:szCs w:val="24"/>
        </w:rPr>
      </w:pPr>
    </w:p>
    <w:p w:rsidR="00EA4B82" w:rsidRDefault="00EA4B82" w:rsidP="00EB1CF3">
      <w:pPr>
        <w:spacing w:after="0" w:line="240" w:lineRule="auto"/>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9" w:name="_z337ya" w:colFirst="0" w:colLast="0"/>
      <w:bookmarkEnd w:id="9"/>
      <w:r w:rsidRPr="006551A0">
        <w:rPr>
          <w:rFonts w:ascii="Times New Roman" w:hAnsi="Times New Roman" w:cs="Times New Roman"/>
          <w:color w:val="auto"/>
          <w:sz w:val="24"/>
          <w:szCs w:val="24"/>
        </w:rPr>
        <w:t xml:space="preserve">Прогнозы приростов </w:t>
      </w:r>
      <w:r w:rsidR="007D18D6"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154E69" w:rsidRP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каждом </w:t>
      </w:r>
      <w:r w:rsidR="007D18D6" w:rsidRPr="006551A0">
        <w:rPr>
          <w:rFonts w:ascii="Times New Roman" w:hAnsi="Times New Roman" w:cs="Times New Roman"/>
          <w:color w:val="auto"/>
          <w:sz w:val="24"/>
          <w:szCs w:val="24"/>
        </w:rPr>
        <w:t>расчётном</w:t>
      </w:r>
      <w:r w:rsidRPr="006551A0">
        <w:rPr>
          <w:rFonts w:ascii="Times New Roman" w:hAnsi="Times New Roman" w:cs="Times New Roman"/>
          <w:color w:val="auto"/>
          <w:sz w:val="24"/>
          <w:szCs w:val="24"/>
        </w:rPr>
        <w:t xml:space="preserve">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Прогноз прироста на долгосрочную перспективу прин</w:t>
      </w:r>
      <w:r w:rsidR="00063500">
        <w:rPr>
          <w:rFonts w:ascii="Times New Roman" w:hAnsi="Times New Roman" w:cs="Times New Roman"/>
          <w:sz w:val="24"/>
          <w:szCs w:val="24"/>
        </w:rPr>
        <w:t>имается</w:t>
      </w:r>
      <w:r w:rsidRPr="006551A0">
        <w:rPr>
          <w:rFonts w:ascii="Times New Roman" w:hAnsi="Times New Roman" w:cs="Times New Roman"/>
          <w:sz w:val="24"/>
          <w:szCs w:val="24"/>
        </w:rPr>
        <w:t xml:space="preserve"> в соответствии с материалами актуализируемой схемы.</w:t>
      </w:r>
    </w:p>
    <w:p w:rsidR="00C4773C" w:rsidRPr="006551A0" w:rsidRDefault="00C4773C"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0" w:name="_3j2qqm3" w:colFirst="0" w:colLast="0"/>
      <w:bookmarkStart w:id="11" w:name="_2xcytpi" w:colFirst="0" w:colLast="0"/>
      <w:bookmarkEnd w:id="10"/>
      <w:bookmarkEnd w:id="11"/>
      <w:r w:rsidRPr="006551A0">
        <w:rPr>
          <w:rFonts w:ascii="Times New Roman" w:hAnsi="Times New Roman" w:cs="Times New Roman"/>
          <w:color w:val="auto"/>
          <w:sz w:val="24"/>
          <w:szCs w:val="24"/>
        </w:rPr>
        <w:t xml:space="preserve">Прогнозы приростов </w:t>
      </w:r>
      <w:r w:rsidR="007D18D6"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с разделением по видам теплопотребления в </w:t>
      </w:r>
      <w:r w:rsidR="007D18D6" w:rsidRPr="006551A0">
        <w:rPr>
          <w:rFonts w:ascii="Times New Roman" w:hAnsi="Times New Roman" w:cs="Times New Roman"/>
          <w:color w:val="auto"/>
          <w:sz w:val="24"/>
          <w:szCs w:val="24"/>
        </w:rPr>
        <w:t>расчётных</w:t>
      </w:r>
      <w:r w:rsidRPr="006551A0">
        <w:rPr>
          <w:rFonts w:ascii="Times New Roman" w:hAnsi="Times New Roman" w:cs="Times New Roman"/>
          <w:color w:val="auto"/>
          <w:sz w:val="24"/>
          <w:szCs w:val="24"/>
        </w:rPr>
        <w:t xml:space="preserve"> элементах территориального деления и в зонах действия индивидуального теплоснабжения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соответствии с Методическими рекомендациями по разработке схем теплоснабжения, </w:t>
      </w:r>
      <w:r w:rsidR="007D18D6" w:rsidRPr="006551A0">
        <w:rPr>
          <w:rFonts w:ascii="Times New Roman" w:hAnsi="Times New Roman" w:cs="Times New Roman"/>
          <w:sz w:val="24"/>
          <w:szCs w:val="24"/>
        </w:rPr>
        <w:t>утверждёнными</w:t>
      </w:r>
      <w:r w:rsidRPr="006551A0">
        <w:rPr>
          <w:rFonts w:ascii="Times New Roman" w:hAnsi="Times New Roman" w:cs="Times New Roman"/>
          <w:sz w:val="24"/>
          <w:szCs w:val="24"/>
        </w:rPr>
        <w:t xml:space="preserve"> Министерством регионального развития Российской Федерации №565/667 </w:t>
      </w:r>
      <w:r w:rsidR="006551A0">
        <w:rPr>
          <w:rFonts w:ascii="Times New Roman" w:hAnsi="Times New Roman" w:cs="Times New Roman"/>
          <w:sz w:val="24"/>
          <w:szCs w:val="24"/>
        </w:rPr>
        <w:br/>
      </w:r>
      <w:r w:rsidRPr="006551A0">
        <w:rPr>
          <w:rFonts w:ascii="Times New Roman" w:hAnsi="Times New Roman" w:cs="Times New Roman"/>
          <w:sz w:val="24"/>
          <w:szCs w:val="24"/>
        </w:rPr>
        <w:t xml:space="preserve">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Прирост </w:t>
      </w:r>
      <w:r w:rsidR="007D18D6" w:rsidRPr="006551A0">
        <w:rPr>
          <w:rFonts w:ascii="Times New Roman" w:hAnsi="Times New Roman" w:cs="Times New Roman"/>
          <w:sz w:val="24"/>
          <w:szCs w:val="24"/>
        </w:rPr>
        <w:t>объёмов</w:t>
      </w:r>
      <w:r w:rsidRPr="006551A0">
        <w:rPr>
          <w:rFonts w:ascii="Times New Roman" w:hAnsi="Times New Roman" w:cs="Times New Roman"/>
          <w:sz w:val="24"/>
          <w:szCs w:val="24"/>
        </w:rPr>
        <w:t xml:space="preserve"> потребления тепловой энергии (мощности) и теплоносителя с разделением по видам теплопотребления в </w:t>
      </w:r>
      <w:r w:rsidR="007D18D6"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элементах территориального деления и в зонах действия индивидуального теплоснабжения на каждом этапе представлен в п. 2.</w:t>
      </w:r>
      <w:r w:rsidR="00154E69" w:rsidRPr="006551A0">
        <w:rPr>
          <w:rFonts w:ascii="Times New Roman" w:hAnsi="Times New Roman" w:cs="Times New Roman"/>
          <w:sz w:val="24"/>
          <w:szCs w:val="24"/>
        </w:rPr>
        <w:t>2</w:t>
      </w:r>
      <w:r w:rsidRPr="006551A0">
        <w:rPr>
          <w:rFonts w:ascii="Times New Roman" w:hAnsi="Times New Roman" w:cs="Times New Roman"/>
          <w:sz w:val="24"/>
          <w:szCs w:val="24"/>
        </w:rPr>
        <w:t xml:space="preserve">. </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2" w:name="_1ci93xb" w:colFirst="0" w:colLast="0"/>
      <w:bookmarkEnd w:id="12"/>
      <w:r w:rsidRPr="006551A0">
        <w:rPr>
          <w:rFonts w:ascii="Times New Roman" w:hAnsi="Times New Roman" w:cs="Times New Roman"/>
          <w:color w:val="auto"/>
          <w:sz w:val="24"/>
          <w:szCs w:val="24"/>
        </w:rPr>
        <w:lastRenderedPageBreak/>
        <w:t xml:space="preserve">Прогнозы приростов </w:t>
      </w:r>
      <w:r w:rsidR="007D18D6" w:rsidRPr="006551A0">
        <w:rPr>
          <w:rFonts w:ascii="Times New Roman" w:hAnsi="Times New Roman" w:cs="Times New Roman"/>
          <w:color w:val="auto"/>
          <w:sz w:val="24"/>
          <w:szCs w:val="24"/>
        </w:rPr>
        <w:t>объёмов</w:t>
      </w:r>
      <w:r w:rsidRPr="006551A0">
        <w:rPr>
          <w:rFonts w:ascii="Times New Roman" w:hAnsi="Times New Roman" w:cs="Times New Roman"/>
          <w:color w:val="auto"/>
          <w:sz w:val="24"/>
          <w:szCs w:val="24"/>
        </w:rPr>
        <w:t xml:space="preserve">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063500" w:rsidRDefault="00063500" w:rsidP="006551A0">
      <w:pPr>
        <w:spacing w:after="0" w:line="240" w:lineRule="auto"/>
        <w:ind w:firstLine="709"/>
        <w:jc w:val="both"/>
        <w:rPr>
          <w:rFonts w:ascii="Times New Roman" w:hAnsi="Times New Roman" w:cs="Times New Roman"/>
          <w:sz w:val="24"/>
          <w:szCs w:val="24"/>
        </w:rPr>
      </w:pP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w:t>
      </w:r>
      <w:r w:rsidR="00063500">
        <w:rPr>
          <w:rFonts w:ascii="Times New Roman" w:hAnsi="Times New Roman" w:cs="Times New Roman"/>
          <w:sz w:val="24"/>
          <w:szCs w:val="24"/>
        </w:rPr>
        <w:t xml:space="preserve"> </w:t>
      </w:r>
      <w:r w:rsidR="00063500">
        <w:rPr>
          <w:rFonts w:ascii="Times New Roman" w:hAnsi="Times New Roman" w:cs="Times New Roman"/>
          <w:sz w:val="24"/>
          <w:szCs w:val="24"/>
        </w:rPr>
        <w:br/>
      </w:r>
      <w:r w:rsidRPr="006551A0">
        <w:rPr>
          <w:rFonts w:ascii="Times New Roman" w:hAnsi="Times New Roman" w:cs="Times New Roman"/>
          <w:sz w:val="24"/>
          <w:szCs w:val="24"/>
        </w:rPr>
        <w:t xml:space="preserve">и административных корпусов, а также для выработки тепловой энергии в виде пара </w:t>
      </w:r>
      <w:r w:rsidR="00063500">
        <w:rPr>
          <w:rFonts w:ascii="Times New Roman" w:hAnsi="Times New Roman" w:cs="Times New Roman"/>
          <w:sz w:val="24"/>
          <w:szCs w:val="24"/>
        </w:rPr>
        <w:br/>
      </w:r>
      <w:r w:rsidRPr="006551A0">
        <w:rPr>
          <w:rFonts w:ascii="Times New Roman" w:hAnsi="Times New Roman" w:cs="Times New Roman"/>
          <w:sz w:val="24"/>
          <w:szCs w:val="24"/>
        </w:rPr>
        <w:t>на различные технологические цели. Аналогичная ситуация характерна и для строительства новых промышленных предприятий.</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3" w:name="_3whwml4" w:colFirst="0" w:colLast="0"/>
      <w:bookmarkEnd w:id="13"/>
      <w:r w:rsidRPr="006551A0">
        <w:rPr>
          <w:rFonts w:ascii="Times New Roman" w:hAnsi="Times New Roman" w:cs="Times New Roman"/>
          <w:color w:val="auto"/>
          <w:sz w:val="24"/>
          <w:szCs w:val="24"/>
        </w:rPr>
        <w:t>Описание изменений показателей существующего и перспективного потребления тепловой энергии на цели теплоснабжения</w:t>
      </w:r>
    </w:p>
    <w:p w:rsidR="00B113A5"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Значения величин потребления (реализации) тепловой энергии за 20</w:t>
      </w:r>
      <w:r w:rsidR="006551A0">
        <w:rPr>
          <w:rFonts w:ascii="Times New Roman" w:hAnsi="Times New Roman" w:cs="Times New Roman"/>
          <w:sz w:val="24"/>
          <w:szCs w:val="24"/>
        </w:rPr>
        <w:t>2</w:t>
      </w:r>
      <w:r w:rsidR="009A4CEC">
        <w:rPr>
          <w:rFonts w:ascii="Times New Roman" w:hAnsi="Times New Roman" w:cs="Times New Roman"/>
          <w:sz w:val="24"/>
          <w:szCs w:val="24"/>
        </w:rPr>
        <w:t>2</w:t>
      </w:r>
      <w:r w:rsidRPr="006551A0">
        <w:rPr>
          <w:rFonts w:ascii="Times New Roman" w:hAnsi="Times New Roman" w:cs="Times New Roman"/>
          <w:sz w:val="24"/>
          <w:szCs w:val="24"/>
        </w:rPr>
        <w:t xml:space="preserve"> год и ожидаемые значения представлены в таблице ниже.</w:t>
      </w:r>
    </w:p>
    <w:p w:rsidR="007D18D6" w:rsidRDefault="007D18D6" w:rsidP="006551A0">
      <w:pPr>
        <w:spacing w:after="0" w:line="240" w:lineRule="auto"/>
        <w:ind w:firstLine="709"/>
        <w:jc w:val="both"/>
        <w:rPr>
          <w:rFonts w:ascii="Times New Roman" w:hAnsi="Times New Roman" w:cs="Times New Roman"/>
          <w:sz w:val="24"/>
          <w:szCs w:val="24"/>
        </w:rPr>
      </w:pPr>
    </w:p>
    <w:p w:rsidR="00A6189D" w:rsidRDefault="00571EF8" w:rsidP="003625FE">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4" w:name="_2bn6wsx" w:colFirst="0" w:colLast="0"/>
      <w:bookmarkEnd w:id="14"/>
      <w:r w:rsidRPr="003625FE">
        <w:rPr>
          <w:rFonts w:ascii="Times New Roman" w:hAnsi="Times New Roman" w:cs="Times New Roman"/>
          <w:sz w:val="24"/>
          <w:szCs w:val="24"/>
        </w:rPr>
        <w:t xml:space="preserve">Таблица </w:t>
      </w:r>
      <w:r w:rsidR="006D718D">
        <w:rPr>
          <w:rFonts w:ascii="Times New Roman" w:hAnsi="Times New Roman" w:cs="Times New Roman"/>
          <w:sz w:val="24"/>
          <w:szCs w:val="24"/>
        </w:rPr>
        <w:t>9</w:t>
      </w:r>
      <w:r w:rsidRPr="003625FE">
        <w:rPr>
          <w:rFonts w:ascii="Times New Roman" w:hAnsi="Times New Roman" w:cs="Times New Roman"/>
          <w:sz w:val="24"/>
          <w:szCs w:val="24"/>
        </w:rPr>
        <w:t>. Значения потребления тепловой энергии</w:t>
      </w:r>
    </w:p>
    <w:p w:rsidR="00C738D6" w:rsidRPr="003625FE" w:rsidRDefault="00C738D6" w:rsidP="003625FE">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p>
    <w:tbl>
      <w:tblPr>
        <w:tblStyle w:val="ac"/>
        <w:tblW w:w="1032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1417"/>
        <w:gridCol w:w="1559"/>
        <w:gridCol w:w="1559"/>
        <w:gridCol w:w="1560"/>
        <w:gridCol w:w="1418"/>
        <w:gridCol w:w="2387"/>
      </w:tblGrid>
      <w:tr w:rsidR="00C738D6" w:rsidRPr="00EC36C5" w:rsidTr="00AF5622">
        <w:tc>
          <w:tcPr>
            <w:tcW w:w="421" w:type="dxa"/>
            <w:vMerge w:val="restart"/>
            <w:shd w:val="clear" w:color="auto" w:fill="auto"/>
            <w:vAlign w:val="center"/>
          </w:tcPr>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 п/п</w:t>
            </w:r>
          </w:p>
        </w:tc>
        <w:tc>
          <w:tcPr>
            <w:tcW w:w="1417" w:type="dxa"/>
            <w:vMerge w:val="restart"/>
            <w:vAlign w:val="center"/>
          </w:tcPr>
          <w:p w:rsidR="00C738D6" w:rsidRPr="008B4AEA" w:rsidRDefault="0010076A"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Котельная</w:t>
            </w:r>
          </w:p>
        </w:tc>
        <w:tc>
          <w:tcPr>
            <w:tcW w:w="1559" w:type="dxa"/>
            <w:vMerge w:val="restart"/>
            <w:shd w:val="clear" w:color="auto" w:fill="auto"/>
            <w:vAlign w:val="center"/>
          </w:tcPr>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Территория</w:t>
            </w:r>
          </w:p>
        </w:tc>
        <w:tc>
          <w:tcPr>
            <w:tcW w:w="1559" w:type="dxa"/>
            <w:shd w:val="clear" w:color="auto" w:fill="auto"/>
            <w:vAlign w:val="center"/>
          </w:tcPr>
          <w:p w:rsidR="00C738D6" w:rsidRPr="008B4AEA" w:rsidRDefault="00B4119A" w:rsidP="002718A0">
            <w:pPr>
              <w:spacing w:after="0" w:line="240" w:lineRule="auto"/>
              <w:ind w:left="-142" w:right="-136"/>
              <w:jc w:val="center"/>
              <w:rPr>
                <w:rFonts w:ascii="Times New Roman" w:hAnsi="Times New Roman" w:cs="Times New Roman"/>
                <w:sz w:val="16"/>
                <w:szCs w:val="16"/>
              </w:rPr>
            </w:pPr>
            <w:r>
              <w:rPr>
                <w:rFonts w:ascii="Times New Roman" w:hAnsi="Times New Roman" w:cs="Times New Roman"/>
                <w:sz w:val="16"/>
                <w:szCs w:val="16"/>
              </w:rPr>
              <w:t xml:space="preserve">Потребление (реализация) </w:t>
            </w:r>
            <w:r>
              <w:rPr>
                <w:rFonts w:ascii="Times New Roman" w:hAnsi="Times New Roman" w:cs="Times New Roman"/>
                <w:sz w:val="16"/>
                <w:szCs w:val="16"/>
              </w:rPr>
              <w:br/>
              <w:t>в 20</w:t>
            </w:r>
            <w:r w:rsidR="002718A0">
              <w:rPr>
                <w:rFonts w:ascii="Times New Roman" w:hAnsi="Times New Roman" w:cs="Times New Roman"/>
                <w:sz w:val="16"/>
                <w:szCs w:val="16"/>
              </w:rPr>
              <w:t>2</w:t>
            </w:r>
            <w:r w:rsidR="00AF5622">
              <w:rPr>
                <w:rFonts w:ascii="Times New Roman" w:hAnsi="Times New Roman" w:cs="Times New Roman"/>
                <w:sz w:val="16"/>
                <w:szCs w:val="16"/>
              </w:rPr>
              <w:t>1</w:t>
            </w:r>
            <w:r w:rsidR="00C738D6" w:rsidRPr="008B4AEA">
              <w:rPr>
                <w:rFonts w:ascii="Times New Roman" w:hAnsi="Times New Roman" w:cs="Times New Roman"/>
                <w:sz w:val="16"/>
                <w:szCs w:val="16"/>
              </w:rPr>
              <w:t xml:space="preserve"> году,</w:t>
            </w:r>
          </w:p>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Гкал/год</w:t>
            </w:r>
          </w:p>
        </w:tc>
        <w:tc>
          <w:tcPr>
            <w:tcW w:w="1560" w:type="dxa"/>
            <w:shd w:val="clear" w:color="auto" w:fill="auto"/>
            <w:vAlign w:val="center"/>
          </w:tcPr>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 xml:space="preserve">Ожидаемое потребление (реализация) </w:t>
            </w:r>
            <w:r w:rsidRPr="008B4AEA">
              <w:rPr>
                <w:rFonts w:ascii="Times New Roman" w:hAnsi="Times New Roman" w:cs="Times New Roman"/>
                <w:sz w:val="16"/>
                <w:szCs w:val="16"/>
              </w:rPr>
              <w:br/>
              <w:t>в 2038 году,</w:t>
            </w:r>
          </w:p>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Гкал/год</w:t>
            </w:r>
          </w:p>
        </w:tc>
        <w:tc>
          <w:tcPr>
            <w:tcW w:w="1418" w:type="dxa"/>
            <w:shd w:val="clear" w:color="auto" w:fill="auto"/>
            <w:vAlign w:val="center"/>
          </w:tcPr>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 xml:space="preserve">Потребление (реализация) </w:t>
            </w:r>
            <w:r w:rsidRPr="008B4AEA">
              <w:rPr>
                <w:rFonts w:ascii="Times New Roman" w:hAnsi="Times New Roman" w:cs="Times New Roman"/>
                <w:sz w:val="16"/>
                <w:szCs w:val="16"/>
              </w:rPr>
              <w:br/>
              <w:t>в 202</w:t>
            </w:r>
            <w:r w:rsidR="001E79A3">
              <w:rPr>
                <w:rFonts w:ascii="Times New Roman" w:hAnsi="Times New Roman" w:cs="Times New Roman"/>
                <w:sz w:val="16"/>
                <w:szCs w:val="16"/>
              </w:rPr>
              <w:t>3</w:t>
            </w:r>
            <w:r w:rsidRPr="008B4AEA">
              <w:rPr>
                <w:rFonts w:ascii="Times New Roman" w:hAnsi="Times New Roman" w:cs="Times New Roman"/>
                <w:sz w:val="16"/>
                <w:szCs w:val="16"/>
              </w:rPr>
              <w:t xml:space="preserve"> году,</w:t>
            </w:r>
          </w:p>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Гкал/год</w:t>
            </w:r>
          </w:p>
        </w:tc>
        <w:tc>
          <w:tcPr>
            <w:tcW w:w="2387" w:type="dxa"/>
            <w:shd w:val="clear" w:color="auto" w:fill="auto"/>
            <w:vAlign w:val="center"/>
          </w:tcPr>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Ожидаемое потребление (реализация) в 2038 году, Гкал/год</w:t>
            </w:r>
          </w:p>
        </w:tc>
      </w:tr>
      <w:tr w:rsidR="00C738D6" w:rsidRPr="00EC36C5" w:rsidTr="00AF5622">
        <w:trPr>
          <w:trHeight w:val="75"/>
        </w:trPr>
        <w:tc>
          <w:tcPr>
            <w:tcW w:w="421" w:type="dxa"/>
            <w:vMerge/>
            <w:shd w:val="clear" w:color="auto" w:fill="auto"/>
            <w:vAlign w:val="center"/>
          </w:tcPr>
          <w:p w:rsidR="00C738D6" w:rsidRPr="008B4AEA" w:rsidRDefault="00C738D6" w:rsidP="002718A0">
            <w:pPr>
              <w:widowControl w:val="0"/>
              <w:pBdr>
                <w:top w:val="nil"/>
                <w:left w:val="nil"/>
                <w:bottom w:val="nil"/>
                <w:right w:val="nil"/>
                <w:between w:val="nil"/>
              </w:pBdr>
              <w:spacing w:after="0" w:line="240" w:lineRule="auto"/>
              <w:ind w:left="-142" w:right="-136"/>
              <w:jc w:val="center"/>
              <w:rPr>
                <w:rFonts w:ascii="Times New Roman" w:hAnsi="Times New Roman" w:cs="Times New Roman"/>
                <w:sz w:val="16"/>
                <w:szCs w:val="16"/>
              </w:rPr>
            </w:pPr>
          </w:p>
        </w:tc>
        <w:tc>
          <w:tcPr>
            <w:tcW w:w="1417" w:type="dxa"/>
            <w:vMerge/>
            <w:vAlign w:val="center"/>
          </w:tcPr>
          <w:p w:rsidR="00C738D6" w:rsidRPr="008B4AEA" w:rsidRDefault="00C738D6" w:rsidP="002718A0">
            <w:pPr>
              <w:widowControl w:val="0"/>
              <w:pBdr>
                <w:top w:val="nil"/>
                <w:left w:val="nil"/>
                <w:bottom w:val="nil"/>
                <w:right w:val="nil"/>
                <w:between w:val="nil"/>
              </w:pBdr>
              <w:spacing w:after="0" w:line="240" w:lineRule="auto"/>
              <w:ind w:left="-142" w:right="-136"/>
              <w:jc w:val="center"/>
              <w:rPr>
                <w:rFonts w:ascii="Times New Roman" w:hAnsi="Times New Roman" w:cs="Times New Roman"/>
                <w:sz w:val="16"/>
                <w:szCs w:val="16"/>
              </w:rPr>
            </w:pPr>
          </w:p>
        </w:tc>
        <w:tc>
          <w:tcPr>
            <w:tcW w:w="1559" w:type="dxa"/>
            <w:vMerge/>
            <w:shd w:val="clear" w:color="auto" w:fill="auto"/>
            <w:vAlign w:val="center"/>
          </w:tcPr>
          <w:p w:rsidR="00C738D6" w:rsidRPr="008B4AEA" w:rsidRDefault="00C738D6" w:rsidP="002718A0">
            <w:pPr>
              <w:widowControl w:val="0"/>
              <w:pBdr>
                <w:top w:val="nil"/>
                <w:left w:val="nil"/>
                <w:bottom w:val="nil"/>
                <w:right w:val="nil"/>
                <w:between w:val="nil"/>
              </w:pBdr>
              <w:spacing w:after="0" w:line="240" w:lineRule="auto"/>
              <w:ind w:left="-142" w:right="-136"/>
              <w:jc w:val="center"/>
              <w:rPr>
                <w:rFonts w:ascii="Times New Roman" w:hAnsi="Times New Roman" w:cs="Times New Roman"/>
                <w:sz w:val="16"/>
                <w:szCs w:val="16"/>
              </w:rPr>
            </w:pPr>
          </w:p>
        </w:tc>
        <w:tc>
          <w:tcPr>
            <w:tcW w:w="3119" w:type="dxa"/>
            <w:gridSpan w:val="2"/>
            <w:shd w:val="clear" w:color="auto" w:fill="auto"/>
            <w:vAlign w:val="center"/>
          </w:tcPr>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Предыдущая актуализация</w:t>
            </w:r>
          </w:p>
        </w:tc>
        <w:tc>
          <w:tcPr>
            <w:tcW w:w="3805" w:type="dxa"/>
            <w:gridSpan w:val="2"/>
            <w:shd w:val="clear" w:color="auto" w:fill="auto"/>
            <w:vAlign w:val="center"/>
          </w:tcPr>
          <w:p w:rsidR="00C738D6" w:rsidRPr="008B4AEA" w:rsidRDefault="00C738D6" w:rsidP="002718A0">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Настоящая актуализация</w:t>
            </w:r>
          </w:p>
        </w:tc>
      </w:tr>
      <w:tr w:rsidR="00AF5622" w:rsidRPr="00EC36C5" w:rsidTr="00AF5622">
        <w:tc>
          <w:tcPr>
            <w:tcW w:w="421"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color w:val="000000"/>
                <w:sz w:val="16"/>
                <w:szCs w:val="16"/>
              </w:rPr>
            </w:pPr>
            <w:r w:rsidRPr="008B4AEA">
              <w:rPr>
                <w:rFonts w:ascii="Times New Roman" w:hAnsi="Times New Roman" w:cs="Times New Roman"/>
                <w:color w:val="000000"/>
                <w:sz w:val="16"/>
                <w:szCs w:val="16"/>
              </w:rPr>
              <w:t>1</w:t>
            </w:r>
          </w:p>
        </w:tc>
        <w:tc>
          <w:tcPr>
            <w:tcW w:w="1417" w:type="dxa"/>
            <w:vAlign w:val="center"/>
          </w:tcPr>
          <w:p w:rsidR="00AF5622" w:rsidRPr="008B4AEA" w:rsidRDefault="00AF5622" w:rsidP="00AF5622">
            <w:pPr>
              <w:spacing w:after="0" w:line="240" w:lineRule="auto"/>
              <w:ind w:left="-142" w:right="-136"/>
              <w:jc w:val="center"/>
              <w:rPr>
                <w:rFonts w:ascii="Times New Roman" w:hAnsi="Times New Roman" w:cs="Times New Roman"/>
                <w:color w:val="000000"/>
                <w:sz w:val="16"/>
                <w:szCs w:val="16"/>
              </w:rPr>
            </w:pPr>
            <w:r w:rsidRPr="008B4AEA">
              <w:rPr>
                <w:rFonts w:ascii="Times New Roman" w:hAnsi="Times New Roman" w:cs="Times New Roman"/>
                <w:sz w:val="16"/>
                <w:szCs w:val="16"/>
              </w:rPr>
              <w:t>Котельная № 1</w:t>
            </w:r>
          </w:p>
        </w:tc>
        <w:tc>
          <w:tcPr>
            <w:tcW w:w="1559"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color w:val="000000"/>
                <w:sz w:val="16"/>
                <w:szCs w:val="16"/>
              </w:rPr>
            </w:pPr>
            <w:r w:rsidRPr="008B4AEA">
              <w:rPr>
                <w:rFonts w:ascii="Times New Roman" w:hAnsi="Times New Roman" w:cs="Times New Roman"/>
                <w:color w:val="000000"/>
                <w:sz w:val="16"/>
                <w:szCs w:val="16"/>
              </w:rPr>
              <w:t>с. Коткино</w:t>
            </w:r>
          </w:p>
        </w:tc>
        <w:tc>
          <w:tcPr>
            <w:tcW w:w="1559" w:type="dxa"/>
            <w:shd w:val="clear" w:color="auto" w:fill="auto"/>
            <w:vAlign w:val="center"/>
          </w:tcPr>
          <w:p w:rsidR="00AF5622" w:rsidRPr="002718A0" w:rsidRDefault="00AF5622" w:rsidP="00AF5622">
            <w:pPr>
              <w:spacing w:after="0" w:line="240" w:lineRule="auto"/>
              <w:ind w:left="-142" w:right="-136"/>
              <w:jc w:val="center"/>
              <w:rPr>
                <w:rFonts w:ascii="Times New Roman" w:hAnsi="Times New Roman" w:cs="Times New Roman"/>
                <w:sz w:val="16"/>
                <w:szCs w:val="16"/>
              </w:rPr>
            </w:pPr>
            <w:r w:rsidRPr="002718A0">
              <w:rPr>
                <w:rFonts w:ascii="Times New Roman" w:hAnsi="Times New Roman" w:cs="Times New Roman"/>
                <w:sz w:val="16"/>
                <w:szCs w:val="16"/>
              </w:rPr>
              <w:t>2 685,57</w:t>
            </w:r>
          </w:p>
        </w:tc>
        <w:tc>
          <w:tcPr>
            <w:tcW w:w="1560"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w:t>
            </w:r>
          </w:p>
        </w:tc>
        <w:tc>
          <w:tcPr>
            <w:tcW w:w="1418" w:type="dxa"/>
            <w:shd w:val="clear" w:color="auto" w:fill="auto"/>
            <w:vAlign w:val="center"/>
          </w:tcPr>
          <w:p w:rsidR="00AF5622" w:rsidRPr="002718A0" w:rsidRDefault="001E79A3" w:rsidP="00AF5622">
            <w:pPr>
              <w:spacing w:after="0" w:line="240" w:lineRule="auto"/>
              <w:ind w:left="-142" w:right="-136"/>
              <w:jc w:val="center"/>
              <w:rPr>
                <w:rFonts w:ascii="Times New Roman" w:hAnsi="Times New Roman" w:cs="Times New Roman"/>
                <w:sz w:val="16"/>
                <w:szCs w:val="16"/>
              </w:rPr>
            </w:pPr>
            <w:r>
              <w:rPr>
                <w:rFonts w:ascii="Times New Roman" w:hAnsi="Times New Roman" w:cs="Times New Roman"/>
                <w:sz w:val="16"/>
                <w:szCs w:val="16"/>
              </w:rPr>
              <w:t>2 558</w:t>
            </w:r>
          </w:p>
        </w:tc>
        <w:tc>
          <w:tcPr>
            <w:tcW w:w="2387"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sz w:val="16"/>
                <w:szCs w:val="16"/>
              </w:rPr>
            </w:pPr>
            <w:r>
              <w:rPr>
                <w:rFonts w:ascii="Times New Roman" w:hAnsi="Times New Roman" w:cs="Times New Roman"/>
                <w:sz w:val="16"/>
                <w:szCs w:val="16"/>
              </w:rPr>
              <w:t>3 422,00</w:t>
            </w:r>
          </w:p>
        </w:tc>
      </w:tr>
      <w:tr w:rsidR="00AF5622" w:rsidRPr="00EC36C5" w:rsidTr="00AF5622">
        <w:trPr>
          <w:trHeight w:val="85"/>
        </w:trPr>
        <w:tc>
          <w:tcPr>
            <w:tcW w:w="421"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color w:val="000000"/>
                <w:sz w:val="16"/>
                <w:szCs w:val="16"/>
              </w:rPr>
            </w:pPr>
            <w:r w:rsidRPr="008B4AEA">
              <w:rPr>
                <w:rFonts w:ascii="Times New Roman" w:hAnsi="Times New Roman" w:cs="Times New Roman"/>
                <w:color w:val="000000"/>
                <w:sz w:val="16"/>
                <w:szCs w:val="16"/>
              </w:rPr>
              <w:t>2</w:t>
            </w:r>
          </w:p>
        </w:tc>
        <w:tc>
          <w:tcPr>
            <w:tcW w:w="1417" w:type="dxa"/>
            <w:vAlign w:val="center"/>
          </w:tcPr>
          <w:p w:rsidR="00AF5622" w:rsidRPr="008B4AEA" w:rsidRDefault="00AF5622" w:rsidP="00AF5622">
            <w:pPr>
              <w:spacing w:after="0" w:line="240" w:lineRule="auto"/>
              <w:ind w:left="-142" w:right="-136"/>
              <w:jc w:val="center"/>
              <w:rPr>
                <w:rFonts w:ascii="Times New Roman" w:hAnsi="Times New Roman" w:cs="Times New Roman"/>
                <w:color w:val="000000"/>
                <w:sz w:val="16"/>
                <w:szCs w:val="16"/>
              </w:rPr>
            </w:pPr>
            <w:r w:rsidRPr="008B4AEA">
              <w:rPr>
                <w:rFonts w:ascii="Times New Roman" w:hAnsi="Times New Roman" w:cs="Times New Roman"/>
                <w:sz w:val="16"/>
                <w:szCs w:val="16"/>
              </w:rPr>
              <w:t>Котельная № 2</w:t>
            </w:r>
          </w:p>
        </w:tc>
        <w:tc>
          <w:tcPr>
            <w:tcW w:w="1559"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color w:val="000000"/>
                <w:sz w:val="16"/>
                <w:szCs w:val="16"/>
              </w:rPr>
              <w:t>с. Коткино</w:t>
            </w:r>
          </w:p>
        </w:tc>
        <w:tc>
          <w:tcPr>
            <w:tcW w:w="1559" w:type="dxa"/>
            <w:shd w:val="clear" w:color="auto" w:fill="auto"/>
            <w:vAlign w:val="center"/>
          </w:tcPr>
          <w:p w:rsidR="00AF5622" w:rsidRPr="002718A0" w:rsidRDefault="00AF5622" w:rsidP="00AF5622">
            <w:pPr>
              <w:spacing w:after="0" w:line="240" w:lineRule="auto"/>
              <w:ind w:left="-142" w:right="-136"/>
              <w:jc w:val="center"/>
              <w:rPr>
                <w:rFonts w:ascii="Times New Roman" w:hAnsi="Times New Roman" w:cs="Times New Roman"/>
                <w:sz w:val="16"/>
                <w:szCs w:val="16"/>
              </w:rPr>
            </w:pPr>
            <w:r w:rsidRPr="002718A0">
              <w:rPr>
                <w:rFonts w:ascii="Times New Roman" w:hAnsi="Times New Roman" w:cs="Times New Roman"/>
                <w:sz w:val="16"/>
                <w:szCs w:val="16"/>
              </w:rPr>
              <w:t>53,3</w:t>
            </w:r>
          </w:p>
        </w:tc>
        <w:tc>
          <w:tcPr>
            <w:tcW w:w="1560"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w:t>
            </w:r>
          </w:p>
        </w:tc>
        <w:tc>
          <w:tcPr>
            <w:tcW w:w="1418" w:type="dxa"/>
            <w:shd w:val="clear" w:color="auto" w:fill="auto"/>
            <w:vAlign w:val="center"/>
          </w:tcPr>
          <w:p w:rsidR="00AF5622" w:rsidRPr="002718A0" w:rsidRDefault="001E79A3" w:rsidP="00AF5622">
            <w:pPr>
              <w:spacing w:after="0" w:line="240" w:lineRule="auto"/>
              <w:ind w:left="-142" w:right="-136"/>
              <w:jc w:val="center"/>
              <w:rPr>
                <w:rFonts w:ascii="Times New Roman" w:hAnsi="Times New Roman" w:cs="Times New Roman"/>
                <w:sz w:val="16"/>
                <w:szCs w:val="16"/>
              </w:rPr>
            </w:pPr>
            <w:r>
              <w:rPr>
                <w:rFonts w:ascii="Times New Roman" w:hAnsi="Times New Roman" w:cs="Times New Roman"/>
                <w:sz w:val="16"/>
                <w:szCs w:val="16"/>
              </w:rPr>
              <w:t>45</w:t>
            </w:r>
          </w:p>
        </w:tc>
        <w:tc>
          <w:tcPr>
            <w:tcW w:w="2387" w:type="dxa"/>
            <w:shd w:val="clear" w:color="auto" w:fill="auto"/>
            <w:vAlign w:val="center"/>
          </w:tcPr>
          <w:p w:rsidR="00AF5622" w:rsidRPr="008B4AEA" w:rsidRDefault="00AF5622" w:rsidP="00AF5622">
            <w:pPr>
              <w:spacing w:after="0" w:line="240" w:lineRule="auto"/>
              <w:ind w:left="-142" w:right="-136"/>
              <w:jc w:val="center"/>
              <w:rPr>
                <w:rFonts w:ascii="Times New Roman" w:hAnsi="Times New Roman" w:cs="Times New Roman"/>
                <w:sz w:val="16"/>
                <w:szCs w:val="16"/>
              </w:rPr>
            </w:pPr>
            <w:r w:rsidRPr="008B4AEA">
              <w:rPr>
                <w:rFonts w:ascii="Times New Roman" w:hAnsi="Times New Roman" w:cs="Times New Roman"/>
                <w:sz w:val="16"/>
                <w:szCs w:val="16"/>
              </w:rPr>
              <w:t>187,0</w:t>
            </w:r>
          </w:p>
        </w:tc>
      </w:tr>
    </w:tbl>
    <w:p w:rsidR="00B113A5" w:rsidRDefault="00B113A5" w:rsidP="003625FE">
      <w:pPr>
        <w:spacing w:after="0" w:line="240" w:lineRule="auto"/>
        <w:rPr>
          <w:rFonts w:ascii="Times New Roman" w:hAnsi="Times New Roman" w:cs="Times New Roman"/>
          <w:sz w:val="20"/>
          <w:szCs w:val="20"/>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5" w:name="_qsh70q" w:colFirst="0" w:colLast="0"/>
      <w:bookmarkEnd w:id="15"/>
      <w:r w:rsidRPr="006551A0">
        <w:rPr>
          <w:rFonts w:ascii="Times New Roman" w:hAnsi="Times New Roman" w:cs="Times New Roman"/>
          <w:color w:val="auto"/>
          <w:sz w:val="24"/>
          <w:szCs w:val="24"/>
        </w:rPr>
        <w:t xml:space="preserve">Перечень объектов теплопотребления, </w:t>
      </w:r>
      <w:r w:rsidR="007D18D6" w:rsidRPr="006551A0">
        <w:rPr>
          <w:rFonts w:ascii="Times New Roman" w:hAnsi="Times New Roman" w:cs="Times New Roman"/>
          <w:color w:val="auto"/>
          <w:sz w:val="24"/>
          <w:szCs w:val="24"/>
        </w:rPr>
        <w:t>подключённых</w:t>
      </w:r>
      <w:r w:rsidRPr="006551A0">
        <w:rPr>
          <w:rFonts w:ascii="Times New Roman" w:hAnsi="Times New Roman" w:cs="Times New Roman"/>
          <w:color w:val="auto"/>
          <w:sz w:val="24"/>
          <w:szCs w:val="24"/>
        </w:rPr>
        <w:t xml:space="preserve"> к тепловым сетям существующих систем теплоснабжения в период, предшествующий актуализации схемы теплоснабжения</w:t>
      </w:r>
    </w:p>
    <w:p w:rsidR="00B113A5" w:rsidRDefault="00571EF8" w:rsidP="005B27CF">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Перечень объектов теплопотребления, </w:t>
      </w:r>
      <w:r w:rsidR="007D18D6" w:rsidRPr="006551A0">
        <w:rPr>
          <w:rFonts w:ascii="Times New Roman" w:hAnsi="Times New Roman" w:cs="Times New Roman"/>
          <w:sz w:val="24"/>
          <w:szCs w:val="24"/>
        </w:rPr>
        <w:t>подключённых</w:t>
      </w:r>
      <w:r w:rsidRPr="006551A0">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 представлен в таблице ниже.</w:t>
      </w:r>
    </w:p>
    <w:p w:rsidR="005B27CF" w:rsidRPr="006551A0" w:rsidRDefault="005B27CF" w:rsidP="005B27CF">
      <w:pPr>
        <w:spacing w:after="0" w:line="240" w:lineRule="auto"/>
        <w:ind w:firstLine="709"/>
        <w:jc w:val="both"/>
        <w:rPr>
          <w:rFonts w:ascii="Times New Roman" w:hAnsi="Times New Roman" w:cs="Times New Roman"/>
          <w:sz w:val="24"/>
          <w:szCs w:val="24"/>
        </w:rPr>
      </w:pPr>
    </w:p>
    <w:p w:rsidR="00B113A5" w:rsidRPr="003625FE" w:rsidRDefault="00571EF8" w:rsidP="005B27CF">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6" w:name="_3as4poj" w:colFirst="0" w:colLast="0"/>
      <w:bookmarkEnd w:id="16"/>
      <w:r w:rsidRPr="003625FE">
        <w:rPr>
          <w:rFonts w:ascii="Times New Roman" w:hAnsi="Times New Roman" w:cs="Times New Roman"/>
          <w:sz w:val="24"/>
          <w:szCs w:val="24"/>
        </w:rPr>
        <w:t xml:space="preserve">Таблица </w:t>
      </w:r>
      <w:r w:rsidR="006D718D">
        <w:rPr>
          <w:rFonts w:ascii="Times New Roman" w:hAnsi="Times New Roman" w:cs="Times New Roman"/>
          <w:sz w:val="24"/>
          <w:szCs w:val="24"/>
        </w:rPr>
        <w:t>10</w:t>
      </w:r>
      <w:r w:rsidRPr="003625FE">
        <w:rPr>
          <w:rFonts w:ascii="Times New Roman" w:hAnsi="Times New Roman" w:cs="Times New Roman"/>
          <w:sz w:val="24"/>
          <w:szCs w:val="24"/>
        </w:rPr>
        <w:t xml:space="preserve">. Перечень объектов теплопотребления, </w:t>
      </w:r>
      <w:r w:rsidR="007D18D6" w:rsidRPr="003625FE">
        <w:rPr>
          <w:rFonts w:ascii="Times New Roman" w:hAnsi="Times New Roman" w:cs="Times New Roman"/>
          <w:sz w:val="24"/>
          <w:szCs w:val="24"/>
        </w:rPr>
        <w:t>подключённых</w:t>
      </w:r>
      <w:r w:rsidRPr="003625FE">
        <w:rPr>
          <w:rFonts w:ascii="Times New Roman" w:hAnsi="Times New Roman" w:cs="Times New Roman"/>
          <w:sz w:val="24"/>
          <w:szCs w:val="24"/>
        </w:rPr>
        <w:t xml:space="preserve"> к тепловым сетям существующих систем теплоснабжения в период, предшествующий актуализации схемы теплоснабжения</w:t>
      </w:r>
    </w:p>
    <w:tbl>
      <w:tblPr>
        <w:tblStyle w:val="ad"/>
        <w:tblW w:w="10343" w:type="dxa"/>
        <w:tblInd w:w="0" w:type="dxa"/>
        <w:tblLayout w:type="fixed"/>
        <w:tblLook w:val="0400" w:firstRow="0" w:lastRow="0" w:firstColumn="0" w:lastColumn="0" w:noHBand="0" w:noVBand="1"/>
      </w:tblPr>
      <w:tblGrid>
        <w:gridCol w:w="420"/>
        <w:gridCol w:w="993"/>
        <w:gridCol w:w="425"/>
        <w:gridCol w:w="1700"/>
        <w:gridCol w:w="1113"/>
        <w:gridCol w:w="21"/>
        <w:gridCol w:w="1275"/>
        <w:gridCol w:w="1410"/>
        <w:gridCol w:w="7"/>
        <w:gridCol w:w="710"/>
        <w:gridCol w:w="1277"/>
        <w:gridCol w:w="992"/>
      </w:tblGrid>
      <w:tr w:rsidR="00B203D9" w:rsidRPr="0010076A" w:rsidTr="0010076A">
        <w:trPr>
          <w:trHeight w:val="805"/>
        </w:trPr>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 п/п</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3732E" w:rsidRPr="0010076A"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 xml:space="preserve">Населенный </w:t>
            </w:r>
          </w:p>
          <w:p w:rsidR="00B113A5" w:rsidRPr="0010076A"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пункт</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Район</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3732E" w:rsidRPr="0010076A"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 xml:space="preserve">Наименование </w:t>
            </w:r>
          </w:p>
          <w:p w:rsidR="0033732E" w:rsidRPr="0010076A" w:rsidRDefault="0033732E"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О</w:t>
            </w:r>
            <w:r w:rsidR="00571EF8" w:rsidRPr="0010076A">
              <w:rPr>
                <w:rFonts w:ascii="Times New Roman" w:hAnsi="Times New Roman" w:cs="Times New Roman"/>
                <w:sz w:val="16"/>
                <w:szCs w:val="16"/>
              </w:rPr>
              <w:t>бъекта</w:t>
            </w:r>
          </w:p>
          <w:p w:rsidR="00B113A5" w:rsidRPr="0010076A"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 xml:space="preserve"> (№ дома)</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2718A0"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 xml:space="preserve">Год подключения </w:t>
            </w:r>
            <w:r w:rsidR="00B044B9" w:rsidRPr="0010076A">
              <w:rPr>
                <w:rFonts w:ascii="Times New Roman" w:hAnsi="Times New Roman" w:cs="Times New Roman"/>
                <w:sz w:val="16"/>
                <w:szCs w:val="16"/>
              </w:rPr>
              <w:br/>
            </w:r>
            <w:r w:rsidRPr="0010076A">
              <w:rPr>
                <w:rFonts w:ascii="Times New Roman" w:hAnsi="Times New Roman" w:cs="Times New Roman"/>
                <w:sz w:val="16"/>
                <w:szCs w:val="16"/>
              </w:rPr>
              <w:t>к системе</w:t>
            </w:r>
          </w:p>
          <w:p w:rsidR="00B113A5" w:rsidRPr="0010076A" w:rsidRDefault="00571EF8"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 xml:space="preserve"> теплоснабжения</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2718A0" w:rsidRDefault="00B044B9" w:rsidP="002718A0">
            <w:pPr>
              <w:spacing w:after="0" w:line="240" w:lineRule="auto"/>
              <w:ind w:right="113"/>
              <w:jc w:val="center"/>
              <w:rPr>
                <w:rFonts w:ascii="Times New Roman" w:hAnsi="Times New Roman" w:cs="Times New Roman"/>
                <w:sz w:val="16"/>
                <w:szCs w:val="16"/>
              </w:rPr>
            </w:pPr>
            <w:r w:rsidRPr="0010076A">
              <w:rPr>
                <w:rFonts w:ascii="Times New Roman" w:hAnsi="Times New Roman" w:cs="Times New Roman"/>
                <w:sz w:val="16"/>
                <w:szCs w:val="16"/>
              </w:rPr>
              <w:t>И</w:t>
            </w:r>
            <w:r w:rsidR="00571EF8" w:rsidRPr="0010076A">
              <w:rPr>
                <w:rFonts w:ascii="Times New Roman" w:hAnsi="Times New Roman" w:cs="Times New Roman"/>
                <w:sz w:val="16"/>
                <w:szCs w:val="16"/>
              </w:rPr>
              <w:t xml:space="preserve">сточник </w:t>
            </w:r>
          </w:p>
          <w:p w:rsidR="00B113A5" w:rsidRPr="0010076A" w:rsidRDefault="00571EF8" w:rsidP="002718A0">
            <w:pPr>
              <w:spacing w:after="0" w:line="240" w:lineRule="auto"/>
              <w:ind w:right="113"/>
              <w:jc w:val="center"/>
              <w:rPr>
                <w:rFonts w:ascii="Times New Roman" w:hAnsi="Times New Roman" w:cs="Times New Roman"/>
                <w:sz w:val="16"/>
                <w:szCs w:val="16"/>
              </w:rPr>
            </w:pPr>
            <w:r w:rsidRPr="0010076A">
              <w:rPr>
                <w:rFonts w:ascii="Times New Roman" w:hAnsi="Times New Roman" w:cs="Times New Roman"/>
                <w:sz w:val="16"/>
                <w:szCs w:val="16"/>
              </w:rPr>
              <w:t>теплоснабжения</w:t>
            </w:r>
          </w:p>
        </w:tc>
        <w:tc>
          <w:tcPr>
            <w:tcW w:w="4396" w:type="dxa"/>
            <w:gridSpan w:val="5"/>
            <w:tcBorders>
              <w:top w:val="single" w:sz="4" w:space="0" w:color="000000"/>
              <w:left w:val="nil"/>
              <w:bottom w:val="single" w:sz="4" w:space="0" w:color="000000"/>
              <w:right w:val="single" w:sz="4" w:space="0" w:color="000000"/>
            </w:tcBorders>
            <w:shd w:val="clear" w:color="auto" w:fill="auto"/>
            <w:vAlign w:val="center"/>
          </w:tcPr>
          <w:p w:rsidR="00B113A5" w:rsidRPr="0010076A" w:rsidRDefault="00571EF8" w:rsidP="002718A0">
            <w:pPr>
              <w:spacing w:after="0" w:line="240" w:lineRule="auto"/>
              <w:jc w:val="center"/>
              <w:rPr>
                <w:rFonts w:ascii="Times New Roman" w:hAnsi="Times New Roman" w:cs="Times New Roman"/>
                <w:sz w:val="16"/>
                <w:szCs w:val="16"/>
              </w:rPr>
            </w:pPr>
            <w:r w:rsidRPr="0010076A">
              <w:rPr>
                <w:rFonts w:ascii="Times New Roman" w:hAnsi="Times New Roman" w:cs="Times New Roman"/>
                <w:sz w:val="16"/>
                <w:szCs w:val="16"/>
              </w:rPr>
              <w:t>Расчетная тепловая нагрузка, Гкал/ч</w:t>
            </w:r>
          </w:p>
        </w:tc>
      </w:tr>
      <w:tr w:rsidR="00B203D9" w:rsidRPr="0010076A" w:rsidTr="0010076A">
        <w:trPr>
          <w:trHeight w:val="1128"/>
        </w:trPr>
        <w:tc>
          <w:tcPr>
            <w:tcW w:w="42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2718A0">
            <w:pPr>
              <w:widowControl w:val="0"/>
              <w:pBdr>
                <w:top w:val="nil"/>
                <w:left w:val="nil"/>
                <w:bottom w:val="nil"/>
                <w:right w:val="nil"/>
                <w:between w:val="nil"/>
              </w:pBdr>
              <w:spacing w:after="0" w:line="240" w:lineRule="auto"/>
              <w:ind w:right="-115"/>
              <w:jc w:val="center"/>
              <w:rPr>
                <w:rFonts w:ascii="Times New Roman" w:hAnsi="Times New Roman" w:cs="Times New Roman"/>
                <w:sz w:val="16"/>
                <w:szCs w:val="16"/>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2718A0">
            <w:pPr>
              <w:widowControl w:val="0"/>
              <w:pBdr>
                <w:top w:val="nil"/>
                <w:left w:val="nil"/>
                <w:bottom w:val="nil"/>
                <w:right w:val="nil"/>
                <w:between w:val="nil"/>
              </w:pBdr>
              <w:spacing w:after="0" w:line="240" w:lineRule="auto"/>
              <w:ind w:right="-115"/>
              <w:jc w:val="center"/>
              <w:rPr>
                <w:rFonts w:ascii="Times New Roman" w:hAnsi="Times New Roman" w:cs="Times New Roman"/>
                <w:sz w:val="16"/>
                <w:szCs w:val="16"/>
              </w:rPr>
            </w:pPr>
          </w:p>
        </w:tc>
        <w:tc>
          <w:tcPr>
            <w:tcW w:w="42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2718A0">
            <w:pPr>
              <w:widowControl w:val="0"/>
              <w:pBdr>
                <w:top w:val="nil"/>
                <w:left w:val="nil"/>
                <w:bottom w:val="nil"/>
                <w:right w:val="nil"/>
                <w:between w:val="nil"/>
              </w:pBdr>
              <w:spacing w:after="0" w:line="240" w:lineRule="auto"/>
              <w:ind w:right="-115"/>
              <w:jc w:val="center"/>
              <w:rPr>
                <w:rFonts w:ascii="Times New Roman" w:hAnsi="Times New Roman" w:cs="Times New Roman"/>
                <w:sz w:val="16"/>
                <w:szCs w:val="16"/>
              </w:rPr>
            </w:pP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2718A0">
            <w:pPr>
              <w:widowControl w:val="0"/>
              <w:pBdr>
                <w:top w:val="nil"/>
                <w:left w:val="nil"/>
                <w:bottom w:val="nil"/>
                <w:right w:val="nil"/>
                <w:between w:val="nil"/>
              </w:pBdr>
              <w:spacing w:after="0" w:line="240" w:lineRule="auto"/>
              <w:ind w:right="-115"/>
              <w:jc w:val="center"/>
              <w:rPr>
                <w:rFonts w:ascii="Times New Roman" w:hAnsi="Times New Roman" w:cs="Times New Roman"/>
                <w:sz w:val="16"/>
                <w:szCs w:val="16"/>
              </w:rPr>
            </w:pPr>
          </w:p>
        </w:tc>
        <w:tc>
          <w:tcPr>
            <w:tcW w:w="1134"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2718A0">
            <w:pPr>
              <w:widowControl w:val="0"/>
              <w:pBdr>
                <w:top w:val="nil"/>
                <w:left w:val="nil"/>
                <w:bottom w:val="nil"/>
                <w:right w:val="nil"/>
                <w:between w:val="nil"/>
              </w:pBdr>
              <w:spacing w:after="0" w:line="240" w:lineRule="auto"/>
              <w:ind w:right="-115"/>
              <w:jc w:val="center"/>
              <w:rPr>
                <w:rFonts w:ascii="Times New Roman" w:hAnsi="Times New Roman" w:cs="Times New Roman"/>
                <w:sz w:val="16"/>
                <w:szCs w:val="16"/>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10076A" w:rsidRDefault="00B113A5" w:rsidP="002718A0">
            <w:pPr>
              <w:widowControl w:val="0"/>
              <w:pBdr>
                <w:top w:val="nil"/>
                <w:left w:val="nil"/>
                <w:bottom w:val="nil"/>
                <w:right w:val="nil"/>
                <w:between w:val="nil"/>
              </w:pBdr>
              <w:spacing w:after="0" w:line="240" w:lineRule="auto"/>
              <w:ind w:right="113"/>
              <w:jc w:val="center"/>
              <w:rPr>
                <w:rFonts w:ascii="Times New Roman" w:hAnsi="Times New Roman" w:cs="Times New Roman"/>
                <w:sz w:val="16"/>
                <w:szCs w:val="16"/>
              </w:rPr>
            </w:pPr>
          </w:p>
        </w:tc>
        <w:tc>
          <w:tcPr>
            <w:tcW w:w="1417" w:type="dxa"/>
            <w:gridSpan w:val="2"/>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2718A0">
            <w:pPr>
              <w:spacing w:after="0" w:line="240" w:lineRule="auto"/>
              <w:ind w:right="113"/>
              <w:jc w:val="center"/>
              <w:rPr>
                <w:rFonts w:ascii="Times New Roman" w:hAnsi="Times New Roman" w:cs="Times New Roman"/>
                <w:sz w:val="16"/>
                <w:szCs w:val="16"/>
              </w:rPr>
            </w:pPr>
            <w:r w:rsidRPr="0010076A">
              <w:rPr>
                <w:rFonts w:ascii="Times New Roman" w:hAnsi="Times New Roman" w:cs="Times New Roman"/>
                <w:sz w:val="16"/>
                <w:szCs w:val="16"/>
              </w:rPr>
              <w:t>отопление и вентиляция</w:t>
            </w:r>
          </w:p>
        </w:tc>
        <w:tc>
          <w:tcPr>
            <w:tcW w:w="710" w:type="dxa"/>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2718A0">
            <w:pPr>
              <w:spacing w:after="0" w:line="240" w:lineRule="auto"/>
              <w:ind w:right="113"/>
              <w:jc w:val="center"/>
              <w:rPr>
                <w:rFonts w:ascii="Times New Roman" w:hAnsi="Times New Roman" w:cs="Times New Roman"/>
                <w:sz w:val="16"/>
                <w:szCs w:val="16"/>
              </w:rPr>
            </w:pPr>
            <w:r w:rsidRPr="0010076A">
              <w:rPr>
                <w:rFonts w:ascii="Times New Roman" w:hAnsi="Times New Roman" w:cs="Times New Roman"/>
                <w:sz w:val="16"/>
                <w:szCs w:val="16"/>
              </w:rPr>
              <w:t>ГВС</w:t>
            </w:r>
          </w:p>
        </w:tc>
        <w:tc>
          <w:tcPr>
            <w:tcW w:w="1277" w:type="dxa"/>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2718A0">
            <w:pPr>
              <w:spacing w:after="0" w:line="240" w:lineRule="auto"/>
              <w:ind w:right="113"/>
              <w:jc w:val="center"/>
              <w:rPr>
                <w:rFonts w:ascii="Times New Roman" w:hAnsi="Times New Roman" w:cs="Times New Roman"/>
                <w:sz w:val="16"/>
                <w:szCs w:val="16"/>
              </w:rPr>
            </w:pPr>
            <w:r w:rsidRPr="0010076A">
              <w:rPr>
                <w:rFonts w:ascii="Times New Roman" w:hAnsi="Times New Roman" w:cs="Times New Roman"/>
                <w:sz w:val="16"/>
                <w:szCs w:val="16"/>
              </w:rPr>
              <w:t>технология</w:t>
            </w:r>
          </w:p>
        </w:tc>
        <w:tc>
          <w:tcPr>
            <w:tcW w:w="992" w:type="dxa"/>
            <w:tcBorders>
              <w:top w:val="nil"/>
              <w:left w:val="nil"/>
              <w:bottom w:val="single" w:sz="4" w:space="0" w:color="000000"/>
              <w:right w:val="single" w:sz="4" w:space="0" w:color="000000"/>
            </w:tcBorders>
            <w:shd w:val="clear" w:color="auto" w:fill="auto"/>
            <w:textDirection w:val="btLr"/>
            <w:vAlign w:val="center"/>
          </w:tcPr>
          <w:p w:rsidR="00B113A5" w:rsidRPr="0010076A" w:rsidRDefault="00571EF8" w:rsidP="002718A0">
            <w:pPr>
              <w:spacing w:after="0" w:line="240" w:lineRule="auto"/>
              <w:ind w:right="113"/>
              <w:jc w:val="center"/>
              <w:rPr>
                <w:rFonts w:ascii="Times New Roman" w:hAnsi="Times New Roman" w:cs="Times New Roman"/>
                <w:sz w:val="16"/>
                <w:szCs w:val="16"/>
              </w:rPr>
            </w:pPr>
            <w:r w:rsidRPr="0010076A">
              <w:rPr>
                <w:rFonts w:ascii="Times New Roman" w:hAnsi="Times New Roman" w:cs="Times New Roman"/>
                <w:sz w:val="16"/>
                <w:szCs w:val="16"/>
              </w:rPr>
              <w:t>Сумма</w:t>
            </w:r>
          </w:p>
        </w:tc>
      </w:tr>
      <w:tr w:rsidR="00B203D9" w:rsidRPr="0010076A" w:rsidTr="00526E9B">
        <w:tc>
          <w:tcPr>
            <w:tcW w:w="1034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10076A" w:rsidRDefault="00D8106F"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ЖКУ «</w:t>
            </w:r>
            <w:r w:rsidR="002718A0">
              <w:rPr>
                <w:rFonts w:ascii="Times New Roman" w:hAnsi="Times New Roman" w:cs="Times New Roman"/>
                <w:sz w:val="16"/>
                <w:szCs w:val="16"/>
              </w:rPr>
              <w:t>Коткино</w:t>
            </w:r>
            <w:r w:rsidRPr="0010076A">
              <w:rPr>
                <w:rFonts w:ascii="Times New Roman" w:hAnsi="Times New Roman" w:cs="Times New Roman"/>
                <w:sz w:val="16"/>
                <w:szCs w:val="16"/>
              </w:rPr>
              <w:t>» МП ЗР «Севержилкомсервис»</w:t>
            </w:r>
          </w:p>
        </w:tc>
      </w:tr>
      <w:tr w:rsidR="0059030A" w:rsidRPr="0010076A" w:rsidTr="00526E9B">
        <w:tc>
          <w:tcPr>
            <w:tcW w:w="10343"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59030A" w:rsidRPr="0010076A" w:rsidRDefault="0059030A" w:rsidP="002718A0">
            <w:pPr>
              <w:spacing w:after="0" w:line="240" w:lineRule="auto"/>
              <w:ind w:right="-115"/>
              <w:jc w:val="center"/>
              <w:rPr>
                <w:rFonts w:ascii="Times New Roman" w:hAnsi="Times New Roman" w:cs="Times New Roman"/>
                <w:sz w:val="16"/>
                <w:szCs w:val="16"/>
              </w:rPr>
            </w:pPr>
          </w:p>
        </w:tc>
      </w:tr>
      <w:tr w:rsidR="00526E9B" w:rsidRPr="0010076A" w:rsidTr="006D718D">
        <w:tc>
          <w:tcPr>
            <w:tcW w:w="420" w:type="dxa"/>
            <w:tcBorders>
              <w:top w:val="nil"/>
              <w:left w:val="single" w:sz="4" w:space="0" w:color="000000"/>
              <w:bottom w:val="single" w:sz="4" w:space="0" w:color="000000"/>
              <w:right w:val="single" w:sz="4" w:space="0" w:color="000000"/>
            </w:tcBorders>
            <w:shd w:val="clear" w:color="auto" w:fill="auto"/>
            <w:vAlign w:val="center"/>
          </w:tcPr>
          <w:p w:rsidR="00526E9B" w:rsidRPr="0010076A" w:rsidRDefault="00526E9B" w:rsidP="002718A0">
            <w:pPr>
              <w:spacing w:after="0" w:line="240" w:lineRule="auto"/>
              <w:ind w:left="23" w:right="-136"/>
              <w:jc w:val="center"/>
              <w:rPr>
                <w:rFonts w:ascii="Times New Roman" w:hAnsi="Times New Roman" w:cs="Times New Roman"/>
                <w:color w:val="000000"/>
                <w:sz w:val="16"/>
                <w:szCs w:val="16"/>
              </w:rPr>
            </w:pPr>
            <w:r w:rsidRPr="0010076A">
              <w:rPr>
                <w:rFonts w:ascii="Times New Roman" w:hAnsi="Times New Roman" w:cs="Times New Roman"/>
                <w:color w:val="000000"/>
                <w:sz w:val="16"/>
                <w:szCs w:val="16"/>
              </w:rPr>
              <w:t>1</w:t>
            </w:r>
          </w:p>
        </w:tc>
        <w:tc>
          <w:tcPr>
            <w:tcW w:w="993" w:type="dxa"/>
            <w:tcBorders>
              <w:top w:val="nil"/>
              <w:left w:val="nil"/>
              <w:bottom w:val="single" w:sz="4" w:space="0" w:color="000000"/>
              <w:right w:val="single" w:sz="4" w:space="0" w:color="000000"/>
            </w:tcBorders>
            <w:shd w:val="clear" w:color="auto" w:fill="auto"/>
            <w:vAlign w:val="center"/>
          </w:tcPr>
          <w:p w:rsidR="00526E9B" w:rsidRPr="0010076A" w:rsidRDefault="0010076A" w:rsidP="002718A0">
            <w:pPr>
              <w:spacing w:after="0" w:line="240" w:lineRule="auto"/>
              <w:jc w:val="center"/>
              <w:rPr>
                <w:rFonts w:ascii="Times New Roman" w:hAnsi="Times New Roman" w:cs="Times New Roman"/>
                <w:color w:val="000000"/>
                <w:sz w:val="16"/>
                <w:szCs w:val="16"/>
              </w:rPr>
            </w:pPr>
            <w:r w:rsidRPr="0010076A">
              <w:rPr>
                <w:rFonts w:ascii="Times New Roman" w:hAnsi="Times New Roman" w:cs="Times New Roman"/>
                <w:sz w:val="16"/>
                <w:szCs w:val="16"/>
              </w:rPr>
              <w:t xml:space="preserve">с. </w:t>
            </w:r>
            <w:r w:rsidR="008B4AEA">
              <w:rPr>
                <w:rFonts w:ascii="Times New Roman" w:hAnsi="Times New Roman" w:cs="Times New Roman"/>
                <w:sz w:val="16"/>
                <w:szCs w:val="16"/>
              </w:rPr>
              <w:t>Коткино</w:t>
            </w:r>
          </w:p>
        </w:tc>
        <w:tc>
          <w:tcPr>
            <w:tcW w:w="425" w:type="dxa"/>
            <w:tcBorders>
              <w:top w:val="nil"/>
              <w:left w:val="nil"/>
              <w:bottom w:val="single" w:sz="4" w:space="0" w:color="000000"/>
              <w:right w:val="single" w:sz="4" w:space="0" w:color="000000"/>
            </w:tcBorders>
            <w:shd w:val="clear" w:color="auto" w:fill="auto"/>
            <w:vAlign w:val="center"/>
          </w:tcPr>
          <w:p w:rsidR="00526E9B" w:rsidRPr="0010076A" w:rsidRDefault="00526E9B" w:rsidP="002718A0">
            <w:pPr>
              <w:spacing w:after="0" w:line="240" w:lineRule="auto"/>
              <w:ind w:right="-115"/>
              <w:jc w:val="center"/>
              <w:rPr>
                <w:rFonts w:ascii="Times New Roman" w:hAnsi="Times New Roman" w:cs="Times New Roman"/>
                <w:sz w:val="16"/>
                <w:szCs w:val="16"/>
              </w:rPr>
            </w:pPr>
            <w:r w:rsidRPr="0010076A">
              <w:rPr>
                <w:rFonts w:ascii="Times New Roman" w:hAnsi="Times New Roman" w:cs="Times New Roman"/>
                <w:sz w:val="16"/>
                <w:szCs w:val="16"/>
              </w:rPr>
              <w:t>-</w:t>
            </w:r>
          </w:p>
        </w:tc>
        <w:tc>
          <w:tcPr>
            <w:tcW w:w="1700" w:type="dxa"/>
            <w:tcBorders>
              <w:top w:val="nil"/>
              <w:left w:val="nil"/>
              <w:bottom w:val="single" w:sz="4" w:space="0" w:color="000000"/>
              <w:right w:val="single" w:sz="4" w:space="0" w:color="000000"/>
            </w:tcBorders>
            <w:shd w:val="clear" w:color="auto" w:fill="auto"/>
            <w:vAlign w:val="center"/>
          </w:tcPr>
          <w:p w:rsidR="00526E9B" w:rsidRPr="0010076A" w:rsidRDefault="00D453C0" w:rsidP="002718A0">
            <w:pPr>
              <w:spacing w:after="0" w:line="240" w:lineRule="auto"/>
              <w:ind w:right="-115"/>
              <w:jc w:val="center"/>
              <w:rPr>
                <w:rFonts w:ascii="Times New Roman" w:hAnsi="Times New Roman" w:cs="Times New Roman"/>
                <w:sz w:val="16"/>
                <w:szCs w:val="16"/>
              </w:rPr>
            </w:pPr>
            <w:r>
              <w:rPr>
                <w:rFonts w:ascii="Times New Roman" w:hAnsi="Times New Roman" w:cs="Times New Roman"/>
                <w:sz w:val="16"/>
                <w:szCs w:val="16"/>
              </w:rPr>
              <w:t>-</w:t>
            </w:r>
          </w:p>
        </w:tc>
        <w:tc>
          <w:tcPr>
            <w:tcW w:w="1113" w:type="dxa"/>
            <w:tcBorders>
              <w:top w:val="nil"/>
              <w:left w:val="nil"/>
              <w:bottom w:val="single" w:sz="4" w:space="0" w:color="000000"/>
              <w:right w:val="single" w:sz="4" w:space="0" w:color="000000"/>
            </w:tcBorders>
            <w:shd w:val="clear" w:color="auto" w:fill="auto"/>
            <w:vAlign w:val="center"/>
          </w:tcPr>
          <w:p w:rsidR="00526E9B" w:rsidRPr="0010076A" w:rsidRDefault="00D453C0" w:rsidP="002718A0">
            <w:pPr>
              <w:spacing w:after="0" w:line="240" w:lineRule="auto"/>
              <w:ind w:right="-115"/>
              <w:jc w:val="center"/>
              <w:rPr>
                <w:rFonts w:ascii="Times New Roman" w:hAnsi="Times New Roman" w:cs="Times New Roman"/>
                <w:sz w:val="16"/>
                <w:szCs w:val="16"/>
              </w:rPr>
            </w:pPr>
            <w:r>
              <w:rPr>
                <w:rFonts w:ascii="Times New Roman" w:hAnsi="Times New Roman" w:cs="Times New Roman"/>
                <w:sz w:val="16"/>
                <w:szCs w:val="16"/>
              </w:rPr>
              <w:t>2021</w:t>
            </w:r>
          </w:p>
        </w:tc>
        <w:tc>
          <w:tcPr>
            <w:tcW w:w="1296" w:type="dxa"/>
            <w:gridSpan w:val="2"/>
            <w:tcBorders>
              <w:top w:val="nil"/>
              <w:left w:val="nil"/>
              <w:bottom w:val="single" w:sz="4" w:space="0" w:color="000000"/>
              <w:right w:val="single" w:sz="4" w:space="0" w:color="000000"/>
            </w:tcBorders>
            <w:shd w:val="clear" w:color="auto" w:fill="auto"/>
            <w:vAlign w:val="center"/>
          </w:tcPr>
          <w:p w:rsidR="00526E9B" w:rsidRPr="0010076A" w:rsidRDefault="00926C02" w:rsidP="002718A0">
            <w:pPr>
              <w:spacing w:after="0" w:line="240" w:lineRule="auto"/>
              <w:jc w:val="center"/>
              <w:rPr>
                <w:rFonts w:ascii="Times New Roman" w:hAnsi="Times New Roman" w:cs="Times New Roman"/>
                <w:sz w:val="16"/>
                <w:szCs w:val="16"/>
              </w:rPr>
            </w:pPr>
            <w:r w:rsidRPr="0010076A">
              <w:rPr>
                <w:rFonts w:ascii="Times New Roman" w:hAnsi="Times New Roman" w:cs="Times New Roman"/>
                <w:sz w:val="16"/>
                <w:szCs w:val="16"/>
              </w:rPr>
              <w:t>Котельная № 1</w:t>
            </w:r>
          </w:p>
        </w:tc>
        <w:tc>
          <w:tcPr>
            <w:tcW w:w="1410" w:type="dxa"/>
            <w:tcBorders>
              <w:top w:val="nil"/>
              <w:left w:val="nil"/>
              <w:bottom w:val="single" w:sz="4" w:space="0" w:color="000000"/>
              <w:right w:val="single" w:sz="4" w:space="0" w:color="000000"/>
            </w:tcBorders>
            <w:shd w:val="clear" w:color="auto" w:fill="auto"/>
            <w:vAlign w:val="center"/>
          </w:tcPr>
          <w:p w:rsidR="00526E9B" w:rsidRPr="0010076A" w:rsidRDefault="00D453C0" w:rsidP="002718A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526E9B" w:rsidRPr="0010076A" w:rsidRDefault="00926C02" w:rsidP="002718A0">
            <w:pPr>
              <w:spacing w:after="0" w:line="240" w:lineRule="auto"/>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1277" w:type="dxa"/>
            <w:tcBorders>
              <w:top w:val="nil"/>
              <w:left w:val="nil"/>
              <w:bottom w:val="nil"/>
              <w:right w:val="single" w:sz="4" w:space="0" w:color="000000"/>
            </w:tcBorders>
            <w:shd w:val="clear" w:color="auto" w:fill="auto"/>
            <w:vAlign w:val="center"/>
          </w:tcPr>
          <w:p w:rsidR="00526E9B" w:rsidRPr="0010076A" w:rsidRDefault="00926C02" w:rsidP="002718A0">
            <w:pPr>
              <w:spacing w:after="0" w:line="240" w:lineRule="auto"/>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992" w:type="dxa"/>
            <w:tcBorders>
              <w:top w:val="nil"/>
              <w:left w:val="nil"/>
              <w:bottom w:val="single" w:sz="4" w:space="0" w:color="000000"/>
              <w:right w:val="single" w:sz="4" w:space="0" w:color="000000"/>
            </w:tcBorders>
            <w:shd w:val="clear" w:color="auto" w:fill="auto"/>
            <w:vAlign w:val="center"/>
          </w:tcPr>
          <w:p w:rsidR="00526E9B" w:rsidRPr="0010076A" w:rsidRDefault="00D453C0" w:rsidP="002718A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B203D9" w:rsidRPr="0010076A" w:rsidTr="00526E9B">
        <w:tc>
          <w:tcPr>
            <w:tcW w:w="594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10076A" w:rsidRDefault="00571EF8" w:rsidP="002718A0">
            <w:pPr>
              <w:spacing w:after="0" w:line="240" w:lineRule="auto"/>
              <w:ind w:right="-115"/>
              <w:rPr>
                <w:rFonts w:ascii="Times New Roman" w:hAnsi="Times New Roman" w:cs="Times New Roman"/>
                <w:sz w:val="16"/>
                <w:szCs w:val="16"/>
              </w:rPr>
            </w:pPr>
            <w:r w:rsidRPr="0010076A">
              <w:rPr>
                <w:rFonts w:ascii="Times New Roman" w:hAnsi="Times New Roman" w:cs="Times New Roman"/>
                <w:sz w:val="16"/>
                <w:szCs w:val="16"/>
              </w:rPr>
              <w:t>Итого</w:t>
            </w:r>
          </w:p>
        </w:tc>
        <w:tc>
          <w:tcPr>
            <w:tcW w:w="1417" w:type="dxa"/>
            <w:gridSpan w:val="2"/>
            <w:tcBorders>
              <w:top w:val="nil"/>
              <w:left w:val="nil"/>
              <w:bottom w:val="single" w:sz="4" w:space="0" w:color="000000"/>
              <w:right w:val="single" w:sz="4" w:space="0" w:color="000000"/>
            </w:tcBorders>
            <w:shd w:val="clear" w:color="auto" w:fill="auto"/>
            <w:vAlign w:val="center"/>
          </w:tcPr>
          <w:p w:rsidR="00B113A5" w:rsidRPr="0010076A" w:rsidRDefault="00D453C0" w:rsidP="002718A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10" w:type="dxa"/>
            <w:tcBorders>
              <w:top w:val="nil"/>
              <w:left w:val="nil"/>
              <w:bottom w:val="single" w:sz="4" w:space="0" w:color="000000"/>
              <w:right w:val="single" w:sz="4" w:space="0" w:color="000000"/>
            </w:tcBorders>
            <w:shd w:val="clear" w:color="auto" w:fill="auto"/>
            <w:vAlign w:val="center"/>
          </w:tcPr>
          <w:p w:rsidR="00B113A5" w:rsidRPr="0010076A" w:rsidRDefault="00B044B9" w:rsidP="002718A0">
            <w:pPr>
              <w:spacing w:after="0" w:line="240" w:lineRule="auto"/>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1277" w:type="dxa"/>
            <w:tcBorders>
              <w:top w:val="single" w:sz="4" w:space="0" w:color="000000"/>
              <w:left w:val="nil"/>
              <w:bottom w:val="single" w:sz="4" w:space="0" w:color="000000"/>
              <w:right w:val="single" w:sz="4" w:space="0" w:color="000000"/>
            </w:tcBorders>
            <w:shd w:val="clear" w:color="auto" w:fill="auto"/>
            <w:vAlign w:val="center"/>
          </w:tcPr>
          <w:p w:rsidR="00B113A5" w:rsidRPr="0010076A" w:rsidRDefault="00B044B9" w:rsidP="002718A0">
            <w:pPr>
              <w:spacing w:after="0" w:line="240" w:lineRule="auto"/>
              <w:jc w:val="center"/>
              <w:rPr>
                <w:rFonts w:ascii="Times New Roman" w:hAnsi="Times New Roman" w:cs="Times New Roman"/>
                <w:sz w:val="16"/>
                <w:szCs w:val="16"/>
              </w:rPr>
            </w:pPr>
            <w:r w:rsidRPr="0010076A">
              <w:rPr>
                <w:rFonts w:ascii="Times New Roman" w:hAnsi="Times New Roman" w:cs="Times New Roman"/>
                <w:sz w:val="16"/>
                <w:szCs w:val="16"/>
              </w:rPr>
              <w:t>0</w:t>
            </w:r>
          </w:p>
        </w:tc>
        <w:tc>
          <w:tcPr>
            <w:tcW w:w="992" w:type="dxa"/>
            <w:tcBorders>
              <w:top w:val="nil"/>
              <w:left w:val="nil"/>
              <w:bottom w:val="single" w:sz="4" w:space="0" w:color="000000"/>
              <w:right w:val="single" w:sz="4" w:space="0" w:color="000000"/>
            </w:tcBorders>
            <w:shd w:val="clear" w:color="auto" w:fill="auto"/>
            <w:vAlign w:val="center"/>
          </w:tcPr>
          <w:p w:rsidR="00B113A5" w:rsidRPr="0010076A" w:rsidRDefault="00D453C0" w:rsidP="002718A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B044B9" w:rsidRDefault="00B044B9" w:rsidP="002718A0">
      <w:pPr>
        <w:spacing w:after="0" w:line="240" w:lineRule="auto"/>
        <w:ind w:firstLine="709"/>
        <w:rPr>
          <w:rFonts w:ascii="Times New Roman" w:hAnsi="Times New Roman" w:cs="Times New Roman"/>
          <w:sz w:val="20"/>
          <w:szCs w:val="20"/>
        </w:rPr>
      </w:pPr>
    </w:p>
    <w:p w:rsidR="00B113A5" w:rsidRDefault="00571EF8" w:rsidP="002718A0">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7" w:name="_1pxezwc" w:colFirst="0" w:colLast="0"/>
      <w:bookmarkEnd w:id="17"/>
      <w:r w:rsidRPr="006551A0">
        <w:rPr>
          <w:rFonts w:ascii="Times New Roman" w:hAnsi="Times New Roman" w:cs="Times New Roman"/>
          <w:color w:val="auto"/>
          <w:sz w:val="24"/>
          <w:szCs w:val="24"/>
        </w:rPr>
        <w:lastRenderedPageBreak/>
        <w:t xml:space="preserve">Актуализированный прогноз перспективной застройки относительно указанного в </w:t>
      </w:r>
      <w:r w:rsidR="007D18D6" w:rsidRPr="006551A0">
        <w:rPr>
          <w:rFonts w:ascii="Times New Roman" w:hAnsi="Times New Roman" w:cs="Times New Roman"/>
          <w:color w:val="auto"/>
          <w:sz w:val="24"/>
          <w:szCs w:val="24"/>
        </w:rPr>
        <w:t>утверждённой</w:t>
      </w:r>
      <w:r w:rsidRPr="006551A0">
        <w:rPr>
          <w:rFonts w:ascii="Times New Roman" w:hAnsi="Times New Roman" w:cs="Times New Roman"/>
          <w:color w:val="auto"/>
          <w:sz w:val="24"/>
          <w:szCs w:val="24"/>
        </w:rPr>
        <w:t xml:space="preserve"> схеме теплоснабжения прогноза перспективной застройки</w:t>
      </w:r>
    </w:p>
    <w:p w:rsidR="00B113A5" w:rsidRPr="006551A0" w:rsidRDefault="00571EF8" w:rsidP="002718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w:t>
      </w:r>
      <w:r w:rsidR="007D18D6" w:rsidRPr="006551A0">
        <w:rPr>
          <w:rFonts w:ascii="Times New Roman" w:hAnsi="Times New Roman" w:cs="Times New Roman"/>
          <w:sz w:val="24"/>
          <w:szCs w:val="24"/>
        </w:rPr>
        <w:t>утверждённой</w:t>
      </w:r>
      <w:r w:rsidRPr="006551A0">
        <w:rPr>
          <w:rFonts w:ascii="Times New Roman" w:hAnsi="Times New Roman" w:cs="Times New Roman"/>
          <w:sz w:val="24"/>
          <w:szCs w:val="24"/>
        </w:rPr>
        <w:t xml:space="preserve"> схеме отсутствует по</w:t>
      </w:r>
      <w:r w:rsidR="005B27CF">
        <w:rPr>
          <w:rFonts w:ascii="Times New Roman" w:hAnsi="Times New Roman" w:cs="Times New Roman"/>
          <w:sz w:val="24"/>
          <w:szCs w:val="24"/>
        </w:rPr>
        <w:t xml:space="preserve"> </w:t>
      </w:r>
      <w:r w:rsidRPr="006551A0">
        <w:rPr>
          <w:rFonts w:ascii="Times New Roman" w:hAnsi="Times New Roman" w:cs="Times New Roman"/>
          <w:sz w:val="24"/>
          <w:szCs w:val="24"/>
        </w:rPr>
        <w:t xml:space="preserve">объектный перечень перспективной застройки. </w:t>
      </w:r>
      <w:r w:rsidR="00154E69" w:rsidRPr="006551A0">
        <w:rPr>
          <w:rFonts w:ascii="Times New Roman" w:hAnsi="Times New Roman" w:cs="Times New Roman"/>
          <w:sz w:val="24"/>
          <w:szCs w:val="24"/>
        </w:rPr>
        <w:br/>
      </w:r>
    </w:p>
    <w:p w:rsidR="00B113A5" w:rsidRPr="006551A0" w:rsidRDefault="00571EF8" w:rsidP="002718A0">
      <w:pPr>
        <w:pStyle w:val="2"/>
        <w:numPr>
          <w:ilvl w:val="1"/>
          <w:numId w:val="1"/>
        </w:numPr>
        <w:spacing w:before="0" w:line="240" w:lineRule="auto"/>
        <w:ind w:left="0" w:firstLine="709"/>
        <w:rPr>
          <w:rFonts w:ascii="Times New Roman" w:hAnsi="Times New Roman" w:cs="Times New Roman"/>
          <w:color w:val="auto"/>
          <w:sz w:val="24"/>
          <w:szCs w:val="24"/>
        </w:rPr>
      </w:pPr>
      <w:bookmarkStart w:id="18" w:name="_49x2ik5" w:colFirst="0" w:colLast="0"/>
      <w:bookmarkEnd w:id="18"/>
      <w:r w:rsidRPr="006551A0">
        <w:rPr>
          <w:rFonts w:ascii="Times New Roman" w:hAnsi="Times New Roman" w:cs="Times New Roman"/>
          <w:color w:val="auto"/>
          <w:sz w:val="24"/>
          <w:szCs w:val="24"/>
        </w:rPr>
        <w:t>Расчетная тепловая нагрузка на коллекторах источников тепловой энергии</w:t>
      </w:r>
    </w:p>
    <w:p w:rsidR="00A81DFA" w:rsidRDefault="00571EF8" w:rsidP="002718A0">
      <w:pPr>
        <w:spacing w:after="0" w:line="240" w:lineRule="auto"/>
        <w:ind w:firstLine="709"/>
        <w:rPr>
          <w:rFonts w:ascii="Times New Roman" w:hAnsi="Times New Roman" w:cs="Times New Roman"/>
          <w:sz w:val="24"/>
          <w:szCs w:val="24"/>
        </w:rPr>
      </w:pPr>
      <w:r w:rsidRPr="006551A0">
        <w:rPr>
          <w:rFonts w:ascii="Times New Roman" w:hAnsi="Times New Roman" w:cs="Times New Roman"/>
          <w:sz w:val="24"/>
          <w:szCs w:val="24"/>
        </w:rPr>
        <w:t xml:space="preserve">Значения </w:t>
      </w:r>
      <w:r w:rsidR="007D18D6" w:rsidRPr="006551A0">
        <w:rPr>
          <w:rFonts w:ascii="Times New Roman" w:hAnsi="Times New Roman" w:cs="Times New Roman"/>
          <w:sz w:val="24"/>
          <w:szCs w:val="24"/>
        </w:rPr>
        <w:t>расчётных</w:t>
      </w:r>
      <w:r w:rsidRPr="006551A0">
        <w:rPr>
          <w:rFonts w:ascii="Times New Roman" w:hAnsi="Times New Roman" w:cs="Times New Roman"/>
          <w:sz w:val="24"/>
          <w:szCs w:val="24"/>
        </w:rPr>
        <w:t xml:space="preserve"> тепловых нагрузок на коллекторах источников тепловой энергии представлены в таблице ниже.</w:t>
      </w:r>
    </w:p>
    <w:p w:rsidR="003625FE" w:rsidRPr="006551A0" w:rsidRDefault="003625FE" w:rsidP="002718A0">
      <w:pPr>
        <w:spacing w:after="0" w:line="240" w:lineRule="auto"/>
        <w:ind w:firstLine="709"/>
        <w:rPr>
          <w:rFonts w:ascii="Times New Roman" w:hAnsi="Times New Roman" w:cs="Times New Roman"/>
          <w:sz w:val="24"/>
          <w:szCs w:val="24"/>
        </w:rPr>
      </w:pPr>
    </w:p>
    <w:p w:rsidR="00154E69" w:rsidRDefault="00571EF8" w:rsidP="002718A0">
      <w:pPr>
        <w:keepNext/>
        <w:keepLines/>
        <w:pBdr>
          <w:top w:val="nil"/>
          <w:left w:val="nil"/>
          <w:bottom w:val="nil"/>
          <w:right w:val="nil"/>
          <w:between w:val="nil"/>
        </w:pBdr>
        <w:spacing w:after="0" w:line="240" w:lineRule="auto"/>
        <w:ind w:firstLine="709"/>
        <w:rPr>
          <w:rFonts w:ascii="Times New Roman" w:hAnsi="Times New Roman" w:cs="Times New Roman"/>
          <w:sz w:val="24"/>
          <w:szCs w:val="24"/>
        </w:rPr>
      </w:pPr>
      <w:bookmarkStart w:id="19" w:name="_2p2csry" w:colFirst="0" w:colLast="0"/>
      <w:bookmarkEnd w:id="19"/>
      <w:r w:rsidRPr="006551A0">
        <w:rPr>
          <w:rFonts w:ascii="Times New Roman" w:hAnsi="Times New Roman" w:cs="Times New Roman"/>
          <w:sz w:val="24"/>
          <w:szCs w:val="24"/>
        </w:rPr>
        <w:t xml:space="preserve">Таблица </w:t>
      </w:r>
      <w:r w:rsidR="006D718D">
        <w:rPr>
          <w:rFonts w:ascii="Times New Roman" w:hAnsi="Times New Roman" w:cs="Times New Roman"/>
          <w:sz w:val="24"/>
          <w:szCs w:val="24"/>
        </w:rPr>
        <w:t>11</w:t>
      </w:r>
      <w:r w:rsidRPr="006551A0">
        <w:rPr>
          <w:rFonts w:ascii="Times New Roman" w:hAnsi="Times New Roman" w:cs="Times New Roman"/>
          <w:sz w:val="24"/>
          <w:szCs w:val="24"/>
        </w:rPr>
        <w:t>. Перспективные тепловые нагрузки на коллекторах источников тепловой энергии</w:t>
      </w:r>
    </w:p>
    <w:p w:rsidR="00977DA1" w:rsidRPr="007D18D6" w:rsidRDefault="00977DA1" w:rsidP="002718A0">
      <w:pPr>
        <w:keepNext/>
        <w:keepLines/>
        <w:pBdr>
          <w:top w:val="nil"/>
          <w:left w:val="nil"/>
          <w:bottom w:val="nil"/>
          <w:right w:val="nil"/>
          <w:between w:val="nil"/>
        </w:pBdr>
        <w:spacing w:after="0" w:line="240" w:lineRule="auto"/>
        <w:ind w:firstLine="709"/>
        <w:rPr>
          <w:rFonts w:ascii="Times New Roman" w:hAnsi="Times New Roman" w:cs="Times New Roman"/>
          <w:sz w:val="16"/>
          <w:szCs w:val="16"/>
        </w:rPr>
      </w:pPr>
    </w:p>
    <w:tbl>
      <w:tblPr>
        <w:tblStyle w:val="ae"/>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850"/>
        <w:gridCol w:w="851"/>
        <w:gridCol w:w="707"/>
        <w:gridCol w:w="710"/>
        <w:gridCol w:w="690"/>
        <w:gridCol w:w="760"/>
        <w:gridCol w:w="1102"/>
        <w:gridCol w:w="1701"/>
      </w:tblGrid>
      <w:tr w:rsidR="00B113A5" w:rsidRPr="007D18D6" w:rsidTr="00346369">
        <w:trPr>
          <w:trHeight w:val="314"/>
          <w:jc w:val="center"/>
        </w:trPr>
        <w:tc>
          <w:tcPr>
            <w:tcW w:w="726" w:type="dxa"/>
            <w:vMerge w:val="restart"/>
            <w:shd w:val="clear" w:color="auto" w:fill="auto"/>
            <w:vAlign w:val="center"/>
          </w:tcPr>
          <w:p w:rsidR="005B27CF"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w:t>
            </w:r>
          </w:p>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п/п</w:t>
            </w:r>
          </w:p>
        </w:tc>
        <w:tc>
          <w:tcPr>
            <w:tcW w:w="1821" w:type="dxa"/>
            <w:vMerge w:val="restart"/>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Наименование Котельной</w:t>
            </w:r>
          </w:p>
        </w:tc>
        <w:tc>
          <w:tcPr>
            <w:tcW w:w="7371" w:type="dxa"/>
            <w:gridSpan w:val="8"/>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Значение расчетной тепловой нагрузки на коллекторах источника тепловой энергии, Гкал/ч</w:t>
            </w:r>
          </w:p>
        </w:tc>
      </w:tr>
      <w:tr w:rsidR="00B113A5" w:rsidRPr="007D18D6" w:rsidTr="005B27CF">
        <w:trPr>
          <w:jc w:val="center"/>
        </w:trPr>
        <w:tc>
          <w:tcPr>
            <w:tcW w:w="726" w:type="dxa"/>
            <w:vMerge/>
            <w:shd w:val="clear" w:color="auto" w:fill="auto"/>
            <w:vAlign w:val="center"/>
          </w:tcPr>
          <w:p w:rsidR="00B113A5" w:rsidRPr="007D18D6" w:rsidRDefault="00B113A5" w:rsidP="002718A0">
            <w:pPr>
              <w:widowControl w:val="0"/>
              <w:pBdr>
                <w:top w:val="nil"/>
                <w:left w:val="nil"/>
                <w:bottom w:val="nil"/>
                <w:right w:val="nil"/>
                <w:between w:val="nil"/>
              </w:pBdr>
              <w:spacing w:after="0" w:line="240" w:lineRule="auto"/>
              <w:ind w:right="-239" w:firstLine="26"/>
              <w:rPr>
                <w:rFonts w:ascii="Times New Roman" w:hAnsi="Times New Roman" w:cs="Times New Roman"/>
                <w:sz w:val="16"/>
                <w:szCs w:val="16"/>
              </w:rPr>
            </w:pPr>
          </w:p>
        </w:tc>
        <w:tc>
          <w:tcPr>
            <w:tcW w:w="1821" w:type="dxa"/>
            <w:vMerge/>
            <w:shd w:val="clear" w:color="auto" w:fill="auto"/>
            <w:vAlign w:val="center"/>
          </w:tcPr>
          <w:p w:rsidR="00B113A5" w:rsidRPr="007D18D6" w:rsidRDefault="00B113A5" w:rsidP="002718A0">
            <w:pPr>
              <w:widowControl w:val="0"/>
              <w:pBdr>
                <w:top w:val="nil"/>
                <w:left w:val="nil"/>
                <w:bottom w:val="nil"/>
                <w:right w:val="nil"/>
                <w:between w:val="nil"/>
              </w:pBdr>
              <w:spacing w:after="0" w:line="240" w:lineRule="auto"/>
              <w:ind w:right="-239" w:firstLine="26"/>
              <w:rPr>
                <w:rFonts w:ascii="Times New Roman" w:hAnsi="Times New Roman" w:cs="Times New Roman"/>
                <w:sz w:val="16"/>
                <w:szCs w:val="16"/>
              </w:rPr>
            </w:pPr>
          </w:p>
        </w:tc>
        <w:tc>
          <w:tcPr>
            <w:tcW w:w="850"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2019</w:t>
            </w:r>
          </w:p>
        </w:tc>
        <w:tc>
          <w:tcPr>
            <w:tcW w:w="851"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2020</w:t>
            </w:r>
          </w:p>
        </w:tc>
        <w:tc>
          <w:tcPr>
            <w:tcW w:w="707"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2021</w:t>
            </w:r>
          </w:p>
        </w:tc>
        <w:tc>
          <w:tcPr>
            <w:tcW w:w="710"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2022</w:t>
            </w:r>
          </w:p>
        </w:tc>
        <w:tc>
          <w:tcPr>
            <w:tcW w:w="690"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2023</w:t>
            </w:r>
          </w:p>
        </w:tc>
        <w:tc>
          <w:tcPr>
            <w:tcW w:w="760"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2024</w:t>
            </w:r>
          </w:p>
        </w:tc>
        <w:tc>
          <w:tcPr>
            <w:tcW w:w="1102"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2025-2029</w:t>
            </w:r>
          </w:p>
        </w:tc>
        <w:tc>
          <w:tcPr>
            <w:tcW w:w="1701" w:type="dxa"/>
            <w:shd w:val="clear" w:color="auto" w:fill="auto"/>
            <w:vAlign w:val="center"/>
          </w:tcPr>
          <w:p w:rsidR="00B113A5" w:rsidRPr="007D18D6" w:rsidRDefault="00571EF8"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2030-2033</w:t>
            </w:r>
          </w:p>
        </w:tc>
      </w:tr>
      <w:tr w:rsidR="00B113A5" w:rsidRPr="007D18D6" w:rsidTr="005B27CF">
        <w:trPr>
          <w:jc w:val="center"/>
        </w:trPr>
        <w:tc>
          <w:tcPr>
            <w:tcW w:w="9918" w:type="dxa"/>
            <w:gridSpan w:val="10"/>
            <w:shd w:val="clear" w:color="auto" w:fill="auto"/>
            <w:vAlign w:val="center"/>
          </w:tcPr>
          <w:p w:rsidR="00B113A5" w:rsidRPr="007D18D6" w:rsidRDefault="00526E9B" w:rsidP="002718A0">
            <w:pPr>
              <w:spacing w:after="0" w:line="240" w:lineRule="auto"/>
              <w:ind w:right="-239" w:firstLine="26"/>
              <w:jc w:val="center"/>
              <w:rPr>
                <w:rFonts w:ascii="Times New Roman" w:hAnsi="Times New Roman" w:cs="Times New Roman"/>
                <w:b/>
                <w:sz w:val="16"/>
                <w:szCs w:val="16"/>
              </w:rPr>
            </w:pPr>
            <w:r w:rsidRPr="007D18D6">
              <w:rPr>
                <w:rFonts w:ascii="Times New Roman" w:hAnsi="Times New Roman" w:cs="Times New Roman"/>
                <w:b/>
                <w:sz w:val="16"/>
                <w:szCs w:val="16"/>
              </w:rPr>
              <w:t>ЖКУ «</w:t>
            </w:r>
            <w:r w:rsidR="008B4AEA" w:rsidRPr="007D18D6">
              <w:rPr>
                <w:rFonts w:ascii="Times New Roman" w:hAnsi="Times New Roman" w:cs="Times New Roman"/>
                <w:b/>
                <w:sz w:val="16"/>
                <w:szCs w:val="16"/>
              </w:rPr>
              <w:t>Коткино</w:t>
            </w:r>
            <w:r w:rsidRPr="007D18D6">
              <w:rPr>
                <w:rFonts w:ascii="Times New Roman" w:hAnsi="Times New Roman" w:cs="Times New Roman"/>
                <w:b/>
                <w:sz w:val="16"/>
                <w:szCs w:val="16"/>
              </w:rPr>
              <w:t>» МП ЗР «Севержилкомсервис»</w:t>
            </w:r>
          </w:p>
        </w:tc>
      </w:tr>
      <w:tr w:rsidR="00EC36C5" w:rsidRPr="007D18D6" w:rsidTr="005B27CF">
        <w:trPr>
          <w:jc w:val="center"/>
        </w:trPr>
        <w:tc>
          <w:tcPr>
            <w:tcW w:w="726" w:type="dxa"/>
            <w:shd w:val="clear" w:color="auto" w:fill="auto"/>
            <w:vAlign w:val="center"/>
          </w:tcPr>
          <w:p w:rsidR="00EC36C5" w:rsidRPr="007D18D6" w:rsidRDefault="00EC36C5" w:rsidP="002718A0">
            <w:pPr>
              <w:spacing w:after="0" w:line="240" w:lineRule="auto"/>
              <w:ind w:right="-239" w:firstLine="26"/>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1</w:t>
            </w:r>
          </w:p>
        </w:tc>
        <w:tc>
          <w:tcPr>
            <w:tcW w:w="1821" w:type="dxa"/>
            <w:shd w:val="clear" w:color="auto" w:fill="auto"/>
            <w:vAlign w:val="center"/>
          </w:tcPr>
          <w:p w:rsidR="00EC36C5" w:rsidRPr="007D18D6" w:rsidRDefault="00EC36C5" w:rsidP="002718A0">
            <w:pPr>
              <w:spacing w:after="0" w:line="240" w:lineRule="auto"/>
              <w:ind w:left="23" w:right="-239" w:firstLine="26"/>
              <w:rPr>
                <w:rFonts w:ascii="Times New Roman" w:hAnsi="Times New Roman" w:cs="Times New Roman"/>
                <w:color w:val="000000"/>
                <w:sz w:val="16"/>
                <w:szCs w:val="16"/>
              </w:rPr>
            </w:pPr>
            <w:r w:rsidRPr="007D18D6">
              <w:rPr>
                <w:rFonts w:ascii="Times New Roman" w:hAnsi="Times New Roman" w:cs="Times New Roman"/>
                <w:sz w:val="16"/>
                <w:szCs w:val="16"/>
              </w:rPr>
              <w:t>Котельная № 1</w:t>
            </w:r>
          </w:p>
        </w:tc>
        <w:tc>
          <w:tcPr>
            <w:tcW w:w="850" w:type="dxa"/>
            <w:shd w:val="clear" w:color="auto" w:fill="auto"/>
            <w:vAlign w:val="center"/>
          </w:tcPr>
          <w:p w:rsidR="00EC36C5" w:rsidRPr="007D18D6" w:rsidRDefault="008B4AEA"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0,7</w:t>
            </w:r>
          </w:p>
        </w:tc>
        <w:tc>
          <w:tcPr>
            <w:tcW w:w="851" w:type="dxa"/>
            <w:shd w:val="clear" w:color="auto" w:fill="auto"/>
            <w:vAlign w:val="center"/>
          </w:tcPr>
          <w:p w:rsidR="00EC36C5" w:rsidRPr="007D18D6" w:rsidRDefault="00EC36C5"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w:t>
            </w:r>
            <w:r w:rsidR="008B4AEA" w:rsidRPr="007D18D6">
              <w:rPr>
                <w:rFonts w:ascii="Times New Roman" w:hAnsi="Times New Roman" w:cs="Times New Roman"/>
                <w:sz w:val="16"/>
                <w:szCs w:val="16"/>
              </w:rPr>
              <w:t>947</w:t>
            </w:r>
          </w:p>
        </w:tc>
        <w:tc>
          <w:tcPr>
            <w:tcW w:w="707" w:type="dxa"/>
            <w:shd w:val="clear" w:color="auto" w:fill="auto"/>
            <w:vAlign w:val="center"/>
          </w:tcPr>
          <w:p w:rsidR="00EC36C5" w:rsidRPr="007D18D6" w:rsidRDefault="00EC36C5"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w:t>
            </w:r>
            <w:r w:rsidR="008B4AEA" w:rsidRPr="007D18D6">
              <w:rPr>
                <w:rFonts w:ascii="Times New Roman" w:hAnsi="Times New Roman" w:cs="Times New Roman"/>
                <w:sz w:val="16"/>
                <w:szCs w:val="16"/>
              </w:rPr>
              <w:t>94</w:t>
            </w:r>
          </w:p>
        </w:tc>
        <w:tc>
          <w:tcPr>
            <w:tcW w:w="710" w:type="dxa"/>
            <w:shd w:val="clear" w:color="auto" w:fill="auto"/>
            <w:vAlign w:val="center"/>
          </w:tcPr>
          <w:p w:rsidR="00EC36C5" w:rsidRPr="007D18D6" w:rsidRDefault="00EC36C5"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w:t>
            </w:r>
            <w:r w:rsidR="008B4AEA" w:rsidRPr="007D18D6">
              <w:rPr>
                <w:rFonts w:ascii="Times New Roman" w:hAnsi="Times New Roman" w:cs="Times New Roman"/>
                <w:sz w:val="16"/>
                <w:szCs w:val="16"/>
              </w:rPr>
              <w:t>94</w:t>
            </w:r>
          </w:p>
        </w:tc>
        <w:tc>
          <w:tcPr>
            <w:tcW w:w="690" w:type="dxa"/>
            <w:shd w:val="clear" w:color="auto" w:fill="auto"/>
            <w:vAlign w:val="center"/>
          </w:tcPr>
          <w:p w:rsidR="00EC36C5" w:rsidRPr="007D18D6" w:rsidRDefault="001E79A3" w:rsidP="002718A0">
            <w:pPr>
              <w:spacing w:after="0" w:line="240" w:lineRule="auto"/>
              <w:ind w:right="-239" w:firstLine="26"/>
              <w:jc w:val="center"/>
              <w:rPr>
                <w:rFonts w:ascii="Times New Roman" w:hAnsi="Times New Roman" w:cs="Times New Roman"/>
                <w:sz w:val="16"/>
                <w:szCs w:val="16"/>
              </w:rPr>
            </w:pPr>
            <w:r>
              <w:rPr>
                <w:rFonts w:ascii="Times New Roman" w:hAnsi="Times New Roman" w:cs="Times New Roman"/>
                <w:sz w:val="16"/>
                <w:szCs w:val="16"/>
              </w:rPr>
              <w:t>1,03</w:t>
            </w:r>
          </w:p>
        </w:tc>
        <w:tc>
          <w:tcPr>
            <w:tcW w:w="760" w:type="dxa"/>
            <w:shd w:val="clear" w:color="auto" w:fill="auto"/>
            <w:vAlign w:val="center"/>
          </w:tcPr>
          <w:p w:rsidR="00EC36C5" w:rsidRPr="007D18D6" w:rsidRDefault="00AF5622" w:rsidP="002718A0">
            <w:pPr>
              <w:spacing w:after="0" w:line="240" w:lineRule="auto"/>
              <w:ind w:right="-239" w:firstLine="26"/>
              <w:jc w:val="center"/>
              <w:rPr>
                <w:rFonts w:ascii="Times New Roman" w:hAnsi="Times New Roman" w:cs="Times New Roman"/>
                <w:sz w:val="16"/>
                <w:szCs w:val="16"/>
              </w:rPr>
            </w:pPr>
            <w:r>
              <w:rPr>
                <w:rFonts w:ascii="Times New Roman" w:hAnsi="Times New Roman" w:cs="Times New Roman"/>
                <w:sz w:val="16"/>
                <w:szCs w:val="16"/>
              </w:rPr>
              <w:t>1,1</w:t>
            </w:r>
            <w:r w:rsidR="001E79A3">
              <w:rPr>
                <w:rFonts w:ascii="Times New Roman" w:hAnsi="Times New Roman" w:cs="Times New Roman"/>
                <w:sz w:val="16"/>
                <w:szCs w:val="16"/>
              </w:rPr>
              <w:t>4</w:t>
            </w:r>
          </w:p>
        </w:tc>
        <w:tc>
          <w:tcPr>
            <w:tcW w:w="1102" w:type="dxa"/>
            <w:shd w:val="clear" w:color="auto" w:fill="auto"/>
            <w:vAlign w:val="center"/>
          </w:tcPr>
          <w:p w:rsidR="00EC36C5" w:rsidRPr="007D18D6" w:rsidRDefault="007D18D6"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701" w:type="dxa"/>
            <w:shd w:val="clear" w:color="auto" w:fill="auto"/>
            <w:vAlign w:val="center"/>
          </w:tcPr>
          <w:p w:rsidR="00EC36C5" w:rsidRPr="007D18D6" w:rsidRDefault="007D18D6" w:rsidP="002718A0">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н.д.</w:t>
            </w:r>
          </w:p>
        </w:tc>
      </w:tr>
      <w:tr w:rsidR="007D18D6" w:rsidRPr="007D18D6" w:rsidTr="005B27CF">
        <w:trPr>
          <w:jc w:val="center"/>
        </w:trPr>
        <w:tc>
          <w:tcPr>
            <w:tcW w:w="726"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color w:val="000000"/>
                <w:sz w:val="16"/>
                <w:szCs w:val="16"/>
              </w:rPr>
            </w:pPr>
            <w:r w:rsidRPr="007D18D6">
              <w:rPr>
                <w:rFonts w:ascii="Times New Roman" w:hAnsi="Times New Roman" w:cs="Times New Roman"/>
                <w:color w:val="000000"/>
                <w:sz w:val="16"/>
                <w:szCs w:val="16"/>
              </w:rPr>
              <w:t>2</w:t>
            </w:r>
          </w:p>
        </w:tc>
        <w:tc>
          <w:tcPr>
            <w:tcW w:w="1821" w:type="dxa"/>
            <w:shd w:val="clear" w:color="auto" w:fill="auto"/>
            <w:vAlign w:val="center"/>
          </w:tcPr>
          <w:p w:rsidR="007D18D6" w:rsidRPr="007D18D6" w:rsidRDefault="007C7F21" w:rsidP="007D18D6">
            <w:pPr>
              <w:spacing w:after="0" w:line="240" w:lineRule="auto"/>
              <w:ind w:left="23" w:right="-239" w:firstLine="26"/>
              <w:rPr>
                <w:rFonts w:ascii="Times New Roman" w:hAnsi="Times New Roman" w:cs="Times New Roman"/>
                <w:color w:val="000000"/>
                <w:sz w:val="16"/>
                <w:szCs w:val="16"/>
              </w:rPr>
            </w:pPr>
            <w:r>
              <w:rPr>
                <w:rFonts w:ascii="Times New Roman" w:hAnsi="Times New Roman" w:cs="Times New Roman"/>
                <w:sz w:val="16"/>
                <w:szCs w:val="16"/>
              </w:rPr>
              <w:t>Котельная № 2</w:t>
            </w:r>
          </w:p>
        </w:tc>
        <w:tc>
          <w:tcPr>
            <w:tcW w:w="850"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0,018</w:t>
            </w:r>
          </w:p>
        </w:tc>
        <w:tc>
          <w:tcPr>
            <w:tcW w:w="851"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0,044</w:t>
            </w:r>
          </w:p>
        </w:tc>
        <w:tc>
          <w:tcPr>
            <w:tcW w:w="707"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0,044</w:t>
            </w:r>
          </w:p>
        </w:tc>
        <w:tc>
          <w:tcPr>
            <w:tcW w:w="710"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0,044</w:t>
            </w:r>
          </w:p>
        </w:tc>
        <w:tc>
          <w:tcPr>
            <w:tcW w:w="690"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0,044</w:t>
            </w:r>
          </w:p>
        </w:tc>
        <w:tc>
          <w:tcPr>
            <w:tcW w:w="760"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0,044</w:t>
            </w:r>
          </w:p>
        </w:tc>
        <w:tc>
          <w:tcPr>
            <w:tcW w:w="1102"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н.д.</w:t>
            </w:r>
          </w:p>
        </w:tc>
        <w:tc>
          <w:tcPr>
            <w:tcW w:w="1701" w:type="dxa"/>
            <w:shd w:val="clear" w:color="auto" w:fill="auto"/>
            <w:vAlign w:val="center"/>
          </w:tcPr>
          <w:p w:rsidR="007D18D6" w:rsidRPr="007D18D6" w:rsidRDefault="007D18D6" w:rsidP="007D18D6">
            <w:pPr>
              <w:spacing w:after="0" w:line="240" w:lineRule="auto"/>
              <w:ind w:right="-239" w:firstLine="26"/>
              <w:jc w:val="center"/>
              <w:rPr>
                <w:rFonts w:ascii="Times New Roman" w:hAnsi="Times New Roman" w:cs="Times New Roman"/>
                <w:sz w:val="16"/>
                <w:szCs w:val="16"/>
              </w:rPr>
            </w:pPr>
            <w:r w:rsidRPr="007D18D6">
              <w:rPr>
                <w:rFonts w:ascii="Times New Roman" w:hAnsi="Times New Roman" w:cs="Times New Roman"/>
                <w:sz w:val="16"/>
                <w:szCs w:val="16"/>
              </w:rPr>
              <w:t>н.д.</w:t>
            </w:r>
          </w:p>
        </w:tc>
      </w:tr>
    </w:tbl>
    <w:p w:rsidR="0010076A" w:rsidRDefault="0010076A" w:rsidP="002718A0">
      <w:pPr>
        <w:spacing w:after="0" w:line="240" w:lineRule="auto"/>
        <w:ind w:firstLine="709"/>
        <w:rPr>
          <w:rFonts w:ascii="Times New Roman" w:hAnsi="Times New Roman" w:cs="Times New Roman"/>
          <w:sz w:val="20"/>
          <w:szCs w:val="20"/>
        </w:rPr>
      </w:pPr>
    </w:p>
    <w:p w:rsidR="00B113A5" w:rsidRPr="005B27CF" w:rsidRDefault="00571EF8" w:rsidP="002718A0">
      <w:pPr>
        <w:pStyle w:val="2"/>
        <w:numPr>
          <w:ilvl w:val="1"/>
          <w:numId w:val="1"/>
        </w:numPr>
        <w:spacing w:before="0" w:line="240" w:lineRule="auto"/>
        <w:ind w:left="0" w:firstLine="709"/>
        <w:rPr>
          <w:rFonts w:ascii="Times New Roman" w:hAnsi="Times New Roman" w:cs="Times New Roman"/>
          <w:color w:val="auto"/>
          <w:sz w:val="24"/>
          <w:szCs w:val="24"/>
        </w:rPr>
      </w:pPr>
      <w:bookmarkStart w:id="20" w:name="_3o7alnk" w:colFirst="0" w:colLast="0"/>
      <w:bookmarkEnd w:id="20"/>
      <w:r w:rsidRPr="005B27CF">
        <w:rPr>
          <w:rFonts w:ascii="Times New Roman" w:hAnsi="Times New Roman" w:cs="Times New Roman"/>
          <w:color w:val="auto"/>
          <w:sz w:val="24"/>
          <w:szCs w:val="24"/>
        </w:rPr>
        <w:t>Фактические расходы теплоносителя в отопительный и летний периоды</w:t>
      </w:r>
    </w:p>
    <w:p w:rsidR="00B113A5" w:rsidRDefault="00571EF8" w:rsidP="002718A0">
      <w:pPr>
        <w:spacing w:after="0" w:line="240" w:lineRule="auto"/>
        <w:ind w:firstLine="709"/>
        <w:rPr>
          <w:rFonts w:ascii="Times New Roman" w:hAnsi="Times New Roman" w:cs="Times New Roman"/>
          <w:sz w:val="24"/>
          <w:szCs w:val="24"/>
        </w:rPr>
      </w:pPr>
      <w:r w:rsidRPr="005B27CF">
        <w:rPr>
          <w:rFonts w:ascii="Times New Roman" w:hAnsi="Times New Roman" w:cs="Times New Roman"/>
          <w:sz w:val="24"/>
          <w:szCs w:val="24"/>
        </w:rPr>
        <w:t>Фактические расходы теплоносителя в отопительный и летний периоды представлены</w:t>
      </w:r>
      <w:r w:rsidR="005B27CF">
        <w:rPr>
          <w:rFonts w:ascii="Times New Roman" w:hAnsi="Times New Roman" w:cs="Times New Roman"/>
          <w:sz w:val="24"/>
          <w:szCs w:val="24"/>
        </w:rPr>
        <w:t xml:space="preserve"> </w:t>
      </w:r>
      <w:r w:rsidRPr="005B27CF">
        <w:rPr>
          <w:rFonts w:ascii="Times New Roman" w:hAnsi="Times New Roman" w:cs="Times New Roman"/>
          <w:sz w:val="24"/>
          <w:szCs w:val="24"/>
        </w:rPr>
        <w:t>в таблице ниже.</w:t>
      </w:r>
    </w:p>
    <w:p w:rsidR="003625FE" w:rsidRPr="005B27CF" w:rsidRDefault="003625FE" w:rsidP="00EB1CF3">
      <w:pPr>
        <w:spacing w:after="0" w:line="240" w:lineRule="auto"/>
        <w:rPr>
          <w:rFonts w:ascii="Times New Roman" w:hAnsi="Times New Roman" w:cs="Times New Roman"/>
          <w:sz w:val="24"/>
          <w:szCs w:val="24"/>
        </w:rPr>
      </w:pPr>
    </w:p>
    <w:p w:rsidR="003D202F" w:rsidRDefault="00571EF8"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bookmarkStart w:id="21" w:name="_23ckvvd" w:colFirst="0" w:colLast="0"/>
      <w:bookmarkEnd w:id="21"/>
      <w:r w:rsidRPr="005B27CF">
        <w:rPr>
          <w:rFonts w:ascii="Times New Roman" w:hAnsi="Times New Roman" w:cs="Times New Roman"/>
          <w:sz w:val="24"/>
          <w:szCs w:val="24"/>
        </w:rPr>
        <w:t xml:space="preserve">Таблица </w:t>
      </w:r>
      <w:r w:rsidR="006D718D">
        <w:rPr>
          <w:rFonts w:ascii="Times New Roman" w:hAnsi="Times New Roman" w:cs="Times New Roman"/>
          <w:sz w:val="24"/>
          <w:szCs w:val="24"/>
        </w:rPr>
        <w:t>12</w:t>
      </w:r>
      <w:r w:rsidRPr="005B27CF">
        <w:rPr>
          <w:rFonts w:ascii="Times New Roman" w:hAnsi="Times New Roman" w:cs="Times New Roman"/>
          <w:sz w:val="24"/>
          <w:szCs w:val="24"/>
        </w:rPr>
        <w:t>. Фактические расходы теплоносителя в отопительный и летний периоды</w:t>
      </w:r>
    </w:p>
    <w:p w:rsidR="00977DA1" w:rsidRPr="003625FE" w:rsidRDefault="00977DA1"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p>
    <w:tbl>
      <w:tblPr>
        <w:tblStyle w:val="af"/>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5"/>
        <w:gridCol w:w="3226"/>
        <w:gridCol w:w="3119"/>
      </w:tblGrid>
      <w:tr w:rsidR="00B113A5" w:rsidRPr="00EB1CF3" w:rsidTr="00415E22">
        <w:tc>
          <w:tcPr>
            <w:tcW w:w="3715" w:type="dxa"/>
            <w:vMerge w:val="restart"/>
            <w:shd w:val="clear" w:color="auto" w:fill="auto"/>
            <w:vAlign w:val="center"/>
          </w:tcPr>
          <w:p w:rsidR="003D202F"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Наименование теплоисточника</w:t>
            </w:r>
          </w:p>
          <w:p w:rsidR="00B113A5"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 xml:space="preserve"> (по каждому тепловому выводу, до и после насосных, в контрольных точках)</w:t>
            </w:r>
          </w:p>
        </w:tc>
        <w:tc>
          <w:tcPr>
            <w:tcW w:w="3226" w:type="dxa"/>
            <w:shd w:val="clear" w:color="auto" w:fill="auto"/>
            <w:vAlign w:val="center"/>
          </w:tcPr>
          <w:p w:rsidR="00B113A5"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Отопительный период</w:t>
            </w:r>
          </w:p>
        </w:tc>
        <w:tc>
          <w:tcPr>
            <w:tcW w:w="3119" w:type="dxa"/>
            <w:shd w:val="clear" w:color="auto" w:fill="auto"/>
            <w:vAlign w:val="center"/>
          </w:tcPr>
          <w:p w:rsidR="00B113A5" w:rsidRPr="00977DA1" w:rsidRDefault="00571EF8" w:rsidP="000054C1">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Межотопительный период (ГВС)</w:t>
            </w:r>
          </w:p>
        </w:tc>
      </w:tr>
      <w:tr w:rsidR="00B113A5" w:rsidRPr="00EB1CF3" w:rsidTr="00415E22">
        <w:trPr>
          <w:trHeight w:val="405"/>
        </w:trPr>
        <w:tc>
          <w:tcPr>
            <w:tcW w:w="3715" w:type="dxa"/>
            <w:vMerge/>
            <w:shd w:val="clear" w:color="auto" w:fill="auto"/>
            <w:vAlign w:val="center"/>
          </w:tcPr>
          <w:p w:rsidR="00B113A5" w:rsidRPr="00977DA1" w:rsidRDefault="00B113A5" w:rsidP="00EB1CF3">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3226" w:type="dxa"/>
            <w:shd w:val="clear" w:color="auto" w:fill="auto"/>
            <w:vAlign w:val="center"/>
          </w:tcPr>
          <w:p w:rsidR="00B113A5" w:rsidRPr="00977DA1" w:rsidRDefault="00571EF8" w:rsidP="00EB1CF3">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Расход сетевой воды, т/ч</w:t>
            </w:r>
          </w:p>
        </w:tc>
        <w:tc>
          <w:tcPr>
            <w:tcW w:w="3119" w:type="dxa"/>
            <w:shd w:val="clear" w:color="auto" w:fill="auto"/>
            <w:vAlign w:val="center"/>
          </w:tcPr>
          <w:p w:rsidR="00B113A5" w:rsidRPr="00977DA1" w:rsidRDefault="00571EF8" w:rsidP="000054C1">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Расход сетевой воды, т/ч</w:t>
            </w:r>
          </w:p>
        </w:tc>
      </w:tr>
      <w:tr w:rsidR="00B113A5" w:rsidRPr="00EB1CF3" w:rsidTr="00415E22">
        <w:tc>
          <w:tcPr>
            <w:tcW w:w="10060" w:type="dxa"/>
            <w:gridSpan w:val="3"/>
            <w:shd w:val="clear" w:color="auto" w:fill="auto"/>
            <w:vAlign w:val="center"/>
          </w:tcPr>
          <w:p w:rsidR="00B113A5" w:rsidRPr="00977DA1" w:rsidRDefault="008B4AEA" w:rsidP="00740EC6">
            <w:pPr>
              <w:spacing w:after="0" w:line="240" w:lineRule="auto"/>
              <w:jc w:val="center"/>
              <w:rPr>
                <w:rFonts w:ascii="Times New Roman" w:hAnsi="Times New Roman" w:cs="Times New Roman"/>
                <w:b/>
                <w:sz w:val="16"/>
                <w:szCs w:val="16"/>
              </w:rPr>
            </w:pPr>
            <w:r w:rsidRPr="005B27CF">
              <w:rPr>
                <w:rFonts w:ascii="Times New Roman" w:hAnsi="Times New Roman" w:cs="Times New Roman"/>
                <w:b/>
                <w:sz w:val="16"/>
                <w:szCs w:val="16"/>
              </w:rPr>
              <w:t>ЖКУ «</w:t>
            </w:r>
            <w:r>
              <w:rPr>
                <w:rFonts w:ascii="Times New Roman" w:hAnsi="Times New Roman" w:cs="Times New Roman"/>
                <w:b/>
                <w:sz w:val="16"/>
                <w:szCs w:val="16"/>
              </w:rPr>
              <w:t>Коткино</w:t>
            </w:r>
            <w:r w:rsidRPr="005B27CF">
              <w:rPr>
                <w:rFonts w:ascii="Times New Roman" w:hAnsi="Times New Roman" w:cs="Times New Roman"/>
                <w:b/>
                <w:sz w:val="16"/>
                <w:szCs w:val="16"/>
              </w:rPr>
              <w:t>» МП ЗР «Севержилкомсервис»</w:t>
            </w:r>
          </w:p>
        </w:tc>
      </w:tr>
      <w:tr w:rsidR="0033732E" w:rsidRPr="00EB1CF3" w:rsidTr="00415E22">
        <w:tc>
          <w:tcPr>
            <w:tcW w:w="3715" w:type="dxa"/>
            <w:shd w:val="clear" w:color="auto" w:fill="auto"/>
            <w:vAlign w:val="center"/>
          </w:tcPr>
          <w:p w:rsidR="0033732E" w:rsidRPr="00977DA1" w:rsidRDefault="0033732E" w:rsidP="0033732E">
            <w:pPr>
              <w:spacing w:after="0" w:line="240" w:lineRule="auto"/>
              <w:ind w:firstLine="24"/>
              <w:jc w:val="center"/>
              <w:rPr>
                <w:rFonts w:ascii="Times New Roman" w:hAnsi="Times New Roman" w:cs="Times New Roman"/>
                <w:color w:val="000000"/>
                <w:sz w:val="16"/>
                <w:szCs w:val="16"/>
              </w:rPr>
            </w:pPr>
            <w:r w:rsidRPr="00977DA1">
              <w:rPr>
                <w:rFonts w:ascii="Times New Roman" w:hAnsi="Times New Roman" w:cs="Times New Roman"/>
                <w:sz w:val="16"/>
                <w:szCs w:val="16"/>
              </w:rPr>
              <w:t>Котельная № 1</w:t>
            </w:r>
          </w:p>
        </w:tc>
        <w:tc>
          <w:tcPr>
            <w:tcW w:w="3226" w:type="dxa"/>
            <w:shd w:val="clear" w:color="auto" w:fill="auto"/>
            <w:vAlign w:val="center"/>
          </w:tcPr>
          <w:p w:rsidR="0033732E" w:rsidRPr="00977DA1" w:rsidRDefault="008B4AEA" w:rsidP="008B4AE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0,15</w:t>
            </w:r>
          </w:p>
        </w:tc>
        <w:tc>
          <w:tcPr>
            <w:tcW w:w="3119" w:type="dxa"/>
            <w:shd w:val="clear" w:color="auto" w:fill="auto"/>
            <w:vAlign w:val="center"/>
          </w:tcPr>
          <w:p w:rsidR="0033732E" w:rsidRPr="00977DA1" w:rsidRDefault="0033732E" w:rsidP="0033732E">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н.д.</w:t>
            </w:r>
          </w:p>
        </w:tc>
      </w:tr>
      <w:tr w:rsidR="0033732E" w:rsidRPr="00EB1CF3" w:rsidTr="00752A03">
        <w:tc>
          <w:tcPr>
            <w:tcW w:w="3715" w:type="dxa"/>
            <w:shd w:val="clear" w:color="auto" w:fill="auto"/>
            <w:vAlign w:val="center"/>
          </w:tcPr>
          <w:p w:rsidR="0033732E" w:rsidRPr="00977DA1" w:rsidRDefault="0033732E" w:rsidP="00EC36C5">
            <w:pPr>
              <w:spacing w:after="0" w:line="240" w:lineRule="auto"/>
              <w:ind w:firstLine="24"/>
              <w:jc w:val="center"/>
              <w:rPr>
                <w:rFonts w:ascii="Times New Roman" w:hAnsi="Times New Roman" w:cs="Times New Roman"/>
                <w:color w:val="000000"/>
                <w:sz w:val="16"/>
                <w:szCs w:val="16"/>
              </w:rPr>
            </w:pPr>
            <w:r w:rsidRPr="00977DA1">
              <w:rPr>
                <w:rFonts w:ascii="Times New Roman" w:hAnsi="Times New Roman" w:cs="Times New Roman"/>
                <w:sz w:val="16"/>
                <w:szCs w:val="16"/>
              </w:rPr>
              <w:t xml:space="preserve">Котельная № </w:t>
            </w:r>
            <w:r w:rsidR="007C7F21">
              <w:rPr>
                <w:rFonts w:ascii="Times New Roman" w:hAnsi="Times New Roman" w:cs="Times New Roman"/>
                <w:sz w:val="16"/>
                <w:szCs w:val="16"/>
              </w:rPr>
              <w:t>2</w:t>
            </w:r>
          </w:p>
        </w:tc>
        <w:tc>
          <w:tcPr>
            <w:tcW w:w="3226" w:type="dxa"/>
            <w:shd w:val="clear" w:color="auto" w:fill="auto"/>
          </w:tcPr>
          <w:p w:rsidR="0033732E" w:rsidRPr="00977DA1" w:rsidRDefault="008B4AEA" w:rsidP="0033732E">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н.д.</w:t>
            </w:r>
          </w:p>
        </w:tc>
        <w:tc>
          <w:tcPr>
            <w:tcW w:w="3119" w:type="dxa"/>
            <w:shd w:val="clear" w:color="auto" w:fill="auto"/>
          </w:tcPr>
          <w:p w:rsidR="0033732E" w:rsidRPr="00977DA1" w:rsidRDefault="0033732E" w:rsidP="0033732E">
            <w:pPr>
              <w:spacing w:after="0" w:line="240" w:lineRule="auto"/>
              <w:jc w:val="center"/>
              <w:rPr>
                <w:rFonts w:ascii="Times New Roman" w:hAnsi="Times New Roman" w:cs="Times New Roman"/>
                <w:sz w:val="16"/>
                <w:szCs w:val="16"/>
              </w:rPr>
            </w:pPr>
            <w:r w:rsidRPr="00977DA1">
              <w:rPr>
                <w:rFonts w:ascii="Times New Roman" w:hAnsi="Times New Roman" w:cs="Times New Roman"/>
                <w:sz w:val="16"/>
                <w:szCs w:val="16"/>
              </w:rPr>
              <w:t>н.д.</w:t>
            </w:r>
          </w:p>
        </w:tc>
      </w:tr>
    </w:tbl>
    <w:p w:rsidR="00B113A5" w:rsidRPr="00EB1CF3" w:rsidRDefault="00B113A5" w:rsidP="00EB1CF3">
      <w:pPr>
        <w:pBdr>
          <w:top w:val="nil"/>
          <w:left w:val="nil"/>
          <w:bottom w:val="nil"/>
          <w:right w:val="nil"/>
          <w:between w:val="nil"/>
        </w:pBdr>
        <w:spacing w:after="0" w:line="240" w:lineRule="auto"/>
        <w:rPr>
          <w:rFonts w:ascii="Times New Roman" w:hAnsi="Times New Roman" w:cs="Times New Roman"/>
          <w:sz w:val="20"/>
          <w:szCs w:val="20"/>
        </w:rPr>
      </w:pPr>
    </w:p>
    <w:sectPr w:rsidR="00B113A5" w:rsidRPr="00EB1CF3" w:rsidSect="00B044B9">
      <w:pgSz w:w="11906" w:h="16838"/>
      <w:pgMar w:top="1134" w:right="567"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09E8" w:rsidRDefault="00C609E8">
      <w:pPr>
        <w:spacing w:line="240" w:lineRule="auto"/>
      </w:pPr>
      <w:r>
        <w:separator/>
      </w:r>
    </w:p>
  </w:endnote>
  <w:endnote w:type="continuationSeparator" w:id="0">
    <w:p w:rsidR="00C609E8" w:rsidRDefault="00C60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B68" w:rsidRDefault="005A7B68">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 xml:space="preserve"> из </w:t>
    </w:r>
    <w:r>
      <w:rPr>
        <w:color w:val="000000"/>
        <w:sz w:val="24"/>
        <w:szCs w:val="24"/>
      </w:rPr>
      <w:fldChar w:fldCharType="begin"/>
    </w:r>
    <w:r>
      <w:rPr>
        <w:color w:val="000000"/>
        <w:sz w:val="24"/>
        <w:szCs w:val="24"/>
      </w:rPr>
      <w:instrText>NUMPAGES</w:instrText>
    </w:r>
    <w:r>
      <w:rPr>
        <w:color w:val="000000"/>
        <w:sz w:val="24"/>
        <w:szCs w:val="24"/>
      </w:rPr>
      <w:fldChar w:fldCharType="separate"/>
    </w:r>
    <w:r>
      <w:rPr>
        <w:noProof/>
        <w:color w:val="000000"/>
        <w:sz w:val="24"/>
        <w:szCs w:val="24"/>
      </w:rPr>
      <w:t>19</w:t>
    </w:r>
    <w:r>
      <w:rPr>
        <w:color w:val="000000"/>
        <w:sz w:val="24"/>
        <w:szCs w:val="24"/>
      </w:rPr>
      <w:fldChar w:fldCharType="end"/>
    </w:r>
  </w:p>
  <w:p w:rsidR="005A7B68" w:rsidRDefault="005A7B68">
    <w:pPr>
      <w:pBdr>
        <w:top w:val="nil"/>
        <w:left w:val="nil"/>
        <w:bottom w:val="nil"/>
        <w:right w:val="nil"/>
        <w:between w:val="nil"/>
      </w:pBdr>
      <w:tabs>
        <w:tab w:val="center" w:pos="4677"/>
        <w:tab w:val="right" w:pos="9355"/>
      </w:tabs>
      <w:spacing w:line="240" w:lineRule="auto"/>
      <w:jc w:val="right"/>
      <w:rPr>
        <w:color w:val="000000"/>
      </w:rPr>
    </w:pPr>
    <w:r>
      <w:rPr>
        <w:noProof/>
      </w:rPr>
      <w:drawing>
        <wp:anchor distT="0" distB="0" distL="114300" distR="114300" simplePos="0" relativeHeight="251660288"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B68" w:rsidRDefault="005A7B68" w:rsidP="00EE76C2">
    <w:pPr>
      <w:tabs>
        <w:tab w:val="left" w:pos="6315"/>
      </w:tabs>
      <w:spacing w:after="0" w:line="240" w:lineRule="auto"/>
      <w:jc w:val="center"/>
      <w:rPr>
        <w:sz w:val="20"/>
        <w:szCs w:val="20"/>
      </w:rPr>
    </w:pPr>
    <w:r>
      <w:rPr>
        <w:sz w:val="20"/>
        <w:szCs w:val="20"/>
      </w:rPr>
      <w:t>рп. Искателей</w:t>
    </w:r>
  </w:p>
  <w:p w:rsidR="005A7B68" w:rsidRDefault="005A7B68" w:rsidP="00EE76C2">
    <w:pPr>
      <w:tabs>
        <w:tab w:val="left" w:pos="6315"/>
      </w:tabs>
      <w:spacing w:after="0" w:line="240" w:lineRule="auto"/>
      <w:jc w:val="center"/>
      <w:rPr>
        <w:sz w:val="20"/>
        <w:szCs w:val="20"/>
      </w:rPr>
    </w:pPr>
    <w:r>
      <w:rPr>
        <w:sz w:val="20"/>
        <w:szCs w:val="20"/>
      </w:rPr>
      <w:t>2024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B68" w:rsidRPr="005A7B68" w:rsidRDefault="005A7B68">
    <w:pPr>
      <w:pBdr>
        <w:top w:val="nil"/>
        <w:left w:val="nil"/>
        <w:bottom w:val="nil"/>
        <w:right w:val="nil"/>
        <w:between w:val="nil"/>
      </w:pBdr>
      <w:tabs>
        <w:tab w:val="center" w:pos="4677"/>
        <w:tab w:val="right" w:pos="9355"/>
      </w:tabs>
      <w:spacing w:line="240" w:lineRule="auto"/>
      <w:jc w:val="right"/>
      <w:rPr>
        <w:color w:val="000000"/>
        <w:sz w:val="16"/>
        <w:szCs w:val="16"/>
      </w:rPr>
    </w:pPr>
    <w:r w:rsidRPr="005A7B68">
      <w:rPr>
        <w:color w:val="000000"/>
        <w:sz w:val="16"/>
        <w:szCs w:val="16"/>
      </w:rPr>
      <w:t xml:space="preserve">Страница </w:t>
    </w:r>
    <w:r w:rsidRPr="005A7B68">
      <w:rPr>
        <w:color w:val="000000"/>
        <w:sz w:val="16"/>
        <w:szCs w:val="16"/>
      </w:rPr>
      <w:fldChar w:fldCharType="begin"/>
    </w:r>
    <w:r w:rsidRPr="005A7B68">
      <w:rPr>
        <w:color w:val="000000"/>
        <w:sz w:val="16"/>
        <w:szCs w:val="16"/>
      </w:rPr>
      <w:instrText>PAGE</w:instrText>
    </w:r>
    <w:r w:rsidRPr="005A7B68">
      <w:rPr>
        <w:color w:val="000000"/>
        <w:sz w:val="16"/>
        <w:szCs w:val="16"/>
      </w:rPr>
      <w:fldChar w:fldCharType="separate"/>
    </w:r>
    <w:r w:rsidR="00E07B0A">
      <w:rPr>
        <w:noProof/>
        <w:color w:val="000000"/>
        <w:sz w:val="16"/>
        <w:szCs w:val="16"/>
      </w:rPr>
      <w:t>7</w:t>
    </w:r>
    <w:r w:rsidRPr="005A7B68">
      <w:rPr>
        <w:color w:val="000000"/>
        <w:sz w:val="16"/>
        <w:szCs w:val="16"/>
      </w:rPr>
      <w:fldChar w:fldCharType="end"/>
    </w:r>
    <w:r w:rsidRPr="005A7B68">
      <w:rPr>
        <w:color w:val="000000"/>
        <w:sz w:val="16"/>
        <w:szCs w:val="16"/>
      </w:rPr>
      <w:t xml:space="preserve"> из </w:t>
    </w:r>
    <w:r w:rsidRPr="005A7B68">
      <w:rPr>
        <w:color w:val="000000"/>
        <w:sz w:val="16"/>
        <w:szCs w:val="16"/>
      </w:rPr>
      <w:fldChar w:fldCharType="begin"/>
    </w:r>
    <w:r w:rsidRPr="005A7B68">
      <w:rPr>
        <w:color w:val="000000"/>
        <w:sz w:val="16"/>
        <w:szCs w:val="16"/>
      </w:rPr>
      <w:instrText>NUMPAGES</w:instrText>
    </w:r>
    <w:r w:rsidRPr="005A7B68">
      <w:rPr>
        <w:color w:val="000000"/>
        <w:sz w:val="16"/>
        <w:szCs w:val="16"/>
      </w:rPr>
      <w:fldChar w:fldCharType="separate"/>
    </w:r>
    <w:r w:rsidR="00E07B0A">
      <w:rPr>
        <w:noProof/>
        <w:color w:val="000000"/>
        <w:sz w:val="16"/>
        <w:szCs w:val="16"/>
      </w:rPr>
      <w:t>14</w:t>
    </w:r>
    <w:r w:rsidRPr="005A7B68">
      <w:rPr>
        <w:color w:val="000000"/>
        <w:sz w:val="16"/>
        <w:szCs w:val="16"/>
      </w:rPr>
      <w:fldChar w:fldCharType="end"/>
    </w:r>
  </w:p>
  <w:p w:rsidR="005A7B68" w:rsidRDefault="005A7B68">
    <w:pPr>
      <w:widowControl w:val="0"/>
      <w:pBdr>
        <w:top w:val="nil"/>
        <w:left w:val="nil"/>
        <w:bottom w:val="nil"/>
        <w:right w:val="nil"/>
        <w:between w:val="nil"/>
      </w:pBdr>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B68" w:rsidRDefault="005A7B68">
    <w:pPr>
      <w:tabs>
        <w:tab w:val="left" w:pos="6315"/>
      </w:tabs>
      <w:spacing w:line="240" w:lineRule="auto"/>
      <w:jc w:val="center"/>
      <w:rPr>
        <w:sz w:val="24"/>
        <w:szCs w:val="24"/>
      </w:rPr>
    </w:pPr>
    <w:r>
      <w:rPr>
        <w:sz w:val="24"/>
        <w:szCs w:val="24"/>
      </w:rPr>
      <w:t>Санкт-Петербург</w:t>
    </w:r>
  </w:p>
  <w:p w:rsidR="005A7B68" w:rsidRDefault="005A7B68">
    <w:pPr>
      <w:tabs>
        <w:tab w:val="left" w:pos="6315"/>
      </w:tabs>
      <w:spacing w:line="240" w:lineRule="auto"/>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09E8" w:rsidRDefault="00C609E8">
      <w:pPr>
        <w:spacing w:line="240" w:lineRule="auto"/>
      </w:pPr>
      <w:r>
        <w:separator/>
      </w:r>
    </w:p>
  </w:footnote>
  <w:footnote w:type="continuationSeparator" w:id="0">
    <w:p w:rsidR="00C609E8" w:rsidRDefault="00C609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B68" w:rsidRDefault="005A7B68">
    <w:pPr>
      <w:pBdr>
        <w:top w:val="nil"/>
        <w:left w:val="nil"/>
        <w:bottom w:val="nil"/>
        <w:right w:val="nil"/>
        <w:between w:val="nil"/>
      </w:pBdr>
      <w:tabs>
        <w:tab w:val="center" w:pos="4677"/>
        <w:tab w:val="right" w:pos="9355"/>
      </w:tabs>
      <w:spacing w:line="240" w:lineRule="auto"/>
      <w:jc w:val="center"/>
      <w:rPr>
        <w:color w:val="000000"/>
      </w:rPr>
    </w:pPr>
    <w:r>
      <w:rPr>
        <w:color w:val="000000"/>
      </w:rPr>
      <w:t xml:space="preserve">СХЕМА ТЕПЛОСНАБЖЕНИЯ МОГО «УХТА» </w:t>
    </w:r>
    <w:r>
      <w:rPr>
        <w:color w:val="000000"/>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B68" w:rsidRPr="009F5675" w:rsidRDefault="005A7B68" w:rsidP="009F5675">
    <w:pPr>
      <w:pBdr>
        <w:top w:val="nil"/>
        <w:left w:val="nil"/>
        <w:bottom w:val="nil"/>
        <w:right w:val="nil"/>
        <w:between w:val="nil"/>
      </w:pBdr>
      <w:tabs>
        <w:tab w:val="center" w:pos="4677"/>
        <w:tab w:val="right" w:pos="9355"/>
      </w:tabs>
      <w:spacing w:line="240" w:lineRule="auto"/>
      <w:jc w:val="center"/>
    </w:pPr>
    <w:r>
      <w:rPr>
        <w:color w:val="000000"/>
        <w:sz w:val="20"/>
        <w:szCs w:val="20"/>
      </w:rPr>
      <w:t>Схема теплоснабжения Сельского поселения Коткинский сельсовет» ЗР НАО</w:t>
    </w:r>
    <w:r>
      <w:rPr>
        <w:color w:val="000000"/>
        <w:sz w:val="20"/>
        <w:szCs w:val="20"/>
      </w:rPr>
      <w:br/>
      <w:t>(на период 2021-2038 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748A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6A04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E00E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0A5E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6414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CD1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A412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807C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F84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6C77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8147F"/>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036278A7"/>
    <w:multiLevelType w:val="hybridMultilevel"/>
    <w:tmpl w:val="0CA8E678"/>
    <w:lvl w:ilvl="0" w:tplc="C546AE8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04875864"/>
    <w:multiLevelType w:val="hybridMultilevel"/>
    <w:tmpl w:val="E2CA0004"/>
    <w:lvl w:ilvl="0" w:tplc="B03EB9A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0C3907DA"/>
    <w:multiLevelType w:val="hybridMultilevel"/>
    <w:tmpl w:val="E3327AE4"/>
    <w:lvl w:ilvl="0" w:tplc="4F0840F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0E5223AB"/>
    <w:multiLevelType w:val="hybridMultilevel"/>
    <w:tmpl w:val="F1FCE8CE"/>
    <w:lvl w:ilvl="0" w:tplc="134C872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2"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A7D2A"/>
    <w:multiLevelType w:val="hybridMultilevel"/>
    <w:tmpl w:val="FBAA5648"/>
    <w:lvl w:ilvl="0" w:tplc="693471D2">
      <w:start w:val="8"/>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15:restartNumberingAfterBreak="0">
    <w:nsid w:val="1BBA6B18"/>
    <w:multiLevelType w:val="hybridMultilevel"/>
    <w:tmpl w:val="89449A50"/>
    <w:lvl w:ilvl="0" w:tplc="C7409F64">
      <w:start w:val="1"/>
      <w:numFmt w:val="bullet"/>
      <w:lvlText w:val=""/>
      <w:lvlJc w:val="left"/>
      <w:pPr>
        <w:ind w:left="1287" w:hanging="360"/>
      </w:pPr>
      <w:rPr>
        <w:rFonts w:ascii="Symbol" w:hAnsi="Symbol" w:hint="default"/>
        <w:color w:val="000000" w:themeColor="text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70D4CD5"/>
    <w:multiLevelType w:val="hybridMultilevel"/>
    <w:tmpl w:val="E5D6EDDA"/>
    <w:lvl w:ilvl="0" w:tplc="2CD690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AC32D39"/>
    <w:multiLevelType w:val="hybridMultilevel"/>
    <w:tmpl w:val="8B6C2F62"/>
    <w:lvl w:ilvl="0" w:tplc="CA8E2D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2E523815"/>
    <w:multiLevelType w:val="hybridMultilevel"/>
    <w:tmpl w:val="93EC6B94"/>
    <w:lvl w:ilvl="0" w:tplc="8C0AE656">
      <w:start w:val="2"/>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FFC1702"/>
    <w:multiLevelType w:val="multilevel"/>
    <w:tmpl w:val="02A4B076"/>
    <w:lvl w:ilvl="0">
      <w:start w:val="2"/>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30E6852"/>
    <w:multiLevelType w:val="hybridMultilevel"/>
    <w:tmpl w:val="AECC5786"/>
    <w:lvl w:ilvl="0" w:tplc="B7142C1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3364CB4"/>
    <w:multiLevelType w:val="hybridMultilevel"/>
    <w:tmpl w:val="A908014A"/>
    <w:lvl w:ilvl="0" w:tplc="000C0CB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7C550F0"/>
    <w:multiLevelType w:val="hybridMultilevel"/>
    <w:tmpl w:val="96606642"/>
    <w:lvl w:ilvl="0" w:tplc="5EE04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A36666D"/>
    <w:multiLevelType w:val="hybridMultilevel"/>
    <w:tmpl w:val="46D4885A"/>
    <w:lvl w:ilvl="0" w:tplc="EF6EE2C0">
      <w:start w:val="1"/>
      <w:numFmt w:val="decimal"/>
      <w:lvlText w:val="%1."/>
      <w:lvlJc w:val="left"/>
      <w:pPr>
        <w:tabs>
          <w:tab w:val="num" w:pos="71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92C6125"/>
    <w:multiLevelType w:val="multilevel"/>
    <w:tmpl w:val="4590F962"/>
    <w:lvl w:ilvl="0">
      <w:start w:val="1"/>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4D450885"/>
    <w:multiLevelType w:val="hybridMultilevel"/>
    <w:tmpl w:val="66FA0988"/>
    <w:lvl w:ilvl="0" w:tplc="276A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F110301"/>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15:restartNumberingAfterBreak="0">
    <w:nsid w:val="508072C3"/>
    <w:multiLevelType w:val="hybridMultilevel"/>
    <w:tmpl w:val="492C9094"/>
    <w:lvl w:ilvl="0" w:tplc="86C249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51CA74FC"/>
    <w:multiLevelType w:val="hybridMultilevel"/>
    <w:tmpl w:val="5A2E0442"/>
    <w:lvl w:ilvl="0" w:tplc="712E68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2D61529"/>
    <w:multiLevelType w:val="hybridMultilevel"/>
    <w:tmpl w:val="E4EEFCAC"/>
    <w:name w:val="WW8Num82"/>
    <w:lvl w:ilvl="0" w:tplc="E9BEDB32">
      <w:start w:val="1"/>
      <w:numFmt w:val="bullet"/>
      <w:pStyle w:val="-S"/>
      <w:lvlText w:val=""/>
      <w:lvlJc w:val="left"/>
      <w:pPr>
        <w:ind w:left="2913" w:hanging="360"/>
      </w:pPr>
      <w:rPr>
        <w:rFonts w:ascii="Symbol" w:hAnsi="Symbol"/>
      </w:rPr>
    </w:lvl>
    <w:lvl w:ilvl="1" w:tplc="3856C0F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53F80C6E"/>
    <w:multiLevelType w:val="hybridMultilevel"/>
    <w:tmpl w:val="13669EF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78F5D74"/>
    <w:multiLevelType w:val="hybridMultilevel"/>
    <w:tmpl w:val="350214B4"/>
    <w:lvl w:ilvl="0" w:tplc="AD763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4A4369"/>
    <w:multiLevelType w:val="hybridMultilevel"/>
    <w:tmpl w:val="BFB036C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8F1019"/>
    <w:multiLevelType w:val="hybridMultilevel"/>
    <w:tmpl w:val="2D7A286E"/>
    <w:lvl w:ilvl="0" w:tplc="88B049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3156105"/>
    <w:multiLevelType w:val="hybridMultilevel"/>
    <w:tmpl w:val="6E52D04E"/>
    <w:lvl w:ilvl="0" w:tplc="6316AA22">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7"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38" w15:restartNumberingAfterBreak="0">
    <w:nsid w:val="64764A29"/>
    <w:multiLevelType w:val="hybridMultilevel"/>
    <w:tmpl w:val="9CE48778"/>
    <w:lvl w:ilvl="0" w:tplc="F482C30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39" w15:restartNumberingAfterBreak="0">
    <w:nsid w:val="67090CB8"/>
    <w:multiLevelType w:val="hybridMultilevel"/>
    <w:tmpl w:val="F358F8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B003402"/>
    <w:multiLevelType w:val="hybridMultilevel"/>
    <w:tmpl w:val="88F83070"/>
    <w:lvl w:ilvl="0" w:tplc="D6B45BF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6DB22057"/>
    <w:multiLevelType w:val="hybridMultilevel"/>
    <w:tmpl w:val="74E01126"/>
    <w:lvl w:ilvl="0" w:tplc="36104F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15:restartNumberingAfterBreak="0">
    <w:nsid w:val="7B3D19AA"/>
    <w:multiLevelType w:val="hybridMultilevel"/>
    <w:tmpl w:val="6E124212"/>
    <w:lvl w:ilvl="0" w:tplc="C7409F64">
      <w:start w:val="1"/>
      <w:numFmt w:val="bullet"/>
      <w:lvlText w:val=""/>
      <w:lvlJc w:val="left"/>
      <w:pPr>
        <w:ind w:left="1287" w:hanging="360"/>
      </w:pPr>
      <w:rPr>
        <w:rFonts w:ascii="Symbol" w:hAnsi="Symbol"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D86453C"/>
    <w:multiLevelType w:val="hybridMultilevel"/>
    <w:tmpl w:val="B92451F4"/>
    <w:lvl w:ilvl="0" w:tplc="C7409F64">
      <w:start w:val="1"/>
      <w:numFmt w:val="bullet"/>
      <w:lvlText w:val=""/>
      <w:lvlJc w:val="left"/>
      <w:pPr>
        <w:ind w:left="1429" w:hanging="360"/>
      </w:pPr>
      <w:rPr>
        <w:rFonts w:ascii="Symbol" w:hAnsi="Symbo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37"/>
  </w:num>
  <w:num w:numId="3">
    <w:abstractNumId w:val="31"/>
  </w:num>
  <w:num w:numId="4">
    <w:abstractNumId w:val="42"/>
  </w:num>
  <w:num w:numId="5">
    <w:abstractNumId w:val="43"/>
  </w:num>
  <w:num w:numId="6">
    <w:abstractNumId w:val="17"/>
  </w:num>
  <w:num w:numId="7">
    <w:abstractNumId w:val="25"/>
  </w:num>
  <w:num w:numId="8">
    <w:abstractNumId w:val="34"/>
  </w:num>
  <w:num w:numId="9">
    <w:abstractNumId w:val="32"/>
  </w:num>
  <w:num w:numId="10">
    <w:abstractNumId w:val="20"/>
  </w:num>
  <w:num w:numId="11">
    <w:abstractNumId w:val="39"/>
  </w:num>
  <w:num w:numId="12">
    <w:abstractNumId w:val="40"/>
  </w:num>
  <w:num w:numId="13">
    <w:abstractNumId w:val="29"/>
  </w:num>
  <w:num w:numId="14">
    <w:abstractNumId w:val="41"/>
  </w:num>
  <w:num w:numId="15">
    <w:abstractNumId w:val="14"/>
  </w:num>
  <w:num w:numId="16">
    <w:abstractNumId w:val="3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15"/>
  </w:num>
  <w:num w:numId="29">
    <w:abstractNumId w:val="30"/>
  </w:num>
  <w:num w:numId="30">
    <w:abstractNumId w:val="24"/>
  </w:num>
  <w:num w:numId="31">
    <w:abstractNumId w:val="26"/>
  </w:num>
  <w:num w:numId="32">
    <w:abstractNumId w:val="18"/>
  </w:num>
  <w:num w:numId="33">
    <w:abstractNumId w:val="33"/>
  </w:num>
  <w:num w:numId="34">
    <w:abstractNumId w:val="35"/>
  </w:num>
  <w:num w:numId="35">
    <w:abstractNumId w:val="23"/>
  </w:num>
  <w:num w:numId="36">
    <w:abstractNumId w:val="27"/>
  </w:num>
  <w:num w:numId="37">
    <w:abstractNumId w:val="36"/>
  </w:num>
  <w:num w:numId="3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3A5"/>
    <w:rsid w:val="00000956"/>
    <w:rsid w:val="000054C1"/>
    <w:rsid w:val="00015DE6"/>
    <w:rsid w:val="00016CA0"/>
    <w:rsid w:val="0002003A"/>
    <w:rsid w:val="00063500"/>
    <w:rsid w:val="00077490"/>
    <w:rsid w:val="000921B9"/>
    <w:rsid w:val="000D7DFB"/>
    <w:rsid w:val="000E716C"/>
    <w:rsid w:val="0010076A"/>
    <w:rsid w:val="00134143"/>
    <w:rsid w:val="00134441"/>
    <w:rsid w:val="00154E69"/>
    <w:rsid w:val="0016643F"/>
    <w:rsid w:val="00186122"/>
    <w:rsid w:val="00192F22"/>
    <w:rsid w:val="001D44BC"/>
    <w:rsid w:val="001E7044"/>
    <w:rsid w:val="001E79A3"/>
    <w:rsid w:val="00204843"/>
    <w:rsid w:val="00242C7C"/>
    <w:rsid w:val="00271611"/>
    <w:rsid w:val="002718A0"/>
    <w:rsid w:val="00273069"/>
    <w:rsid w:val="002F7440"/>
    <w:rsid w:val="00314349"/>
    <w:rsid w:val="00315E7F"/>
    <w:rsid w:val="0033732E"/>
    <w:rsid w:val="00346369"/>
    <w:rsid w:val="00351C8D"/>
    <w:rsid w:val="00352856"/>
    <w:rsid w:val="00354AF1"/>
    <w:rsid w:val="003625FE"/>
    <w:rsid w:val="00366238"/>
    <w:rsid w:val="0038757C"/>
    <w:rsid w:val="00391A64"/>
    <w:rsid w:val="003927E8"/>
    <w:rsid w:val="003D202F"/>
    <w:rsid w:val="003E4472"/>
    <w:rsid w:val="003F4158"/>
    <w:rsid w:val="00415E22"/>
    <w:rsid w:val="004170D2"/>
    <w:rsid w:val="00467569"/>
    <w:rsid w:val="00496B28"/>
    <w:rsid w:val="004A4FE4"/>
    <w:rsid w:val="004A74D9"/>
    <w:rsid w:val="004D6D94"/>
    <w:rsid w:val="004F35C4"/>
    <w:rsid w:val="00526E9B"/>
    <w:rsid w:val="005418BA"/>
    <w:rsid w:val="00542B2E"/>
    <w:rsid w:val="005514BC"/>
    <w:rsid w:val="00571EF8"/>
    <w:rsid w:val="005735E1"/>
    <w:rsid w:val="00580E67"/>
    <w:rsid w:val="00585C01"/>
    <w:rsid w:val="00587F2B"/>
    <w:rsid w:val="0059030A"/>
    <w:rsid w:val="005A7B68"/>
    <w:rsid w:val="005B27CF"/>
    <w:rsid w:val="005B3D64"/>
    <w:rsid w:val="005C4E48"/>
    <w:rsid w:val="005D7739"/>
    <w:rsid w:val="006065E5"/>
    <w:rsid w:val="00624E09"/>
    <w:rsid w:val="006551A0"/>
    <w:rsid w:val="006A3E45"/>
    <w:rsid w:val="006B2C51"/>
    <w:rsid w:val="006C4448"/>
    <w:rsid w:val="006C543F"/>
    <w:rsid w:val="006D718D"/>
    <w:rsid w:val="0071509B"/>
    <w:rsid w:val="00720F54"/>
    <w:rsid w:val="00740EC6"/>
    <w:rsid w:val="00752A03"/>
    <w:rsid w:val="007675A2"/>
    <w:rsid w:val="007C7F21"/>
    <w:rsid w:val="007D18D6"/>
    <w:rsid w:val="007F4EBB"/>
    <w:rsid w:val="00830F77"/>
    <w:rsid w:val="00842AE9"/>
    <w:rsid w:val="008463B3"/>
    <w:rsid w:val="00884733"/>
    <w:rsid w:val="008B196D"/>
    <w:rsid w:val="008B4AEA"/>
    <w:rsid w:val="00907E4B"/>
    <w:rsid w:val="00926C02"/>
    <w:rsid w:val="00933426"/>
    <w:rsid w:val="00952EE4"/>
    <w:rsid w:val="00976CB2"/>
    <w:rsid w:val="00977DA1"/>
    <w:rsid w:val="00990DFD"/>
    <w:rsid w:val="009A4CEC"/>
    <w:rsid w:val="009B5BFC"/>
    <w:rsid w:val="009D648A"/>
    <w:rsid w:val="009F5675"/>
    <w:rsid w:val="00A16C16"/>
    <w:rsid w:val="00A314BB"/>
    <w:rsid w:val="00A42227"/>
    <w:rsid w:val="00A55459"/>
    <w:rsid w:val="00A6189D"/>
    <w:rsid w:val="00A81DFA"/>
    <w:rsid w:val="00A97249"/>
    <w:rsid w:val="00AD03D6"/>
    <w:rsid w:val="00AD4A36"/>
    <w:rsid w:val="00AD7A5F"/>
    <w:rsid w:val="00AF3753"/>
    <w:rsid w:val="00AF5622"/>
    <w:rsid w:val="00B00EC1"/>
    <w:rsid w:val="00B01653"/>
    <w:rsid w:val="00B030D1"/>
    <w:rsid w:val="00B044B9"/>
    <w:rsid w:val="00B113A5"/>
    <w:rsid w:val="00B203D9"/>
    <w:rsid w:val="00B4119A"/>
    <w:rsid w:val="00B42174"/>
    <w:rsid w:val="00B744AC"/>
    <w:rsid w:val="00BA40D0"/>
    <w:rsid w:val="00BA5296"/>
    <w:rsid w:val="00BA5FEA"/>
    <w:rsid w:val="00BE1E76"/>
    <w:rsid w:val="00BE3D3E"/>
    <w:rsid w:val="00C255C0"/>
    <w:rsid w:val="00C322F0"/>
    <w:rsid w:val="00C44BFE"/>
    <w:rsid w:val="00C4773C"/>
    <w:rsid w:val="00C507A6"/>
    <w:rsid w:val="00C609E8"/>
    <w:rsid w:val="00C62ED7"/>
    <w:rsid w:val="00C738D6"/>
    <w:rsid w:val="00C76C10"/>
    <w:rsid w:val="00C87A82"/>
    <w:rsid w:val="00CA13E3"/>
    <w:rsid w:val="00CA2C0A"/>
    <w:rsid w:val="00CB6318"/>
    <w:rsid w:val="00CC46C8"/>
    <w:rsid w:val="00CC679C"/>
    <w:rsid w:val="00CD50F6"/>
    <w:rsid w:val="00CD57A0"/>
    <w:rsid w:val="00D0448A"/>
    <w:rsid w:val="00D253E4"/>
    <w:rsid w:val="00D30D72"/>
    <w:rsid w:val="00D453C0"/>
    <w:rsid w:val="00D779C6"/>
    <w:rsid w:val="00D8106F"/>
    <w:rsid w:val="00D9408C"/>
    <w:rsid w:val="00DB2C6B"/>
    <w:rsid w:val="00DB39DD"/>
    <w:rsid w:val="00DB6D33"/>
    <w:rsid w:val="00DC1B0A"/>
    <w:rsid w:val="00DE451E"/>
    <w:rsid w:val="00DF0296"/>
    <w:rsid w:val="00E07B0A"/>
    <w:rsid w:val="00E142CD"/>
    <w:rsid w:val="00E93E37"/>
    <w:rsid w:val="00EA4B82"/>
    <w:rsid w:val="00EB1CF3"/>
    <w:rsid w:val="00EB21C0"/>
    <w:rsid w:val="00EC36C5"/>
    <w:rsid w:val="00EE76C2"/>
    <w:rsid w:val="00F26EEE"/>
    <w:rsid w:val="00F45878"/>
    <w:rsid w:val="00F61819"/>
    <w:rsid w:val="00F61D64"/>
    <w:rsid w:val="00F634C5"/>
    <w:rsid w:val="00F73C57"/>
    <w:rsid w:val="00F76078"/>
    <w:rsid w:val="00FB6604"/>
    <w:rsid w:val="00FB6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CDD2CD-23B0-4701-A15D-10B7C01CB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03D9"/>
  </w:style>
  <w:style w:type="paragraph" w:styleId="1">
    <w:name w:val="heading 1"/>
    <w:basedOn w:val="a0"/>
    <w:next w:val="a0"/>
    <w:link w:val="10"/>
    <w:qFormat/>
    <w:rsid w:val="00B203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B203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B203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B203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B203D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B203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B203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B203D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nhideWhenUsed/>
    <w:qFormat/>
    <w:rsid w:val="00B203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B203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locked/>
    <w:rsid w:val="00B203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locked/>
    <w:rsid w:val="00B203D9"/>
    <w:rPr>
      <w:rFonts w:asciiTheme="majorHAnsi" w:eastAsiaTheme="majorEastAsia" w:hAnsiTheme="majorHAnsi" w:cstheme="majorBidi"/>
      <w:b/>
      <w:bCs/>
      <w:color w:val="4F81BD" w:themeColor="accent1"/>
    </w:rPr>
  </w:style>
  <w:style w:type="character" w:customStyle="1" w:styleId="40">
    <w:name w:val="Заголовок 4 Знак"/>
    <w:basedOn w:val="a1"/>
    <w:link w:val="4"/>
    <w:locked/>
    <w:rsid w:val="00B203D9"/>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locked/>
    <w:rsid w:val="00B203D9"/>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locked/>
    <w:rsid w:val="00B203D9"/>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rsid w:val="00B203D9"/>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B203D9"/>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rsid w:val="00B203D9"/>
    <w:rPr>
      <w:rFonts w:asciiTheme="majorHAnsi" w:eastAsiaTheme="majorEastAsia" w:hAnsiTheme="majorHAnsi" w:cstheme="majorBidi"/>
      <w:i/>
      <w:iCs/>
      <w:color w:val="404040" w:themeColor="text1" w:themeTint="BF"/>
      <w:sz w:val="20"/>
      <w:szCs w:val="20"/>
    </w:rPr>
  </w:style>
  <w:style w:type="table" w:customStyle="1" w:styleId="TableNormal">
    <w:name w:val="Table Normal"/>
    <w:rsid w:val="004F35C4"/>
    <w:tblPr>
      <w:tblCellMar>
        <w:top w:w="0" w:type="dxa"/>
        <w:left w:w="0" w:type="dxa"/>
        <w:bottom w:w="0" w:type="dxa"/>
        <w:right w:w="0" w:type="dxa"/>
      </w:tblCellMar>
    </w:tblPr>
  </w:style>
  <w:style w:type="paragraph" w:styleId="a4">
    <w:name w:val="Title"/>
    <w:basedOn w:val="a0"/>
    <w:next w:val="a0"/>
    <w:link w:val="a5"/>
    <w:qFormat/>
    <w:rsid w:val="00B203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Заголовок Знак"/>
    <w:basedOn w:val="a1"/>
    <w:link w:val="a4"/>
    <w:locked/>
    <w:rsid w:val="00B203D9"/>
    <w:rPr>
      <w:rFonts w:asciiTheme="majorHAnsi" w:eastAsiaTheme="majorEastAsia" w:hAnsiTheme="majorHAnsi" w:cstheme="majorBidi"/>
      <w:color w:val="17365D" w:themeColor="text2" w:themeShade="BF"/>
      <w:spacing w:val="5"/>
      <w:sz w:val="52"/>
      <w:szCs w:val="52"/>
    </w:rPr>
  </w:style>
  <w:style w:type="paragraph" w:styleId="a6">
    <w:name w:val="Subtitle"/>
    <w:basedOn w:val="a0"/>
    <w:next w:val="a0"/>
    <w:link w:val="a7"/>
    <w:qFormat/>
    <w:rsid w:val="00B203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1"/>
    <w:link w:val="a6"/>
    <w:locked/>
    <w:rsid w:val="00B203D9"/>
    <w:rPr>
      <w:rFonts w:asciiTheme="majorHAnsi" w:eastAsiaTheme="majorEastAsia" w:hAnsiTheme="majorHAnsi" w:cstheme="majorBidi"/>
      <w:i/>
      <w:iCs/>
      <w:color w:val="4F81BD" w:themeColor="accent1"/>
      <w:spacing w:val="15"/>
      <w:sz w:val="24"/>
      <w:szCs w:val="24"/>
    </w:rPr>
  </w:style>
  <w:style w:type="table" w:customStyle="1" w:styleId="a8">
    <w:basedOn w:val="TableNormal"/>
    <w:rsid w:val="004F35C4"/>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9">
    <w:basedOn w:val="TableNormal"/>
    <w:rsid w:val="004F35C4"/>
    <w:tblPr>
      <w:tblStyleRowBandSize w:val="1"/>
      <w:tblStyleColBandSize w:val="1"/>
      <w:tblCellMar>
        <w:left w:w="115" w:type="dxa"/>
        <w:right w:w="115" w:type="dxa"/>
      </w:tblCellMar>
    </w:tblPr>
  </w:style>
  <w:style w:type="table" w:customStyle="1" w:styleId="aa">
    <w:basedOn w:val="TableNormal"/>
    <w:rsid w:val="004F35C4"/>
    <w:tblPr>
      <w:tblStyleRowBandSize w:val="1"/>
      <w:tblStyleColBandSize w:val="1"/>
      <w:tblCellMar>
        <w:left w:w="115" w:type="dxa"/>
        <w:right w:w="115" w:type="dxa"/>
      </w:tblCellMar>
    </w:tblPr>
  </w:style>
  <w:style w:type="table" w:customStyle="1" w:styleId="ab">
    <w:basedOn w:val="TableNormal"/>
    <w:rsid w:val="004F35C4"/>
    <w:tblPr>
      <w:tblStyleRowBandSize w:val="1"/>
      <w:tblStyleColBandSize w:val="1"/>
      <w:tblCellMar>
        <w:left w:w="115" w:type="dxa"/>
        <w:right w:w="115" w:type="dxa"/>
      </w:tblCellMar>
    </w:tblPr>
  </w:style>
  <w:style w:type="table" w:customStyle="1" w:styleId="ac">
    <w:basedOn w:val="TableNormal"/>
    <w:rsid w:val="004F35C4"/>
    <w:tblPr>
      <w:tblStyleRowBandSize w:val="1"/>
      <w:tblStyleColBandSize w:val="1"/>
      <w:tblCellMar>
        <w:left w:w="115" w:type="dxa"/>
        <w:right w:w="115" w:type="dxa"/>
      </w:tblCellMar>
    </w:tblPr>
  </w:style>
  <w:style w:type="table" w:customStyle="1" w:styleId="ad">
    <w:basedOn w:val="TableNormal"/>
    <w:rsid w:val="004F35C4"/>
    <w:tblPr>
      <w:tblStyleRowBandSize w:val="1"/>
      <w:tblStyleColBandSize w:val="1"/>
      <w:tblCellMar>
        <w:left w:w="115" w:type="dxa"/>
        <w:right w:w="115" w:type="dxa"/>
      </w:tblCellMar>
    </w:tblPr>
  </w:style>
  <w:style w:type="table" w:customStyle="1" w:styleId="ae">
    <w:basedOn w:val="TableNormal"/>
    <w:rsid w:val="004F35C4"/>
    <w:tblPr>
      <w:tblStyleRowBandSize w:val="1"/>
      <w:tblStyleColBandSize w:val="1"/>
      <w:tblCellMar>
        <w:left w:w="115" w:type="dxa"/>
        <w:right w:w="115" w:type="dxa"/>
      </w:tblCellMar>
    </w:tblPr>
  </w:style>
  <w:style w:type="table" w:customStyle="1" w:styleId="af">
    <w:basedOn w:val="TableNormal"/>
    <w:rsid w:val="004F35C4"/>
    <w:tblPr>
      <w:tblStyleRowBandSize w:val="1"/>
      <w:tblStyleColBandSize w:val="1"/>
      <w:tblCellMar>
        <w:left w:w="115" w:type="dxa"/>
        <w:right w:w="115" w:type="dxa"/>
      </w:tblCellMar>
    </w:tblPr>
  </w:style>
  <w:style w:type="table" w:customStyle="1" w:styleId="af0">
    <w:basedOn w:val="TableNormal"/>
    <w:rsid w:val="004F35C4"/>
    <w:tblPr>
      <w:tblStyleRowBandSize w:val="1"/>
      <w:tblStyleColBandSize w:val="1"/>
      <w:tblCellMar>
        <w:left w:w="115" w:type="dxa"/>
        <w:right w:w="115" w:type="dxa"/>
      </w:tblCellMar>
    </w:tblPr>
  </w:style>
  <w:style w:type="table" w:customStyle="1" w:styleId="af1">
    <w:basedOn w:val="TableNormal"/>
    <w:rsid w:val="004F35C4"/>
    <w:tblPr>
      <w:tblStyleRowBandSize w:val="1"/>
      <w:tblStyleColBandSize w:val="1"/>
      <w:tblCellMar>
        <w:left w:w="115" w:type="dxa"/>
        <w:right w:w="115" w:type="dxa"/>
      </w:tblCellMar>
    </w:tblPr>
  </w:style>
  <w:style w:type="table" w:customStyle="1" w:styleId="af2">
    <w:basedOn w:val="TableNormal"/>
    <w:rsid w:val="004F35C4"/>
    <w:tblPr>
      <w:tblStyleRowBandSize w:val="1"/>
      <w:tblStyleColBandSize w:val="1"/>
      <w:tblCellMar>
        <w:left w:w="115" w:type="dxa"/>
        <w:right w:w="115" w:type="dxa"/>
      </w:tblCellMar>
    </w:tblPr>
  </w:style>
  <w:style w:type="table" w:customStyle="1" w:styleId="af3">
    <w:basedOn w:val="TableNormal"/>
    <w:rsid w:val="004F35C4"/>
    <w:tblPr>
      <w:tblStyleRowBandSize w:val="1"/>
      <w:tblStyleColBandSize w:val="1"/>
      <w:tblCellMar>
        <w:left w:w="115" w:type="dxa"/>
        <w:right w:w="115" w:type="dxa"/>
      </w:tblCellMar>
    </w:tblPr>
  </w:style>
  <w:style w:type="table" w:customStyle="1" w:styleId="af4">
    <w:basedOn w:val="TableNormal"/>
    <w:rsid w:val="004F35C4"/>
    <w:tblPr>
      <w:tblStyleRowBandSize w:val="1"/>
      <w:tblStyleColBandSize w:val="1"/>
      <w:tblCellMar>
        <w:left w:w="115" w:type="dxa"/>
        <w:right w:w="115" w:type="dxa"/>
      </w:tblCellMar>
    </w:tblPr>
  </w:style>
  <w:style w:type="table" w:customStyle="1" w:styleId="af5">
    <w:basedOn w:val="TableNormal"/>
    <w:rsid w:val="004F35C4"/>
    <w:tblPr>
      <w:tblStyleRowBandSize w:val="1"/>
      <w:tblStyleColBandSize w:val="1"/>
      <w:tblCellMar>
        <w:left w:w="115" w:type="dxa"/>
        <w:right w:w="115" w:type="dxa"/>
      </w:tblCellMar>
    </w:tblPr>
  </w:style>
  <w:style w:type="table" w:customStyle="1" w:styleId="af6">
    <w:basedOn w:val="TableNormal"/>
    <w:rsid w:val="004F35C4"/>
    <w:tblPr>
      <w:tblStyleRowBandSize w:val="1"/>
      <w:tblStyleColBandSize w:val="1"/>
      <w:tblCellMar>
        <w:left w:w="115" w:type="dxa"/>
        <w:right w:w="115" w:type="dxa"/>
      </w:tblCellMar>
    </w:tblPr>
  </w:style>
  <w:style w:type="table" w:customStyle="1" w:styleId="af7">
    <w:basedOn w:val="TableNormal"/>
    <w:rsid w:val="004F35C4"/>
    <w:tblPr>
      <w:tblStyleRowBandSize w:val="1"/>
      <w:tblStyleColBandSize w:val="1"/>
      <w:tblCellMar>
        <w:left w:w="115" w:type="dxa"/>
        <w:right w:w="115" w:type="dxa"/>
      </w:tblCellMar>
    </w:tblPr>
  </w:style>
  <w:style w:type="table" w:customStyle="1" w:styleId="af8">
    <w:basedOn w:val="TableNormal"/>
    <w:rsid w:val="004F35C4"/>
    <w:tblPr>
      <w:tblStyleRowBandSize w:val="1"/>
      <w:tblStyleColBandSize w:val="1"/>
      <w:tblCellMar>
        <w:left w:w="115" w:type="dxa"/>
        <w:right w:w="115" w:type="dxa"/>
      </w:tblCellMar>
    </w:tblPr>
  </w:style>
  <w:style w:type="table" w:customStyle="1" w:styleId="af9">
    <w:basedOn w:val="TableNormal"/>
    <w:rsid w:val="004F35C4"/>
    <w:tblPr>
      <w:tblStyleRowBandSize w:val="1"/>
      <w:tblStyleColBandSize w:val="1"/>
      <w:tblCellMar>
        <w:left w:w="115" w:type="dxa"/>
        <w:right w:w="115" w:type="dxa"/>
      </w:tblCellMar>
    </w:tblPr>
  </w:style>
  <w:style w:type="table" w:customStyle="1" w:styleId="afa">
    <w:basedOn w:val="TableNormal"/>
    <w:rsid w:val="004F35C4"/>
    <w:tblPr>
      <w:tblStyleRowBandSize w:val="1"/>
      <w:tblStyleColBandSize w:val="1"/>
      <w:tblCellMar>
        <w:left w:w="115" w:type="dxa"/>
        <w:right w:w="115" w:type="dxa"/>
      </w:tblCellMar>
    </w:tblPr>
  </w:style>
  <w:style w:type="paragraph" w:styleId="afb">
    <w:name w:val="header"/>
    <w:basedOn w:val="a0"/>
    <w:link w:val="afc"/>
    <w:unhideWhenUsed/>
    <w:rsid w:val="00571EF8"/>
    <w:pPr>
      <w:tabs>
        <w:tab w:val="center" w:pos="4677"/>
        <w:tab w:val="right" w:pos="9355"/>
      </w:tabs>
      <w:spacing w:line="240" w:lineRule="auto"/>
    </w:pPr>
  </w:style>
  <w:style w:type="character" w:customStyle="1" w:styleId="afc">
    <w:name w:val="Верхний колонтитул Знак"/>
    <w:basedOn w:val="a1"/>
    <w:link w:val="afb"/>
    <w:rsid w:val="00571EF8"/>
  </w:style>
  <w:style w:type="paragraph" w:styleId="afd">
    <w:name w:val="footer"/>
    <w:basedOn w:val="a0"/>
    <w:link w:val="afe"/>
    <w:uiPriority w:val="99"/>
    <w:unhideWhenUsed/>
    <w:rsid w:val="00571EF8"/>
    <w:pPr>
      <w:tabs>
        <w:tab w:val="center" w:pos="4677"/>
        <w:tab w:val="right" w:pos="9355"/>
      </w:tabs>
      <w:spacing w:line="240" w:lineRule="auto"/>
    </w:pPr>
  </w:style>
  <w:style w:type="character" w:customStyle="1" w:styleId="afe">
    <w:name w:val="Нижний колонтитул Знак"/>
    <w:basedOn w:val="a1"/>
    <w:link w:val="afd"/>
    <w:uiPriority w:val="99"/>
    <w:rsid w:val="00571EF8"/>
  </w:style>
  <w:style w:type="paragraph" w:customStyle="1" w:styleId="G">
    <w:name w:val="G_Обычный текст"/>
    <w:basedOn w:val="a0"/>
    <w:link w:val="G0"/>
    <w:qFormat/>
    <w:rsid w:val="00EB21C0"/>
    <w:pPr>
      <w:spacing w:before="120" w:after="60" w:line="240" w:lineRule="auto"/>
      <w:ind w:firstLine="567"/>
    </w:pPr>
    <w:rPr>
      <w:rFonts w:ascii="Calibri" w:hAnsi="Calibri"/>
      <w:sz w:val="24"/>
      <w:szCs w:val="24"/>
      <w:lang w:eastAsia="ar-SA" w:bidi="en-US"/>
    </w:rPr>
  </w:style>
  <w:style w:type="character" w:customStyle="1" w:styleId="G0">
    <w:name w:val="G_Обычный текст Знак"/>
    <w:link w:val="G"/>
    <w:rsid w:val="00EB21C0"/>
    <w:rPr>
      <w:rFonts w:ascii="Calibri" w:hAnsi="Calibri"/>
      <w:sz w:val="24"/>
      <w:szCs w:val="24"/>
      <w:lang w:eastAsia="ar-SA" w:bidi="en-US"/>
    </w:rPr>
  </w:style>
  <w:style w:type="paragraph" w:styleId="a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0"/>
    <w:next w:val="a0"/>
    <w:link w:val="21"/>
    <w:unhideWhenUsed/>
    <w:qFormat/>
    <w:rsid w:val="00B203D9"/>
    <w:pPr>
      <w:spacing w:line="240" w:lineRule="auto"/>
    </w:pPr>
    <w:rPr>
      <w:b/>
      <w:bCs/>
      <w:color w:val="4F81BD" w:themeColor="accent1"/>
      <w:sz w:val="18"/>
      <w:szCs w:val="18"/>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
    <w:locked/>
    <w:rsid w:val="00EB21C0"/>
    <w:rPr>
      <w:b/>
      <w:bCs/>
      <w:color w:val="4F81BD" w:themeColor="accent1"/>
      <w:sz w:val="18"/>
      <w:szCs w:val="18"/>
    </w:rPr>
  </w:style>
  <w:style w:type="table" w:customStyle="1" w:styleId="aff0">
    <w:name w:val="Стиль Таблица Геоника"/>
    <w:basedOn w:val="a2"/>
    <w:uiPriority w:val="99"/>
    <w:rsid w:val="00EB21C0"/>
    <w:pPr>
      <w:spacing w:line="240" w:lineRule="auto"/>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aff1">
    <w:name w:val="Название таблицы"/>
    <w:basedOn w:val="aff"/>
    <w:rsid w:val="00EB21C0"/>
    <w:pPr>
      <w:keepNext/>
      <w:spacing w:before="240" w:after="0"/>
    </w:pPr>
    <w:rPr>
      <w:szCs w:val="22"/>
    </w:rPr>
  </w:style>
  <w:style w:type="paragraph" w:customStyle="1" w:styleId="aff2">
    <w:name w:val="Табличный_заголовки"/>
    <w:basedOn w:val="a0"/>
    <w:rsid w:val="00EB21C0"/>
    <w:pPr>
      <w:keepNext/>
      <w:keepLines/>
      <w:spacing w:line="240" w:lineRule="auto"/>
      <w:jc w:val="center"/>
    </w:pPr>
    <w:rPr>
      <w:b/>
    </w:rPr>
  </w:style>
  <w:style w:type="paragraph" w:customStyle="1" w:styleId="aff3">
    <w:name w:val="Табличный_центр"/>
    <w:basedOn w:val="a0"/>
    <w:rsid w:val="00EB21C0"/>
    <w:pPr>
      <w:shd w:val="clear" w:color="auto" w:fill="FFFFFF" w:themeFill="background1"/>
      <w:spacing w:line="240" w:lineRule="auto"/>
      <w:jc w:val="center"/>
    </w:pPr>
  </w:style>
  <w:style w:type="paragraph" w:customStyle="1" w:styleId="aff4">
    <w:name w:val="Табличный_слева"/>
    <w:basedOn w:val="a0"/>
    <w:rsid w:val="00EB21C0"/>
    <w:pPr>
      <w:spacing w:line="240" w:lineRule="auto"/>
    </w:pPr>
  </w:style>
  <w:style w:type="character" w:styleId="aff5">
    <w:name w:val="Strong"/>
    <w:basedOn w:val="a1"/>
    <w:qFormat/>
    <w:rsid w:val="00B203D9"/>
    <w:rPr>
      <w:b/>
      <w:bCs/>
    </w:rPr>
  </w:style>
  <w:style w:type="character" w:styleId="aff6">
    <w:name w:val="Emphasis"/>
    <w:basedOn w:val="a1"/>
    <w:qFormat/>
    <w:rsid w:val="00B203D9"/>
    <w:rPr>
      <w:i/>
      <w:iCs/>
    </w:rPr>
  </w:style>
  <w:style w:type="paragraph" w:customStyle="1" w:styleId="11">
    <w:name w:val="Без интервала1"/>
    <w:basedOn w:val="a0"/>
    <w:link w:val="NoSpacingChar"/>
    <w:rsid w:val="00A81DFA"/>
    <w:pPr>
      <w:spacing w:line="240" w:lineRule="auto"/>
    </w:pPr>
    <w:rPr>
      <w:rFonts w:ascii="Cambria" w:hAnsi="Cambria"/>
      <w:sz w:val="20"/>
      <w:szCs w:val="20"/>
      <w:lang w:val="en-US" w:eastAsia="en-US"/>
    </w:rPr>
  </w:style>
  <w:style w:type="character" w:customStyle="1" w:styleId="NoSpacingChar">
    <w:name w:val="No Spacing Char"/>
    <w:link w:val="11"/>
    <w:locked/>
    <w:rsid w:val="00A81DFA"/>
    <w:rPr>
      <w:rFonts w:ascii="Cambria" w:hAnsi="Cambria"/>
      <w:sz w:val="20"/>
      <w:szCs w:val="20"/>
      <w:lang w:val="en-US" w:eastAsia="en-US"/>
    </w:rPr>
  </w:style>
  <w:style w:type="paragraph" w:customStyle="1" w:styleId="12">
    <w:name w:val="Абзац списка1"/>
    <w:basedOn w:val="a0"/>
    <w:rsid w:val="00A81DFA"/>
    <w:pPr>
      <w:spacing w:line="252" w:lineRule="auto"/>
      <w:ind w:left="720"/>
      <w:contextualSpacing/>
    </w:pPr>
    <w:rPr>
      <w:rFonts w:ascii="Cambria" w:hAnsi="Cambria"/>
      <w:lang w:val="en-US" w:eastAsia="en-US"/>
    </w:rPr>
  </w:style>
  <w:style w:type="paragraph" w:customStyle="1" w:styleId="210">
    <w:name w:val="Цитата 21"/>
    <w:basedOn w:val="a0"/>
    <w:next w:val="a0"/>
    <w:link w:val="QuoteChar"/>
    <w:rsid w:val="00A81DFA"/>
    <w:pPr>
      <w:spacing w:line="252" w:lineRule="auto"/>
    </w:pPr>
    <w:rPr>
      <w:rFonts w:ascii="Cambria" w:hAnsi="Cambria"/>
      <w:i/>
      <w:iCs/>
      <w:sz w:val="20"/>
      <w:szCs w:val="20"/>
      <w:lang w:val="en-US" w:eastAsia="en-US"/>
    </w:rPr>
  </w:style>
  <w:style w:type="character" w:customStyle="1" w:styleId="QuoteChar">
    <w:name w:val="Quote Char"/>
    <w:link w:val="210"/>
    <w:locked/>
    <w:rsid w:val="00A81DFA"/>
    <w:rPr>
      <w:rFonts w:ascii="Cambria" w:hAnsi="Cambria"/>
      <w:i/>
      <w:iCs/>
      <w:sz w:val="20"/>
      <w:szCs w:val="20"/>
      <w:lang w:val="en-US" w:eastAsia="en-US"/>
    </w:rPr>
  </w:style>
  <w:style w:type="paragraph" w:customStyle="1" w:styleId="13">
    <w:name w:val="Выделенная цитата1"/>
    <w:basedOn w:val="a0"/>
    <w:next w:val="a0"/>
    <w:link w:val="IntenseQuoteChar"/>
    <w:rsid w:val="00A81DFA"/>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lang w:val="en-US" w:eastAsia="en-US"/>
    </w:rPr>
  </w:style>
  <w:style w:type="character" w:customStyle="1" w:styleId="IntenseQuoteChar">
    <w:name w:val="Intense Quote Char"/>
    <w:link w:val="13"/>
    <w:locked/>
    <w:rsid w:val="00A81DFA"/>
    <w:rPr>
      <w:rFonts w:ascii="Cambria" w:hAnsi="Cambria"/>
      <w:caps/>
      <w:color w:val="622423"/>
      <w:spacing w:val="5"/>
      <w:sz w:val="20"/>
      <w:szCs w:val="20"/>
      <w:lang w:val="en-US" w:eastAsia="en-US"/>
    </w:rPr>
  </w:style>
  <w:style w:type="character" w:customStyle="1" w:styleId="14">
    <w:name w:val="Слабое выделение1"/>
    <w:rsid w:val="00A81DFA"/>
    <w:rPr>
      <w:i/>
    </w:rPr>
  </w:style>
  <w:style w:type="character" w:customStyle="1" w:styleId="15">
    <w:name w:val="Сильное выделение1"/>
    <w:rsid w:val="00A81DFA"/>
    <w:rPr>
      <w:i/>
      <w:caps/>
      <w:spacing w:val="10"/>
      <w:sz w:val="20"/>
    </w:rPr>
  </w:style>
  <w:style w:type="character" w:customStyle="1" w:styleId="16">
    <w:name w:val="Слабая ссылка1"/>
    <w:rsid w:val="00A81DFA"/>
    <w:rPr>
      <w:rFonts w:ascii="Calibri" w:hAnsi="Calibri" w:cs="Times New Roman"/>
      <w:i/>
      <w:iCs/>
      <w:color w:val="622423"/>
    </w:rPr>
  </w:style>
  <w:style w:type="character" w:customStyle="1" w:styleId="17">
    <w:name w:val="Сильная ссылка1"/>
    <w:rsid w:val="00A81DFA"/>
    <w:rPr>
      <w:rFonts w:ascii="Calibri" w:hAnsi="Calibri"/>
      <w:b/>
      <w:i/>
      <w:color w:val="622423"/>
    </w:rPr>
  </w:style>
  <w:style w:type="character" w:customStyle="1" w:styleId="18">
    <w:name w:val="Название книги1"/>
    <w:rsid w:val="00A81DFA"/>
    <w:rPr>
      <w:caps/>
      <w:color w:val="622423"/>
      <w:spacing w:val="5"/>
      <w:u w:color="622423"/>
    </w:rPr>
  </w:style>
  <w:style w:type="paragraph" w:customStyle="1" w:styleId="19">
    <w:name w:val="Заголовок оглавления1"/>
    <w:basedOn w:val="1"/>
    <w:next w:val="a0"/>
    <w:rsid w:val="00A81DFA"/>
    <w:pPr>
      <w:keepLines w:val="0"/>
      <w:pBdr>
        <w:bottom w:val="thinThickSmallGap" w:sz="12" w:space="1" w:color="943634"/>
      </w:pBdr>
      <w:spacing w:before="400" w:after="200" w:line="252" w:lineRule="auto"/>
      <w:jc w:val="center"/>
      <w:outlineLvl w:val="9"/>
    </w:pPr>
    <w:rPr>
      <w:rFonts w:ascii="Cambria" w:hAnsi="Cambria"/>
      <w:b w:val="0"/>
      <w:caps/>
      <w:color w:val="632423"/>
      <w:spacing w:val="20"/>
      <w:lang w:val="en-US" w:eastAsia="en-US"/>
    </w:rPr>
  </w:style>
  <w:style w:type="paragraph" w:styleId="1a">
    <w:name w:val="toc 1"/>
    <w:basedOn w:val="a0"/>
    <w:next w:val="a0"/>
    <w:autoRedefine/>
    <w:uiPriority w:val="39"/>
    <w:qFormat/>
    <w:rsid w:val="00A81DFA"/>
    <w:pPr>
      <w:spacing w:after="100" w:line="252" w:lineRule="auto"/>
    </w:pPr>
    <w:rPr>
      <w:rFonts w:ascii="Cambria" w:hAnsi="Cambria"/>
      <w:lang w:val="en-US" w:eastAsia="en-US"/>
    </w:rPr>
  </w:style>
  <w:style w:type="character" w:styleId="aff7">
    <w:name w:val="Hyperlink"/>
    <w:uiPriority w:val="99"/>
    <w:rsid w:val="00A81DFA"/>
    <w:rPr>
      <w:rFonts w:cs="Times New Roman"/>
      <w:color w:val="0000FF"/>
      <w:u w:val="single"/>
    </w:rPr>
  </w:style>
  <w:style w:type="character" w:customStyle="1" w:styleId="aff8">
    <w:name w:val="Текст выноски Знак"/>
    <w:basedOn w:val="a1"/>
    <w:link w:val="aff9"/>
    <w:semiHidden/>
    <w:rsid w:val="00A81DFA"/>
    <w:rPr>
      <w:rFonts w:ascii="Tahoma" w:hAnsi="Tahoma"/>
      <w:sz w:val="16"/>
      <w:szCs w:val="16"/>
      <w:lang w:val="en-US" w:eastAsia="en-US"/>
    </w:rPr>
  </w:style>
  <w:style w:type="paragraph" w:styleId="aff9">
    <w:name w:val="Balloon Text"/>
    <w:basedOn w:val="a0"/>
    <w:link w:val="aff8"/>
    <w:semiHidden/>
    <w:rsid w:val="00A81DFA"/>
    <w:pPr>
      <w:spacing w:line="240" w:lineRule="auto"/>
    </w:pPr>
    <w:rPr>
      <w:rFonts w:ascii="Tahoma" w:hAnsi="Tahoma"/>
      <w:sz w:val="16"/>
      <w:szCs w:val="16"/>
      <w:lang w:val="en-US" w:eastAsia="en-US"/>
    </w:rPr>
  </w:style>
  <w:style w:type="paragraph" w:styleId="31">
    <w:name w:val="toc 3"/>
    <w:basedOn w:val="a0"/>
    <w:next w:val="a0"/>
    <w:autoRedefine/>
    <w:qFormat/>
    <w:rsid w:val="00A81DFA"/>
    <w:pPr>
      <w:spacing w:after="100" w:line="252" w:lineRule="auto"/>
      <w:ind w:left="440"/>
    </w:pPr>
    <w:rPr>
      <w:rFonts w:ascii="Cambria" w:hAnsi="Cambria"/>
      <w:lang w:val="en-US" w:eastAsia="en-US"/>
    </w:rPr>
  </w:style>
  <w:style w:type="paragraph" w:styleId="22">
    <w:name w:val="toc 2"/>
    <w:basedOn w:val="a0"/>
    <w:next w:val="a0"/>
    <w:autoRedefine/>
    <w:uiPriority w:val="39"/>
    <w:qFormat/>
    <w:rsid w:val="00A81DFA"/>
    <w:pPr>
      <w:spacing w:after="100"/>
      <w:ind w:left="220"/>
    </w:pPr>
    <w:rPr>
      <w:rFonts w:ascii="Calibri" w:hAnsi="Calibri"/>
      <w:lang w:eastAsia="en-US"/>
    </w:rPr>
  </w:style>
  <w:style w:type="paragraph" w:customStyle="1" w:styleId="ConsPlusNonformat">
    <w:name w:val="ConsPlusNonformat"/>
    <w:rsid w:val="00A81DFA"/>
    <w:pPr>
      <w:autoSpaceDE w:val="0"/>
      <w:autoSpaceDN w:val="0"/>
      <w:adjustRightInd w:val="0"/>
      <w:spacing w:line="252" w:lineRule="auto"/>
    </w:pPr>
    <w:rPr>
      <w:rFonts w:ascii="Courier New" w:hAnsi="Courier New" w:cs="Courier New"/>
      <w:sz w:val="20"/>
      <w:szCs w:val="20"/>
      <w:lang w:val="en-US" w:eastAsia="en-US"/>
    </w:rPr>
  </w:style>
  <w:style w:type="paragraph" w:customStyle="1" w:styleId="Default">
    <w:name w:val="Default"/>
    <w:rsid w:val="00A81DFA"/>
    <w:pPr>
      <w:autoSpaceDE w:val="0"/>
      <w:autoSpaceDN w:val="0"/>
      <w:adjustRightInd w:val="0"/>
      <w:spacing w:line="240" w:lineRule="auto"/>
    </w:pPr>
    <w:rPr>
      <w:color w:val="000000"/>
      <w:sz w:val="24"/>
      <w:szCs w:val="24"/>
    </w:rPr>
  </w:style>
  <w:style w:type="paragraph" w:styleId="41">
    <w:name w:val="index 4"/>
    <w:basedOn w:val="a0"/>
    <w:next w:val="a0"/>
    <w:autoRedefine/>
    <w:semiHidden/>
    <w:rsid w:val="00A81DFA"/>
    <w:pPr>
      <w:spacing w:line="252" w:lineRule="auto"/>
      <w:ind w:left="880" w:hanging="220"/>
    </w:pPr>
    <w:rPr>
      <w:rFonts w:ascii="Cambria" w:hAnsi="Cambria"/>
      <w:lang w:val="en-US" w:eastAsia="en-US"/>
    </w:rPr>
  </w:style>
  <w:style w:type="paragraph" w:styleId="affa">
    <w:name w:val="List Paragraph"/>
    <w:aliases w:val="Варианты ответов"/>
    <w:basedOn w:val="a0"/>
    <w:link w:val="affb"/>
    <w:uiPriority w:val="34"/>
    <w:qFormat/>
    <w:rsid w:val="00A81DFA"/>
    <w:pPr>
      <w:ind w:left="720"/>
      <w:contextualSpacing/>
    </w:pPr>
  </w:style>
  <w:style w:type="character" w:customStyle="1" w:styleId="affb">
    <w:name w:val="Абзац списка Знак"/>
    <w:aliases w:val="Варианты ответов Знак"/>
    <w:link w:val="affa"/>
    <w:uiPriority w:val="34"/>
    <w:locked/>
    <w:rsid w:val="00720F54"/>
  </w:style>
  <w:style w:type="paragraph" w:customStyle="1" w:styleId="ConsPlusNormal">
    <w:name w:val="ConsPlusNormal"/>
    <w:rsid w:val="00A81DFA"/>
    <w:pPr>
      <w:widowControl w:val="0"/>
      <w:autoSpaceDE w:val="0"/>
      <w:autoSpaceDN w:val="0"/>
      <w:spacing w:line="240" w:lineRule="auto"/>
    </w:pPr>
    <w:rPr>
      <w:rFonts w:ascii="Calibri" w:hAnsi="Calibri" w:cs="Calibri"/>
      <w:szCs w:val="20"/>
    </w:rPr>
  </w:style>
  <w:style w:type="paragraph" w:customStyle="1" w:styleId="affc">
    <w:name w:val="Абзац"/>
    <w:basedOn w:val="a0"/>
    <w:link w:val="affd"/>
    <w:qFormat/>
    <w:rsid w:val="00A81DFA"/>
    <w:pPr>
      <w:spacing w:before="120" w:after="60" w:line="240" w:lineRule="auto"/>
      <w:ind w:firstLine="567"/>
    </w:pPr>
    <w:rPr>
      <w:rFonts w:ascii="Calibri" w:hAnsi="Calibri"/>
      <w:sz w:val="24"/>
      <w:szCs w:val="24"/>
    </w:rPr>
  </w:style>
  <w:style w:type="character" w:customStyle="1" w:styleId="affd">
    <w:name w:val="Абзац Знак"/>
    <w:link w:val="affc"/>
    <w:rsid w:val="00A81DFA"/>
    <w:rPr>
      <w:rFonts w:ascii="Calibri" w:hAnsi="Calibri"/>
      <w:sz w:val="24"/>
      <w:szCs w:val="24"/>
    </w:rPr>
  </w:style>
  <w:style w:type="character" w:styleId="affe">
    <w:name w:val="FollowedHyperlink"/>
    <w:uiPriority w:val="99"/>
    <w:unhideWhenUsed/>
    <w:rsid w:val="00A81DFA"/>
    <w:rPr>
      <w:color w:val="800080"/>
      <w:u w:val="single"/>
    </w:rPr>
  </w:style>
  <w:style w:type="paragraph" w:styleId="afff">
    <w:name w:val="Normal (Web)"/>
    <w:basedOn w:val="a0"/>
    <w:uiPriority w:val="99"/>
    <w:unhideWhenUsed/>
    <w:rsid w:val="00A81DFA"/>
    <w:pPr>
      <w:spacing w:before="100" w:beforeAutospacing="1" w:after="100" w:afterAutospacing="1" w:line="240" w:lineRule="auto"/>
    </w:pPr>
    <w:rPr>
      <w:sz w:val="24"/>
      <w:szCs w:val="24"/>
    </w:rPr>
  </w:style>
  <w:style w:type="paragraph" w:customStyle="1" w:styleId="ConsPlusTitle">
    <w:name w:val="ConsPlusTitle"/>
    <w:uiPriority w:val="99"/>
    <w:rsid w:val="00A81DFA"/>
    <w:pPr>
      <w:widowControl w:val="0"/>
      <w:autoSpaceDE w:val="0"/>
      <w:autoSpaceDN w:val="0"/>
      <w:adjustRightInd w:val="0"/>
      <w:spacing w:line="240" w:lineRule="auto"/>
    </w:pPr>
    <w:rPr>
      <w:rFonts w:ascii="Arial" w:hAnsi="Arial" w:cs="Arial"/>
      <w:b/>
      <w:bCs/>
      <w:sz w:val="20"/>
      <w:szCs w:val="20"/>
    </w:rPr>
  </w:style>
  <w:style w:type="paragraph" w:styleId="a">
    <w:name w:val="List"/>
    <w:basedOn w:val="a0"/>
    <w:link w:val="afff0"/>
    <w:rsid w:val="00A81DFA"/>
    <w:pPr>
      <w:numPr>
        <w:numId w:val="2"/>
      </w:numPr>
      <w:spacing w:after="60" w:line="240" w:lineRule="auto"/>
    </w:pPr>
    <w:rPr>
      <w:snapToGrid w:val="0"/>
      <w:sz w:val="24"/>
      <w:szCs w:val="24"/>
    </w:rPr>
  </w:style>
  <w:style w:type="character" w:customStyle="1" w:styleId="afff0">
    <w:name w:val="Список Знак"/>
    <w:link w:val="a"/>
    <w:rsid w:val="00A81DFA"/>
    <w:rPr>
      <w:snapToGrid w:val="0"/>
      <w:sz w:val="24"/>
      <w:szCs w:val="24"/>
    </w:rPr>
  </w:style>
  <w:style w:type="paragraph" w:customStyle="1" w:styleId="afff1">
    <w:name w:val="Табличный_по ширине"/>
    <w:basedOn w:val="aff4"/>
    <w:rsid w:val="00B203D9"/>
    <w:pPr>
      <w:jc w:val="both"/>
    </w:pPr>
    <w:rPr>
      <w:rFonts w:asciiTheme="majorHAnsi" w:hAnsiTheme="majorHAnsi"/>
    </w:rPr>
  </w:style>
  <w:style w:type="paragraph" w:customStyle="1" w:styleId="100">
    <w:name w:val="Табличный_центр_10"/>
    <w:basedOn w:val="a0"/>
    <w:qFormat/>
    <w:rsid w:val="00B203D9"/>
    <w:pPr>
      <w:spacing w:line="240" w:lineRule="auto"/>
      <w:jc w:val="center"/>
    </w:pPr>
    <w:rPr>
      <w:sz w:val="20"/>
      <w:szCs w:val="24"/>
    </w:rPr>
  </w:style>
  <w:style w:type="paragraph" w:styleId="afff2">
    <w:name w:val="No Spacing"/>
    <w:link w:val="afff3"/>
    <w:uiPriority w:val="99"/>
    <w:qFormat/>
    <w:rsid w:val="00B203D9"/>
    <w:pPr>
      <w:spacing w:after="0" w:line="240" w:lineRule="auto"/>
    </w:pPr>
  </w:style>
  <w:style w:type="paragraph" w:styleId="23">
    <w:name w:val="Quote"/>
    <w:basedOn w:val="a0"/>
    <w:next w:val="a0"/>
    <w:link w:val="24"/>
    <w:uiPriority w:val="99"/>
    <w:qFormat/>
    <w:rsid w:val="00B203D9"/>
    <w:rPr>
      <w:i/>
      <w:iCs/>
      <w:color w:val="000000" w:themeColor="text1"/>
    </w:rPr>
  </w:style>
  <w:style w:type="character" w:customStyle="1" w:styleId="24">
    <w:name w:val="Цитата 2 Знак"/>
    <w:basedOn w:val="a1"/>
    <w:link w:val="23"/>
    <w:uiPriority w:val="99"/>
    <w:rsid w:val="00B203D9"/>
    <w:rPr>
      <w:i/>
      <w:iCs/>
      <w:color w:val="000000" w:themeColor="text1"/>
    </w:rPr>
  </w:style>
  <w:style w:type="paragraph" w:styleId="afff4">
    <w:name w:val="Intense Quote"/>
    <w:basedOn w:val="a0"/>
    <w:next w:val="a0"/>
    <w:link w:val="afff5"/>
    <w:uiPriority w:val="99"/>
    <w:qFormat/>
    <w:rsid w:val="00B203D9"/>
    <w:pPr>
      <w:pBdr>
        <w:bottom w:val="single" w:sz="4" w:space="4" w:color="4F81BD" w:themeColor="accent1"/>
      </w:pBdr>
      <w:spacing w:before="200" w:after="280"/>
      <w:ind w:left="936" w:right="936"/>
    </w:pPr>
    <w:rPr>
      <w:b/>
      <w:bCs/>
      <w:i/>
      <w:iCs/>
      <w:color w:val="4F81BD" w:themeColor="accent1"/>
    </w:rPr>
  </w:style>
  <w:style w:type="character" w:customStyle="1" w:styleId="afff5">
    <w:name w:val="Выделенная цитата Знак"/>
    <w:basedOn w:val="a1"/>
    <w:link w:val="afff4"/>
    <w:uiPriority w:val="99"/>
    <w:rsid w:val="00B203D9"/>
    <w:rPr>
      <w:b/>
      <w:bCs/>
      <w:i/>
      <w:iCs/>
      <w:color w:val="4F81BD" w:themeColor="accent1"/>
    </w:rPr>
  </w:style>
  <w:style w:type="character" w:styleId="afff6">
    <w:name w:val="Subtle Emphasis"/>
    <w:basedOn w:val="a1"/>
    <w:uiPriority w:val="99"/>
    <w:qFormat/>
    <w:rsid w:val="00B203D9"/>
    <w:rPr>
      <w:i/>
      <w:iCs/>
      <w:color w:val="808080" w:themeColor="text1" w:themeTint="7F"/>
    </w:rPr>
  </w:style>
  <w:style w:type="character" w:styleId="afff7">
    <w:name w:val="Intense Emphasis"/>
    <w:basedOn w:val="a1"/>
    <w:uiPriority w:val="99"/>
    <w:qFormat/>
    <w:rsid w:val="00B203D9"/>
    <w:rPr>
      <w:b/>
      <w:bCs/>
      <w:i/>
      <w:iCs/>
      <w:color w:val="4F81BD" w:themeColor="accent1"/>
    </w:rPr>
  </w:style>
  <w:style w:type="character" w:styleId="afff8">
    <w:name w:val="Subtle Reference"/>
    <w:basedOn w:val="a1"/>
    <w:uiPriority w:val="99"/>
    <w:qFormat/>
    <w:rsid w:val="00B203D9"/>
    <w:rPr>
      <w:smallCaps/>
      <w:color w:val="C0504D" w:themeColor="accent2"/>
      <w:u w:val="single"/>
    </w:rPr>
  </w:style>
  <w:style w:type="character" w:styleId="afff9">
    <w:name w:val="Intense Reference"/>
    <w:basedOn w:val="a1"/>
    <w:uiPriority w:val="99"/>
    <w:qFormat/>
    <w:rsid w:val="00B203D9"/>
    <w:rPr>
      <w:b/>
      <w:bCs/>
      <w:smallCaps/>
      <w:color w:val="C0504D" w:themeColor="accent2"/>
      <w:spacing w:val="5"/>
      <w:u w:val="single"/>
    </w:rPr>
  </w:style>
  <w:style w:type="character" w:styleId="afffa">
    <w:name w:val="Book Title"/>
    <w:basedOn w:val="a1"/>
    <w:uiPriority w:val="99"/>
    <w:qFormat/>
    <w:rsid w:val="00B203D9"/>
    <w:rPr>
      <w:b/>
      <w:bCs/>
      <w:smallCaps/>
      <w:spacing w:val="5"/>
    </w:rPr>
  </w:style>
  <w:style w:type="paragraph" w:styleId="afffb">
    <w:name w:val="TOC Heading"/>
    <w:basedOn w:val="1"/>
    <w:next w:val="a0"/>
    <w:uiPriority w:val="39"/>
    <w:unhideWhenUsed/>
    <w:qFormat/>
    <w:rsid w:val="00B203D9"/>
    <w:pPr>
      <w:outlineLvl w:val="9"/>
    </w:pPr>
  </w:style>
  <w:style w:type="paragraph" w:customStyle="1" w:styleId="-S">
    <w:name w:val="- S_Маркированный"/>
    <w:basedOn w:val="a0"/>
    <w:qFormat/>
    <w:rsid w:val="00EB1CF3"/>
    <w:pPr>
      <w:numPr>
        <w:numId w:val="3"/>
      </w:numPr>
      <w:tabs>
        <w:tab w:val="left" w:pos="1072"/>
      </w:tabs>
      <w:suppressAutoHyphens/>
      <w:spacing w:before="60" w:after="60" w:line="240" w:lineRule="auto"/>
      <w:jc w:val="both"/>
    </w:pPr>
    <w:rPr>
      <w:rFonts w:eastAsia="Times New Roman" w:cs="Times New Roman"/>
      <w:sz w:val="24"/>
      <w:szCs w:val="24"/>
      <w:lang w:eastAsia="ar-SA"/>
    </w:rPr>
  </w:style>
  <w:style w:type="character" w:styleId="afffc">
    <w:name w:val="annotation reference"/>
    <w:basedOn w:val="a1"/>
    <w:uiPriority w:val="99"/>
    <w:semiHidden/>
    <w:unhideWhenUsed/>
    <w:rsid w:val="005D7739"/>
    <w:rPr>
      <w:sz w:val="16"/>
      <w:szCs w:val="16"/>
    </w:rPr>
  </w:style>
  <w:style w:type="paragraph" w:styleId="afffd">
    <w:name w:val="annotation text"/>
    <w:basedOn w:val="a0"/>
    <w:link w:val="afffe"/>
    <w:uiPriority w:val="99"/>
    <w:semiHidden/>
    <w:unhideWhenUsed/>
    <w:rsid w:val="005D7739"/>
    <w:pPr>
      <w:spacing w:line="240" w:lineRule="auto"/>
    </w:pPr>
    <w:rPr>
      <w:rFonts w:ascii="Cambria" w:eastAsia="Times New Roman" w:hAnsi="Cambria" w:cs="Times New Roman"/>
      <w:sz w:val="20"/>
      <w:szCs w:val="20"/>
      <w:lang w:val="en-US" w:eastAsia="en-US"/>
    </w:rPr>
  </w:style>
  <w:style w:type="character" w:customStyle="1" w:styleId="afffe">
    <w:name w:val="Текст примечания Знак"/>
    <w:basedOn w:val="a1"/>
    <w:link w:val="afffd"/>
    <w:uiPriority w:val="99"/>
    <w:semiHidden/>
    <w:rsid w:val="005D7739"/>
    <w:rPr>
      <w:rFonts w:ascii="Cambria" w:eastAsia="Times New Roman" w:hAnsi="Cambria" w:cs="Times New Roman"/>
      <w:sz w:val="20"/>
      <w:szCs w:val="20"/>
      <w:lang w:val="en-US" w:eastAsia="en-US"/>
    </w:rPr>
  </w:style>
  <w:style w:type="paragraph" w:styleId="affff">
    <w:name w:val="annotation subject"/>
    <w:basedOn w:val="afffd"/>
    <w:next w:val="afffd"/>
    <w:link w:val="affff0"/>
    <w:uiPriority w:val="99"/>
    <w:semiHidden/>
    <w:unhideWhenUsed/>
    <w:rsid w:val="005D7739"/>
    <w:rPr>
      <w:b/>
      <w:bCs/>
    </w:rPr>
  </w:style>
  <w:style w:type="character" w:customStyle="1" w:styleId="affff0">
    <w:name w:val="Тема примечания Знак"/>
    <w:basedOn w:val="afffe"/>
    <w:link w:val="affff"/>
    <w:uiPriority w:val="99"/>
    <w:semiHidden/>
    <w:rsid w:val="005D7739"/>
    <w:rPr>
      <w:rFonts w:ascii="Cambria" w:eastAsia="Times New Roman" w:hAnsi="Cambria" w:cs="Times New Roman"/>
      <w:b/>
      <w:bCs/>
      <w:sz w:val="20"/>
      <w:szCs w:val="20"/>
      <w:lang w:val="en-US" w:eastAsia="en-US"/>
    </w:rPr>
  </w:style>
  <w:style w:type="table" w:customStyle="1" w:styleId="94">
    <w:name w:val="94"/>
    <w:basedOn w:val="TableNormal"/>
    <w:rsid w:val="0002003A"/>
    <w:pPr>
      <w:spacing w:after="0" w:line="360" w:lineRule="auto"/>
      <w:ind w:firstLine="709"/>
      <w:jc w:val="both"/>
    </w:pPr>
    <w:rPr>
      <w:rFonts w:ascii="Times New Roman" w:eastAsia="Times New Roman" w:hAnsi="Times New Roman" w:cs="Times New Roman"/>
      <w:sz w:val="28"/>
      <w:szCs w:val="28"/>
    </w:rPr>
    <w:tblPr>
      <w:tblStyleRowBandSize w:val="1"/>
      <w:tblStyleColBandSize w:val="1"/>
      <w:tblCellMar>
        <w:left w:w="115" w:type="dxa"/>
        <w:right w:w="115" w:type="dxa"/>
      </w:tblCellMar>
    </w:tblPr>
  </w:style>
  <w:style w:type="table" w:customStyle="1" w:styleId="150">
    <w:name w:val="15"/>
    <w:basedOn w:val="TableNormal"/>
    <w:rsid w:val="0002003A"/>
    <w:pPr>
      <w:spacing w:after="0" w:line="360" w:lineRule="auto"/>
      <w:ind w:firstLine="709"/>
      <w:jc w:val="both"/>
    </w:pPr>
    <w:rPr>
      <w:rFonts w:ascii="Times New Roman" w:eastAsia="Times New Roman" w:hAnsi="Times New Roman" w:cs="Times New Roman"/>
      <w:sz w:val="28"/>
      <w:szCs w:val="28"/>
    </w:rPr>
    <w:tblPr>
      <w:tblStyleRowBandSize w:val="1"/>
      <w:tblStyleColBandSize w:val="1"/>
      <w:tblCellMar>
        <w:left w:w="115" w:type="dxa"/>
        <w:right w:w="115" w:type="dxa"/>
      </w:tblCellMar>
    </w:tblPr>
  </w:style>
  <w:style w:type="character" w:customStyle="1" w:styleId="afff3">
    <w:name w:val="Без интервала Знак"/>
    <w:link w:val="afff2"/>
    <w:uiPriority w:val="99"/>
    <w:locked/>
    <w:rsid w:val="00842AE9"/>
  </w:style>
  <w:style w:type="paragraph" w:customStyle="1" w:styleId="font5">
    <w:name w:val="font5"/>
    <w:basedOn w:val="a0"/>
    <w:rsid w:val="00842AE9"/>
    <w:pPr>
      <w:spacing w:before="100" w:beforeAutospacing="1" w:after="100" w:afterAutospacing="1" w:line="240" w:lineRule="auto"/>
    </w:pPr>
    <w:rPr>
      <w:rFonts w:ascii="Tahoma" w:eastAsia="Times New Roman" w:hAnsi="Tahoma" w:cs="Tahoma"/>
      <w:color w:val="000000"/>
      <w:sz w:val="18"/>
      <w:szCs w:val="18"/>
    </w:rPr>
  </w:style>
  <w:style w:type="paragraph" w:customStyle="1" w:styleId="font6">
    <w:name w:val="font6"/>
    <w:basedOn w:val="a0"/>
    <w:rsid w:val="00842AE9"/>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66">
    <w:name w:val="xl66"/>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68">
    <w:name w:val="xl68"/>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0">
    <w:name w:val="xl70"/>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1">
    <w:name w:val="xl71"/>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3">
    <w:name w:val="xl73"/>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a0"/>
    <w:rsid w:val="00842A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7">
    <w:name w:val="xl77"/>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8">
    <w:name w:val="xl78"/>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79">
    <w:name w:val="xl79"/>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0">
    <w:name w:val="xl80"/>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82">
    <w:name w:val="xl82"/>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4">
    <w:name w:val="xl84"/>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5">
    <w:name w:val="xl85"/>
    <w:basedOn w:val="a0"/>
    <w:rsid w:val="00842AE9"/>
    <w:pPr>
      <w:pBdr>
        <w:top w:val="single" w:sz="4" w:space="0" w:color="auto"/>
        <w:left w:val="single" w:sz="4" w:space="0" w:color="auto"/>
        <w:bottom w:val="single" w:sz="4" w:space="0" w:color="auto"/>
        <w:right w:val="single" w:sz="4" w:space="0" w:color="auto"/>
      </w:pBdr>
      <w:shd w:val="clear" w:color="000000" w:fill="971107"/>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xl86">
    <w:name w:val="xl86"/>
    <w:basedOn w:val="a0"/>
    <w:rsid w:val="00842A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7">
    <w:name w:val="xl87"/>
    <w:basedOn w:val="a0"/>
    <w:rsid w:val="00842A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09919">
      <w:bodyDiv w:val="1"/>
      <w:marLeft w:val="0"/>
      <w:marRight w:val="0"/>
      <w:marTop w:val="0"/>
      <w:marBottom w:val="0"/>
      <w:divBdr>
        <w:top w:val="none" w:sz="0" w:space="0" w:color="auto"/>
        <w:left w:val="none" w:sz="0" w:space="0" w:color="auto"/>
        <w:bottom w:val="none" w:sz="0" w:space="0" w:color="auto"/>
        <w:right w:val="none" w:sz="0" w:space="0" w:color="auto"/>
      </w:divBdr>
    </w:div>
    <w:div w:id="257637602">
      <w:bodyDiv w:val="1"/>
      <w:marLeft w:val="0"/>
      <w:marRight w:val="0"/>
      <w:marTop w:val="0"/>
      <w:marBottom w:val="0"/>
      <w:divBdr>
        <w:top w:val="none" w:sz="0" w:space="0" w:color="auto"/>
        <w:left w:val="none" w:sz="0" w:space="0" w:color="auto"/>
        <w:bottom w:val="none" w:sz="0" w:space="0" w:color="auto"/>
        <w:right w:val="none" w:sz="0" w:space="0" w:color="auto"/>
      </w:divBdr>
    </w:div>
    <w:div w:id="457145754">
      <w:bodyDiv w:val="1"/>
      <w:marLeft w:val="0"/>
      <w:marRight w:val="0"/>
      <w:marTop w:val="0"/>
      <w:marBottom w:val="0"/>
      <w:divBdr>
        <w:top w:val="none" w:sz="0" w:space="0" w:color="auto"/>
        <w:left w:val="none" w:sz="0" w:space="0" w:color="auto"/>
        <w:bottom w:val="none" w:sz="0" w:space="0" w:color="auto"/>
        <w:right w:val="none" w:sz="0" w:space="0" w:color="auto"/>
      </w:divBdr>
    </w:div>
    <w:div w:id="598218089">
      <w:bodyDiv w:val="1"/>
      <w:marLeft w:val="0"/>
      <w:marRight w:val="0"/>
      <w:marTop w:val="0"/>
      <w:marBottom w:val="0"/>
      <w:divBdr>
        <w:top w:val="none" w:sz="0" w:space="0" w:color="auto"/>
        <w:left w:val="none" w:sz="0" w:space="0" w:color="auto"/>
        <w:bottom w:val="none" w:sz="0" w:space="0" w:color="auto"/>
        <w:right w:val="none" w:sz="0" w:space="0" w:color="auto"/>
      </w:divBdr>
    </w:div>
    <w:div w:id="642927854">
      <w:bodyDiv w:val="1"/>
      <w:marLeft w:val="0"/>
      <w:marRight w:val="0"/>
      <w:marTop w:val="0"/>
      <w:marBottom w:val="0"/>
      <w:divBdr>
        <w:top w:val="none" w:sz="0" w:space="0" w:color="auto"/>
        <w:left w:val="none" w:sz="0" w:space="0" w:color="auto"/>
        <w:bottom w:val="none" w:sz="0" w:space="0" w:color="auto"/>
        <w:right w:val="none" w:sz="0" w:space="0" w:color="auto"/>
      </w:divBdr>
    </w:div>
    <w:div w:id="852108138">
      <w:bodyDiv w:val="1"/>
      <w:marLeft w:val="0"/>
      <w:marRight w:val="0"/>
      <w:marTop w:val="0"/>
      <w:marBottom w:val="0"/>
      <w:divBdr>
        <w:top w:val="none" w:sz="0" w:space="0" w:color="auto"/>
        <w:left w:val="none" w:sz="0" w:space="0" w:color="auto"/>
        <w:bottom w:val="none" w:sz="0" w:space="0" w:color="auto"/>
        <w:right w:val="none" w:sz="0" w:space="0" w:color="auto"/>
      </w:divBdr>
    </w:div>
    <w:div w:id="1080559111">
      <w:bodyDiv w:val="1"/>
      <w:marLeft w:val="0"/>
      <w:marRight w:val="0"/>
      <w:marTop w:val="0"/>
      <w:marBottom w:val="0"/>
      <w:divBdr>
        <w:top w:val="none" w:sz="0" w:space="0" w:color="auto"/>
        <w:left w:val="none" w:sz="0" w:space="0" w:color="auto"/>
        <w:bottom w:val="none" w:sz="0" w:space="0" w:color="auto"/>
        <w:right w:val="none" w:sz="0" w:space="0" w:color="auto"/>
      </w:divBdr>
    </w:div>
    <w:div w:id="1656105305">
      <w:bodyDiv w:val="1"/>
      <w:marLeft w:val="0"/>
      <w:marRight w:val="0"/>
      <w:marTop w:val="0"/>
      <w:marBottom w:val="0"/>
      <w:divBdr>
        <w:top w:val="none" w:sz="0" w:space="0" w:color="auto"/>
        <w:left w:val="none" w:sz="0" w:space="0" w:color="auto"/>
        <w:bottom w:val="none" w:sz="0" w:space="0" w:color="auto"/>
        <w:right w:val="none" w:sz="0" w:space="0" w:color="auto"/>
      </w:divBdr>
    </w:div>
    <w:div w:id="1743748474">
      <w:bodyDiv w:val="1"/>
      <w:marLeft w:val="0"/>
      <w:marRight w:val="0"/>
      <w:marTop w:val="0"/>
      <w:marBottom w:val="0"/>
      <w:divBdr>
        <w:top w:val="none" w:sz="0" w:space="0" w:color="auto"/>
        <w:left w:val="none" w:sz="0" w:space="0" w:color="auto"/>
        <w:bottom w:val="none" w:sz="0" w:space="0" w:color="auto"/>
        <w:right w:val="none" w:sz="0" w:space="0" w:color="auto"/>
      </w:divBdr>
    </w:div>
    <w:div w:id="1788116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14</Pages>
  <Words>4715</Words>
  <Characters>26877</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Зубец Михаил Валерьевич</dc:creator>
  <cp:lastModifiedBy>Зубец Михаил Валерьевич</cp:lastModifiedBy>
  <cp:revision>15</cp:revision>
  <dcterms:created xsi:type="dcterms:W3CDTF">2023-05-28T15:57:00Z</dcterms:created>
  <dcterms:modified xsi:type="dcterms:W3CDTF">2024-06-07T12:56:00Z</dcterms:modified>
</cp:coreProperties>
</file>