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F0FF0" w:rsidRPr="00312D99" w:rsidRDefault="00BF0FF0" w:rsidP="00BF0F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312D99">
        <w:rPr>
          <w:color w:val="000000"/>
          <w:sz w:val="24"/>
          <w:szCs w:val="24"/>
        </w:rPr>
        <w:t xml:space="preserve"> теплоснабжения</w:t>
      </w:r>
    </w:p>
    <w:p w:rsidR="00BF0FF0" w:rsidRPr="00312D99" w:rsidRDefault="00BF0FF0" w:rsidP="00BF0F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BF0FF0" w:rsidRPr="00312D99" w:rsidRDefault="00BF0FF0" w:rsidP="00BF0F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Юшарский</w:t>
      </w:r>
      <w:r w:rsidRPr="00312D99">
        <w:rPr>
          <w:color w:val="000000"/>
          <w:sz w:val="24"/>
          <w:szCs w:val="24"/>
        </w:rPr>
        <w:t xml:space="preserve"> сельсовет» </w:t>
      </w:r>
      <w:r>
        <w:rPr>
          <w:color w:val="000000"/>
          <w:sz w:val="24"/>
          <w:szCs w:val="24"/>
        </w:rPr>
        <w:t xml:space="preserve">ЗР </w:t>
      </w:r>
      <w:r w:rsidRPr="00312D99">
        <w:rPr>
          <w:color w:val="000000"/>
          <w:sz w:val="24"/>
          <w:szCs w:val="24"/>
        </w:rPr>
        <w:t xml:space="preserve">НАО </w:t>
      </w:r>
    </w:p>
    <w:p w:rsidR="00BF0FF0" w:rsidRPr="00312D99" w:rsidRDefault="00BF0FF0" w:rsidP="00BF0F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B4160B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AB4CE0" w:rsidRDefault="00AB4C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B4CE0" w:rsidRDefault="00F33F70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F33F7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5. Мастер-план развития системы теплоснабжения</w:t>
      </w:r>
    </w:p>
    <w:p w:rsidR="00AB4CE0" w:rsidRDefault="00AB4CE0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AB4CE0" w:rsidRDefault="00AB4C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</w:t>
      </w:r>
      <w:r w:rsidR="0066098C">
        <w:rPr>
          <w:sz w:val="24"/>
          <w:szCs w:val="24"/>
        </w:rPr>
        <w:br/>
      </w:r>
      <w:r w:rsidRPr="00C21509">
        <w:rPr>
          <w:sz w:val="24"/>
          <w:szCs w:val="24"/>
        </w:rPr>
        <w:t>к государственной тайне», не содержится.</w:t>
      </w: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5419FB" w:rsidRDefault="005419F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E9197B" w:rsidRDefault="00E9197B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E9197B" w:rsidRDefault="00E9197B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E9197B" w:rsidRDefault="00E9197B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BF0FF0" w:rsidRDefault="00BF0FF0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66098C" w:rsidRDefault="0066098C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66098C" w:rsidRDefault="0066098C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BF0FF0" w:rsidRDefault="00BF0FF0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AB4CE0" w:rsidRDefault="00F33F70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-1748567860"/>
        <w:docPartObj>
          <w:docPartGallery w:val="Table of Contents"/>
          <w:docPartUnique/>
        </w:docPartObj>
      </w:sdtPr>
      <w:sdtEndPr/>
      <w:sdtContent>
        <w:p w:rsidR="00AB4CE0" w:rsidRPr="005419FB" w:rsidRDefault="00A066E2" w:rsidP="00BF0FF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r w:rsidRPr="005419FB">
            <w:fldChar w:fldCharType="begin"/>
          </w:r>
          <w:r w:rsidR="00F33F70" w:rsidRPr="005419FB">
            <w:instrText xml:space="preserve"> TOC \h \u \z </w:instrText>
          </w:r>
          <w:r w:rsidRPr="005419FB">
            <w:fldChar w:fldCharType="separate"/>
          </w:r>
          <w:r w:rsidRPr="005419FB">
            <w:fldChar w:fldCharType="begin"/>
          </w:r>
          <w:r w:rsidR="00F33F70" w:rsidRPr="005419FB">
            <w:instrText xml:space="preserve"> PAGEREF _4d34og8 \h </w:instrText>
          </w:r>
          <w:r w:rsidRPr="005419FB">
            <w:fldChar w:fldCharType="separate"/>
          </w:r>
          <w:r w:rsidR="00F33F70" w:rsidRPr="005419FB">
            <w:rPr>
              <w:color w:val="000000"/>
              <w:sz w:val="24"/>
              <w:szCs w:val="24"/>
            </w:rPr>
            <w:t>Глава 5. Мастер-план развития системы теплоснабжения</w:t>
          </w:r>
          <w:r w:rsidR="00F33F70" w:rsidRPr="005419FB">
            <w:rPr>
              <w:color w:val="000000"/>
              <w:sz w:val="24"/>
              <w:szCs w:val="24"/>
            </w:rPr>
            <w:tab/>
          </w:r>
          <w:r w:rsidRPr="005419FB">
            <w:fldChar w:fldCharType="end"/>
          </w:r>
        </w:p>
        <w:p w:rsidR="00AB4CE0" w:rsidRPr="005419FB" w:rsidRDefault="00E46A15" w:rsidP="00BF0FF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2s8eyo1">
            <w:r w:rsidR="00F33F70" w:rsidRPr="005419FB">
              <w:rPr>
                <w:color w:val="000000"/>
                <w:sz w:val="24"/>
                <w:szCs w:val="24"/>
              </w:rPr>
              <w:t>5.1.</w:t>
            </w:r>
            <w:r w:rsidR="00F33F70" w:rsidRPr="005419FB">
              <w:rPr>
                <w:color w:val="000000"/>
                <w:sz w:val="24"/>
                <w:szCs w:val="24"/>
              </w:rPr>
              <w:tab/>
              <w:t>Описание вариантов (не менее двух) перспективного развития системы теплоснабжения (в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теплоснабжения)</w:t>
            </w:r>
            <w:r w:rsidR="00F33F70" w:rsidRPr="005419FB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5419FB" w:rsidRDefault="00E46A15" w:rsidP="00BF0FF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3rdcrjn">
            <w:r w:rsidR="00F33F70" w:rsidRPr="005419FB">
              <w:rPr>
                <w:color w:val="000000"/>
                <w:sz w:val="24"/>
                <w:szCs w:val="24"/>
              </w:rPr>
              <w:t>5.2.</w:t>
            </w:r>
            <w:r w:rsidR="00F33F70" w:rsidRPr="005419FB">
              <w:rPr>
                <w:color w:val="000000"/>
                <w:sz w:val="24"/>
                <w:szCs w:val="24"/>
              </w:rPr>
              <w:tab/>
              <w:t>Технико-экономическое сравнение вариантов перспективного развития системы теплоснабжения</w:t>
            </w:r>
            <w:r w:rsidR="00F33F70" w:rsidRPr="005419FB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5419FB" w:rsidRDefault="00E46A15" w:rsidP="00BF0FF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lnxbz9">
            <w:r w:rsidR="00F33F70" w:rsidRPr="005419FB">
              <w:rPr>
                <w:color w:val="000000"/>
                <w:sz w:val="24"/>
                <w:szCs w:val="24"/>
              </w:rPr>
              <w:t>5.3.</w:t>
            </w:r>
            <w:r w:rsidR="00F33F70" w:rsidRPr="005419FB">
              <w:rPr>
                <w:color w:val="000000"/>
                <w:sz w:val="24"/>
                <w:szCs w:val="24"/>
              </w:rPr>
              <w:tab/>
              <w:t>Обоснование выбора приоритетного варианта перспективного развития системы теплоснабжения на основе анализа ценовых (тарифных) последствий для потребителей</w:t>
            </w:r>
            <w:r w:rsidR="00F33F70" w:rsidRPr="005419FB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5419FB" w:rsidRDefault="00E46A15" w:rsidP="00BF0FF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35nkun2">
            <w:r w:rsidR="00F33F70" w:rsidRPr="005419FB">
              <w:rPr>
                <w:color w:val="000000"/>
                <w:sz w:val="24"/>
                <w:szCs w:val="24"/>
              </w:rPr>
              <w:t>5.4.</w:t>
            </w:r>
            <w:r w:rsidR="00F33F70" w:rsidRPr="005419FB">
              <w:rPr>
                <w:color w:val="000000"/>
                <w:sz w:val="24"/>
                <w:szCs w:val="24"/>
              </w:rPr>
              <w:tab/>
              <w:t>Описание изменений в мастер-плане развития системы теплоснабжения за период, предшествующий актуализации схемы теплоснабжения</w:t>
            </w:r>
            <w:r w:rsidR="00F33F70" w:rsidRPr="005419FB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Default="00A066E2" w:rsidP="00BF0FF0">
          <w:pPr>
            <w:spacing w:line="240" w:lineRule="auto"/>
          </w:pPr>
          <w:r w:rsidRPr="005419FB">
            <w:fldChar w:fldCharType="end"/>
          </w:r>
        </w:p>
      </w:sdtContent>
    </w:sdt>
    <w:p w:rsidR="00AB4CE0" w:rsidRDefault="00AB4CE0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AB4CE0" w:rsidSect="00911706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134" w:header="426" w:footer="545" w:gutter="0"/>
          <w:cols w:space="720"/>
        </w:sectPr>
      </w:pPr>
    </w:p>
    <w:p w:rsidR="00AB4CE0" w:rsidRPr="00596FB4" w:rsidRDefault="00F33F70" w:rsidP="0083582F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596FB4">
        <w:rPr>
          <w:sz w:val="24"/>
          <w:szCs w:val="24"/>
        </w:rPr>
        <w:lastRenderedPageBreak/>
        <w:t>Глава 5. Мастер-план развития системы теплоснабжения</w:t>
      </w:r>
    </w:p>
    <w:p w:rsidR="00AB4CE0" w:rsidRPr="00911706" w:rsidRDefault="00F33F70" w:rsidP="0083582F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911706">
        <w:rPr>
          <w:sz w:val="24"/>
          <w:szCs w:val="24"/>
        </w:rPr>
        <w:t xml:space="preserve">Описание вариантов (не менее двух) перспективного развития системы теплоснабжения (в случае их изменения относительно ранее принятого варианта развития систем теплоснабжения в </w:t>
      </w:r>
      <w:r w:rsidR="00231905" w:rsidRPr="00911706">
        <w:rPr>
          <w:sz w:val="24"/>
          <w:szCs w:val="24"/>
        </w:rPr>
        <w:t>утверждённой</w:t>
      </w:r>
      <w:r w:rsidRPr="00911706">
        <w:rPr>
          <w:sz w:val="24"/>
          <w:szCs w:val="24"/>
        </w:rPr>
        <w:t xml:space="preserve"> в установленном порядке схеме теплоснабжения)</w:t>
      </w:r>
    </w:p>
    <w:p w:rsidR="00AB4CE0" w:rsidRPr="0083582F" w:rsidRDefault="00F33F70" w:rsidP="0083582F">
      <w:pPr>
        <w:spacing w:line="240" w:lineRule="auto"/>
        <w:rPr>
          <w:sz w:val="24"/>
          <w:szCs w:val="24"/>
        </w:rPr>
      </w:pPr>
      <w:bookmarkStart w:id="3" w:name="_17dp8vu" w:colFirst="0" w:colLast="0"/>
      <w:bookmarkEnd w:id="3"/>
      <w:r w:rsidRPr="0083582F">
        <w:rPr>
          <w:sz w:val="24"/>
          <w:szCs w:val="24"/>
        </w:rPr>
        <w:t xml:space="preserve">В актуализированной версии Схемы теплоснабжения, в рамках перспективного теплоснабжения </w:t>
      </w:r>
      <w:r w:rsidR="0083582F">
        <w:rPr>
          <w:sz w:val="24"/>
          <w:szCs w:val="24"/>
        </w:rPr>
        <w:t>рассматриваются</w:t>
      </w:r>
      <w:r w:rsidRPr="0083582F">
        <w:rPr>
          <w:sz w:val="24"/>
          <w:szCs w:val="24"/>
        </w:rPr>
        <w:t xml:space="preserve"> </w:t>
      </w:r>
      <w:r w:rsidR="0083582F">
        <w:rPr>
          <w:sz w:val="24"/>
          <w:szCs w:val="24"/>
        </w:rPr>
        <w:t>несколько вариантов, а именно:</w:t>
      </w:r>
    </w:p>
    <w:p w:rsidR="00AB4CE0" w:rsidRPr="0083582F" w:rsidRDefault="0083582F" w:rsidP="0083582F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Проектирование и с</w:t>
      </w:r>
      <w:r w:rsidR="00F33F70" w:rsidRPr="0083582F">
        <w:rPr>
          <w:color w:val="000000"/>
          <w:sz w:val="24"/>
          <w:szCs w:val="24"/>
        </w:rPr>
        <w:t>троительство новой котельной</w:t>
      </w:r>
      <w:r w:rsidR="002B4949" w:rsidRPr="0083582F">
        <w:rPr>
          <w:color w:val="000000"/>
          <w:sz w:val="24"/>
          <w:szCs w:val="24"/>
        </w:rPr>
        <w:t xml:space="preserve"> с </w:t>
      </w:r>
      <w:r>
        <w:rPr>
          <w:color w:val="000000"/>
          <w:sz w:val="24"/>
          <w:szCs w:val="24"/>
        </w:rPr>
        <w:t>тепловыми</w:t>
      </w:r>
      <w:r w:rsidR="002B4949" w:rsidRPr="0083582F">
        <w:rPr>
          <w:color w:val="000000"/>
          <w:sz w:val="24"/>
          <w:szCs w:val="24"/>
        </w:rPr>
        <w:t xml:space="preserve"> сет</w:t>
      </w:r>
      <w:r>
        <w:rPr>
          <w:color w:val="000000"/>
          <w:sz w:val="24"/>
          <w:szCs w:val="24"/>
        </w:rPr>
        <w:t>ями</w:t>
      </w:r>
      <w:r w:rsidR="002B4949" w:rsidRPr="0083582F">
        <w:rPr>
          <w:color w:val="000000"/>
          <w:sz w:val="24"/>
          <w:szCs w:val="24"/>
        </w:rPr>
        <w:t>.</w:t>
      </w:r>
    </w:p>
    <w:p w:rsidR="0083582F" w:rsidRPr="0083582F" w:rsidRDefault="0083582F" w:rsidP="0083582F">
      <w:pPr>
        <w:pStyle w:val="af"/>
        <w:spacing w:before="0" w:after="0"/>
        <w:ind w:firstLine="709"/>
        <w:rPr>
          <w:rFonts w:ascii="Times New Roman" w:hAnsi="Times New Roman"/>
          <w:color w:val="000000"/>
        </w:rPr>
      </w:pPr>
      <w:r w:rsidRPr="0083582F">
        <w:rPr>
          <w:rFonts w:ascii="Times New Roman" w:hAnsi="Times New Roman"/>
        </w:rPr>
        <w:t>Планируется выполнить проектирование и строительство модульной котельной в северо-западной части п. Каратайка. Мероприятие позволит подключить частные жилые дома, здание аэропорта, здание общественной бани, здание гаража на 5 ед. техники с пожарным боксом, гараж СПК «Дружба народов», в перспективе и многоквартирные дома, а также снизить расход топлива и эксплуатационные затраты.</w:t>
      </w:r>
    </w:p>
    <w:p w:rsidR="0083582F" w:rsidRPr="0083582F" w:rsidRDefault="0083582F" w:rsidP="0083582F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83582F">
        <w:rPr>
          <w:sz w:val="24"/>
          <w:szCs w:val="24"/>
        </w:rPr>
        <w:t>Срок реализации мероприятия – 202</w:t>
      </w:r>
      <w:r>
        <w:rPr>
          <w:sz w:val="24"/>
          <w:szCs w:val="24"/>
        </w:rPr>
        <w:t>_</w:t>
      </w:r>
      <w:r w:rsidRPr="0083582F">
        <w:rPr>
          <w:sz w:val="24"/>
          <w:szCs w:val="24"/>
        </w:rPr>
        <w:t xml:space="preserve"> год. </w:t>
      </w:r>
    </w:p>
    <w:p w:rsidR="0083582F" w:rsidRPr="0083582F" w:rsidRDefault="0083582F" w:rsidP="0083582F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83582F">
        <w:rPr>
          <w:sz w:val="24"/>
          <w:szCs w:val="24"/>
        </w:rPr>
        <w:t>Стоимость реализации</w:t>
      </w:r>
      <w:r>
        <w:rPr>
          <w:sz w:val="24"/>
          <w:szCs w:val="24"/>
        </w:rPr>
        <w:t xml:space="preserve"> –  __________</w:t>
      </w:r>
      <w:r w:rsidRPr="0083582F">
        <w:rPr>
          <w:sz w:val="24"/>
          <w:szCs w:val="24"/>
        </w:rPr>
        <w:t>тыс. рублей.</w:t>
      </w:r>
    </w:p>
    <w:p w:rsidR="0083582F" w:rsidRDefault="0083582F" w:rsidP="0083582F">
      <w:pPr>
        <w:pStyle w:val="af"/>
        <w:spacing w:before="0" w:after="0"/>
        <w:ind w:firstLine="709"/>
        <w:rPr>
          <w:rFonts w:ascii="Times New Roman" w:hAnsi="Times New Roman"/>
        </w:rPr>
      </w:pPr>
    </w:p>
    <w:p w:rsidR="0083582F" w:rsidRPr="0083582F" w:rsidRDefault="0083582F" w:rsidP="0083582F">
      <w:pPr>
        <w:pStyle w:val="af9"/>
        <w:numPr>
          <w:ilvl w:val="0"/>
          <w:numId w:val="1"/>
        </w:numPr>
        <w:spacing w:line="240" w:lineRule="auto"/>
        <w:ind w:left="0" w:firstLine="709"/>
        <w:rPr>
          <w:sz w:val="24"/>
          <w:szCs w:val="24"/>
        </w:rPr>
      </w:pPr>
      <w:r w:rsidRPr="0083582F">
        <w:rPr>
          <w:sz w:val="24"/>
          <w:szCs w:val="24"/>
        </w:rPr>
        <w:t xml:space="preserve">Модернизация существующей центральной котельной </w:t>
      </w:r>
      <w:r w:rsidRPr="0083582F">
        <w:rPr>
          <w:sz w:val="24"/>
          <w:szCs w:val="24"/>
        </w:rPr>
        <w:br/>
        <w:t xml:space="preserve">в п. Каратайка (автоматизация). </w:t>
      </w:r>
    </w:p>
    <w:p w:rsidR="0083582F" w:rsidRPr="0083582F" w:rsidRDefault="0083582F" w:rsidP="0083582F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83582F">
        <w:rPr>
          <w:rFonts w:eastAsia="Times New Roman"/>
          <w:sz w:val="24"/>
          <w:szCs w:val="24"/>
          <w:lang w:eastAsia="ru-RU"/>
        </w:rPr>
        <w:t xml:space="preserve">Мероприятие </w:t>
      </w:r>
      <w:r w:rsidRPr="0083582F">
        <w:rPr>
          <w:sz w:val="24"/>
          <w:szCs w:val="24"/>
        </w:rPr>
        <w:t xml:space="preserve">направлено на снижение эксплуатационных затрат, регулирование температурного режима тепловой сети в зависимости от погодных условий без учёта человеческого фактора. Планируется внести изменения в систему управления технологическими процессами. Выполнить установку дополнительных предохранительных и защитных устройств, а также приборов контроля. Стоимость мероприятий определена на основании локального сметного расчёта. </w:t>
      </w:r>
    </w:p>
    <w:p w:rsidR="0083582F" w:rsidRPr="0083582F" w:rsidRDefault="0083582F" w:rsidP="0083582F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83582F">
        <w:rPr>
          <w:sz w:val="24"/>
          <w:szCs w:val="24"/>
        </w:rPr>
        <w:t>Срок реализации мероприятия – 202</w:t>
      </w:r>
      <w:r w:rsidR="004F34C8">
        <w:rPr>
          <w:sz w:val="24"/>
          <w:szCs w:val="24"/>
        </w:rPr>
        <w:t>_</w:t>
      </w:r>
      <w:r w:rsidRPr="0083582F">
        <w:rPr>
          <w:sz w:val="24"/>
          <w:szCs w:val="24"/>
        </w:rPr>
        <w:t xml:space="preserve"> год. </w:t>
      </w:r>
    </w:p>
    <w:p w:rsidR="0083582F" w:rsidRPr="0083582F" w:rsidRDefault="0083582F" w:rsidP="0083582F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83582F">
        <w:rPr>
          <w:sz w:val="24"/>
          <w:szCs w:val="24"/>
        </w:rPr>
        <w:t xml:space="preserve">Стоимость реализации </w:t>
      </w:r>
      <w:r w:rsidR="004F34C8">
        <w:rPr>
          <w:sz w:val="24"/>
          <w:szCs w:val="24"/>
        </w:rPr>
        <w:t>_________</w:t>
      </w:r>
      <w:r w:rsidRPr="0083582F">
        <w:rPr>
          <w:sz w:val="24"/>
          <w:szCs w:val="24"/>
        </w:rPr>
        <w:t xml:space="preserve"> тыс. рублей.</w:t>
      </w:r>
    </w:p>
    <w:p w:rsidR="0083582F" w:rsidRPr="0083582F" w:rsidRDefault="0083582F" w:rsidP="0083582F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83582F" w:rsidRPr="0083582F" w:rsidRDefault="0083582F" w:rsidP="0083582F">
      <w:pPr>
        <w:pStyle w:val="af"/>
        <w:numPr>
          <w:ilvl w:val="0"/>
          <w:numId w:val="1"/>
        </w:numPr>
        <w:spacing w:before="0" w:after="0"/>
        <w:ind w:left="0" w:firstLine="709"/>
        <w:rPr>
          <w:rFonts w:ascii="Times New Roman" w:hAnsi="Times New Roman"/>
          <w:color w:val="000000"/>
        </w:rPr>
      </w:pPr>
      <w:r w:rsidRPr="0083582F">
        <w:rPr>
          <w:rFonts w:ascii="Times New Roman" w:hAnsi="Times New Roman"/>
          <w:color w:val="000000"/>
        </w:rPr>
        <w:t xml:space="preserve">Капитальный ремонт центральной котельной, включающий: замену котлов </w:t>
      </w:r>
      <w:r w:rsidRPr="0083582F">
        <w:rPr>
          <w:rFonts w:ascii="Times New Roman" w:hAnsi="Times New Roman"/>
          <w:color w:val="000000"/>
        </w:rPr>
        <w:br/>
        <w:t>и насосов котлового контура, трубопроводов воды и топлива, восстановление щита управления, циркуляционных насосов (частотных регуляторов), замену дымовой трубы, организацию линии автоматической подпитки.</w:t>
      </w:r>
    </w:p>
    <w:p w:rsidR="0083582F" w:rsidRDefault="0083582F" w:rsidP="0083582F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83582F">
        <w:rPr>
          <w:sz w:val="24"/>
          <w:szCs w:val="24"/>
        </w:rPr>
        <w:t>Срок реализации мероприятия – 202</w:t>
      </w:r>
      <w:r w:rsidR="00B4160B">
        <w:rPr>
          <w:sz w:val="24"/>
          <w:szCs w:val="24"/>
        </w:rPr>
        <w:t>4</w:t>
      </w:r>
      <w:r w:rsidRPr="0083582F">
        <w:rPr>
          <w:sz w:val="24"/>
          <w:szCs w:val="24"/>
        </w:rPr>
        <w:t xml:space="preserve"> год. </w:t>
      </w:r>
      <w:bookmarkStart w:id="4" w:name="_GoBack"/>
      <w:bookmarkEnd w:id="4"/>
    </w:p>
    <w:p w:rsidR="0083582F" w:rsidRDefault="0083582F" w:rsidP="0083582F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83582F">
        <w:rPr>
          <w:sz w:val="24"/>
          <w:szCs w:val="24"/>
        </w:rPr>
        <w:t>Стоимость реализации –______ тыс. рублей.</w:t>
      </w:r>
    </w:p>
    <w:p w:rsidR="0083582F" w:rsidRPr="0083582F" w:rsidRDefault="0083582F" w:rsidP="0083582F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83582F" w:rsidRPr="0083582F" w:rsidRDefault="0083582F" w:rsidP="0083582F">
      <w:pPr>
        <w:pStyle w:val="af"/>
        <w:numPr>
          <w:ilvl w:val="0"/>
          <w:numId w:val="1"/>
        </w:numPr>
        <w:spacing w:before="0" w:after="0"/>
        <w:ind w:left="0" w:firstLine="709"/>
        <w:rPr>
          <w:rFonts w:ascii="Times New Roman" w:hAnsi="Times New Roman"/>
          <w:color w:val="000000"/>
        </w:rPr>
      </w:pPr>
      <w:r w:rsidRPr="0083582F">
        <w:rPr>
          <w:rFonts w:ascii="Times New Roman" w:hAnsi="Times New Roman"/>
          <w:color w:val="000000"/>
        </w:rPr>
        <w:t xml:space="preserve">Капитальный ремонт тепловой сети, включающий: замену изолирующего слоя, замену запорной арматуры, гидравлическую регулировку, оборудование тепловых колодцев; </w:t>
      </w:r>
      <w:r w:rsidRPr="00A91032">
        <w:rPr>
          <w:rFonts w:ascii="Times New Roman" w:hAnsi="Times New Roman"/>
          <w:color w:val="000000"/>
        </w:rPr>
        <w:t xml:space="preserve">подключение новых потребителей (ИЖД по </w:t>
      </w:r>
      <w:r w:rsidR="00A91032">
        <w:rPr>
          <w:rFonts w:ascii="Times New Roman" w:hAnsi="Times New Roman"/>
          <w:color w:val="000000"/>
        </w:rPr>
        <w:t xml:space="preserve">ул. </w:t>
      </w:r>
      <w:r w:rsidR="00A91032" w:rsidRPr="00A91032">
        <w:rPr>
          <w:rFonts w:ascii="Times New Roman" w:hAnsi="Times New Roman"/>
        </w:rPr>
        <w:t>Центральная №№ 21 (кв.1), 8; ул. Набережная №№ 98, 99 (кв. 1, 2), 124 (кв. 1), 97, 129а</w:t>
      </w:r>
      <w:r w:rsidR="00A91032">
        <w:rPr>
          <w:rFonts w:ascii="Times New Roman" w:hAnsi="Times New Roman"/>
        </w:rPr>
        <w:t>; БВПУ).</w:t>
      </w:r>
    </w:p>
    <w:p w:rsidR="0083582F" w:rsidRDefault="0083582F" w:rsidP="0083582F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83582F">
        <w:rPr>
          <w:sz w:val="24"/>
          <w:szCs w:val="24"/>
        </w:rPr>
        <w:t>Срок реализации мероприятия – 202</w:t>
      </w:r>
      <w:r w:rsidR="00B4160B">
        <w:rPr>
          <w:sz w:val="24"/>
          <w:szCs w:val="24"/>
        </w:rPr>
        <w:t>4</w:t>
      </w:r>
      <w:r w:rsidRPr="0083582F">
        <w:rPr>
          <w:sz w:val="24"/>
          <w:szCs w:val="24"/>
        </w:rPr>
        <w:t xml:space="preserve"> год. </w:t>
      </w:r>
    </w:p>
    <w:p w:rsidR="0083582F" w:rsidRDefault="0083582F" w:rsidP="0083582F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83582F">
        <w:rPr>
          <w:sz w:val="24"/>
          <w:szCs w:val="24"/>
        </w:rPr>
        <w:t>Стоимость реализации –______ тыс. рублей.</w:t>
      </w:r>
    </w:p>
    <w:p w:rsidR="00AB4CE0" w:rsidRPr="00911706" w:rsidRDefault="00AB4CE0" w:rsidP="0083582F">
      <w:pPr>
        <w:spacing w:line="240" w:lineRule="auto"/>
        <w:rPr>
          <w:sz w:val="24"/>
          <w:szCs w:val="24"/>
        </w:rPr>
      </w:pPr>
    </w:p>
    <w:p w:rsidR="00AB4CE0" w:rsidRPr="00911706" w:rsidRDefault="00F33F70" w:rsidP="0083582F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rdcrjn" w:colFirst="0" w:colLast="0"/>
      <w:bookmarkEnd w:id="5"/>
      <w:r w:rsidRPr="00911706">
        <w:rPr>
          <w:sz w:val="24"/>
          <w:szCs w:val="24"/>
        </w:rPr>
        <w:t>Технико-экономическое сравнение вариантов перспективного развития системы теплоснабжения</w:t>
      </w:r>
    </w:p>
    <w:p w:rsidR="00E226B1" w:rsidRDefault="00E226B1" w:rsidP="0083582F">
      <w:pPr>
        <w:spacing w:line="240" w:lineRule="auto"/>
        <w:rPr>
          <w:sz w:val="24"/>
          <w:szCs w:val="24"/>
        </w:rPr>
      </w:pPr>
      <w:bookmarkStart w:id="6" w:name="_26in1rg" w:colFirst="0" w:colLast="0"/>
      <w:bookmarkEnd w:id="6"/>
      <w:r>
        <w:rPr>
          <w:sz w:val="24"/>
          <w:szCs w:val="24"/>
        </w:rPr>
        <w:t>Технико-экономическое сравнение вариантов развития системы перспективного теплоснабжения в настоящее время находится в проработке.</w:t>
      </w:r>
    </w:p>
    <w:p w:rsidR="00BF2481" w:rsidRPr="00911706" w:rsidRDefault="00BF2481" w:rsidP="0083582F">
      <w:pPr>
        <w:spacing w:line="240" w:lineRule="auto"/>
        <w:rPr>
          <w:sz w:val="24"/>
          <w:szCs w:val="24"/>
        </w:rPr>
      </w:pPr>
    </w:p>
    <w:p w:rsidR="00AB4CE0" w:rsidRPr="00911706" w:rsidRDefault="00AB4CE0" w:rsidP="0083582F">
      <w:pPr>
        <w:spacing w:line="240" w:lineRule="auto"/>
        <w:jc w:val="left"/>
        <w:rPr>
          <w:sz w:val="24"/>
          <w:szCs w:val="24"/>
        </w:rPr>
        <w:sectPr w:rsidR="00AB4CE0" w:rsidRPr="00911706" w:rsidSect="00BF2481">
          <w:pgSz w:w="11906" w:h="16838"/>
          <w:pgMar w:top="1134" w:right="850" w:bottom="1134" w:left="1701" w:header="284" w:footer="708" w:gutter="0"/>
          <w:cols w:space="720"/>
        </w:sectPr>
      </w:pPr>
    </w:p>
    <w:p w:rsidR="00AB4CE0" w:rsidRPr="008D725D" w:rsidRDefault="00F33F70" w:rsidP="0083582F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lnxbz9" w:colFirst="0" w:colLast="0"/>
      <w:bookmarkEnd w:id="7"/>
      <w:r w:rsidRPr="008D725D">
        <w:rPr>
          <w:sz w:val="24"/>
          <w:szCs w:val="24"/>
        </w:rPr>
        <w:lastRenderedPageBreak/>
        <w:t>Обоснование выбора приоритетного варианта перспективного развития системы теплоснабжения на основе анализа ценовых (тарифных) последствий для потребителей</w:t>
      </w:r>
    </w:p>
    <w:p w:rsidR="00AB4CE0" w:rsidRPr="008D725D" w:rsidRDefault="00BF2481" w:rsidP="0083582F">
      <w:pPr>
        <w:spacing w:line="240" w:lineRule="auto"/>
        <w:rPr>
          <w:sz w:val="24"/>
          <w:szCs w:val="24"/>
        </w:rPr>
      </w:pPr>
      <w:r w:rsidRPr="008D725D">
        <w:rPr>
          <w:sz w:val="24"/>
          <w:szCs w:val="24"/>
        </w:rPr>
        <w:t xml:space="preserve">Выбор приоритетного варианта развития системы теплоснабжения в настоящее </w:t>
      </w:r>
      <w:r w:rsidR="0083582F">
        <w:rPr>
          <w:sz w:val="24"/>
          <w:szCs w:val="24"/>
        </w:rPr>
        <w:t>ограничен выполнением мероприятия по модернизации</w:t>
      </w:r>
      <w:r w:rsidR="00FC4C47" w:rsidRPr="008D725D">
        <w:rPr>
          <w:sz w:val="24"/>
          <w:szCs w:val="24"/>
        </w:rPr>
        <w:t xml:space="preserve"> центральной котельной</w:t>
      </w:r>
      <w:r w:rsidR="0083582F">
        <w:rPr>
          <w:sz w:val="24"/>
          <w:szCs w:val="24"/>
        </w:rPr>
        <w:t xml:space="preserve"> (автоматизация)</w:t>
      </w:r>
      <w:r w:rsidR="00FC4C47" w:rsidRPr="008D725D">
        <w:rPr>
          <w:sz w:val="24"/>
          <w:szCs w:val="24"/>
        </w:rPr>
        <w:t>.</w:t>
      </w:r>
    </w:p>
    <w:p w:rsidR="00AB4CE0" w:rsidRPr="008D725D" w:rsidRDefault="00AB4CE0" w:rsidP="0083582F">
      <w:pPr>
        <w:spacing w:line="240" w:lineRule="auto"/>
        <w:rPr>
          <w:sz w:val="24"/>
          <w:szCs w:val="24"/>
        </w:rPr>
      </w:pPr>
    </w:p>
    <w:p w:rsidR="00AB4CE0" w:rsidRPr="008D725D" w:rsidRDefault="00F33F70" w:rsidP="0083582F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35nkun2" w:colFirst="0" w:colLast="0"/>
      <w:bookmarkEnd w:id="8"/>
      <w:r w:rsidRPr="008D725D">
        <w:rPr>
          <w:sz w:val="24"/>
          <w:szCs w:val="24"/>
        </w:rPr>
        <w:t>Описание изменений в мастер-плане развития системы теплоснабжения за период, предшествующий актуализации схемы теплоснабжения</w:t>
      </w:r>
    </w:p>
    <w:p w:rsidR="00AB4CE0" w:rsidRDefault="00F33F70" w:rsidP="0083582F">
      <w:pPr>
        <w:spacing w:line="240" w:lineRule="auto"/>
        <w:rPr>
          <w:sz w:val="24"/>
          <w:szCs w:val="24"/>
        </w:rPr>
      </w:pPr>
      <w:r w:rsidRPr="008D725D">
        <w:rPr>
          <w:sz w:val="24"/>
          <w:szCs w:val="24"/>
        </w:rPr>
        <w:t>Изменения в мастер-плане развития системы теплоснабжения за период, предшествующий актуализации схемы теплоснабжения</w:t>
      </w:r>
      <w:r w:rsidR="00FC4C47" w:rsidRPr="008D725D">
        <w:rPr>
          <w:sz w:val="24"/>
          <w:szCs w:val="24"/>
        </w:rPr>
        <w:t>:</w:t>
      </w:r>
    </w:p>
    <w:p w:rsidR="0083582F" w:rsidRPr="008D725D" w:rsidRDefault="0083582F" w:rsidP="0083582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1. Исключён вариант представленный в генеральном плане поселения.</w:t>
      </w:r>
    </w:p>
    <w:p w:rsidR="0083582F" w:rsidRDefault="0083582F" w:rsidP="0083582F">
      <w:pPr>
        <w:pStyle w:val="af9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Добелены следующие варианты:</w:t>
      </w:r>
    </w:p>
    <w:p w:rsidR="0083582F" w:rsidRPr="0083582F" w:rsidRDefault="0083582F" w:rsidP="0083582F">
      <w:pPr>
        <w:pStyle w:val="af9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3582F">
        <w:rPr>
          <w:sz w:val="24"/>
          <w:szCs w:val="24"/>
        </w:rPr>
        <w:t>Модернизация существующей центральной котельной</w:t>
      </w:r>
      <w:r>
        <w:rPr>
          <w:sz w:val="24"/>
          <w:szCs w:val="24"/>
        </w:rPr>
        <w:t xml:space="preserve"> </w:t>
      </w:r>
      <w:r w:rsidRPr="0083582F">
        <w:rPr>
          <w:sz w:val="24"/>
          <w:szCs w:val="24"/>
        </w:rPr>
        <w:t>в п. Каратайка (автоматизация</w:t>
      </w:r>
      <w:r>
        <w:rPr>
          <w:sz w:val="24"/>
          <w:szCs w:val="24"/>
        </w:rPr>
        <w:t>).</w:t>
      </w:r>
    </w:p>
    <w:p w:rsidR="0083582F" w:rsidRPr="0083582F" w:rsidRDefault="0083582F" w:rsidP="0083582F">
      <w:pPr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3582F">
        <w:rPr>
          <w:color w:val="000000"/>
          <w:sz w:val="24"/>
          <w:szCs w:val="24"/>
        </w:rPr>
        <w:t>Проектирование и строительство новой котельной с тепловыми сетями</w:t>
      </w:r>
      <w:r>
        <w:rPr>
          <w:color w:val="000000"/>
          <w:sz w:val="24"/>
          <w:szCs w:val="24"/>
        </w:rPr>
        <w:t>.</w:t>
      </w:r>
    </w:p>
    <w:p w:rsidR="00FC4C47" w:rsidRPr="0083582F" w:rsidRDefault="0083582F" w:rsidP="0083582F">
      <w:pPr>
        <w:spacing w:line="24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3582F">
        <w:rPr>
          <w:color w:val="000000"/>
          <w:sz w:val="24"/>
          <w:szCs w:val="24"/>
        </w:rPr>
        <w:t>Капитальный ремонт тепловой сети</w:t>
      </w:r>
      <w:r>
        <w:rPr>
          <w:color w:val="000000"/>
          <w:sz w:val="24"/>
          <w:szCs w:val="24"/>
        </w:rPr>
        <w:t>.</w:t>
      </w:r>
    </w:p>
    <w:p w:rsidR="0083582F" w:rsidRPr="0083582F" w:rsidRDefault="0083582F" w:rsidP="0083582F">
      <w:pPr>
        <w:pStyle w:val="af9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83582F">
        <w:rPr>
          <w:color w:val="000000"/>
          <w:sz w:val="24"/>
          <w:szCs w:val="24"/>
        </w:rPr>
        <w:t>Капитальный ремонт центральной котельной</w:t>
      </w:r>
      <w:r>
        <w:rPr>
          <w:color w:val="000000"/>
          <w:sz w:val="24"/>
          <w:szCs w:val="24"/>
        </w:rPr>
        <w:t>.</w:t>
      </w:r>
    </w:p>
    <w:p w:rsidR="00AB4CE0" w:rsidRDefault="00AB4CE0"/>
    <w:sectPr w:rsidR="00AB4CE0" w:rsidSect="00BF2481">
      <w:pgSz w:w="11906" w:h="16838"/>
      <w:pgMar w:top="1134" w:right="850" w:bottom="1134" w:left="1701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A15" w:rsidRDefault="00E46A15">
      <w:pPr>
        <w:spacing w:line="240" w:lineRule="auto"/>
      </w:pPr>
      <w:r>
        <w:separator/>
      </w:r>
    </w:p>
  </w:endnote>
  <w:endnote w:type="continuationSeparator" w:id="0">
    <w:p w:rsidR="00E46A15" w:rsidRDefault="00E46A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Pr="0066098C" w:rsidRDefault="00F33F70" w:rsidP="001A2BA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66098C">
      <w:rPr>
        <w:color w:val="000000"/>
        <w:sz w:val="16"/>
        <w:szCs w:val="16"/>
      </w:rPr>
      <w:t xml:space="preserve">Страница </w:t>
    </w:r>
    <w:r w:rsidR="00A066E2" w:rsidRPr="0066098C">
      <w:rPr>
        <w:color w:val="000000"/>
        <w:sz w:val="16"/>
        <w:szCs w:val="16"/>
      </w:rPr>
      <w:fldChar w:fldCharType="begin"/>
    </w:r>
    <w:r w:rsidRPr="0066098C">
      <w:rPr>
        <w:color w:val="000000"/>
        <w:sz w:val="16"/>
        <w:szCs w:val="16"/>
      </w:rPr>
      <w:instrText>PAGE</w:instrText>
    </w:r>
    <w:r w:rsidR="00A066E2" w:rsidRPr="0066098C">
      <w:rPr>
        <w:color w:val="000000"/>
        <w:sz w:val="16"/>
        <w:szCs w:val="16"/>
      </w:rPr>
      <w:fldChar w:fldCharType="separate"/>
    </w:r>
    <w:r w:rsidR="00B4160B">
      <w:rPr>
        <w:noProof/>
        <w:color w:val="000000"/>
        <w:sz w:val="16"/>
        <w:szCs w:val="16"/>
      </w:rPr>
      <w:t>3</w:t>
    </w:r>
    <w:r w:rsidR="00A066E2" w:rsidRPr="0066098C">
      <w:rPr>
        <w:color w:val="000000"/>
        <w:sz w:val="16"/>
        <w:szCs w:val="16"/>
      </w:rPr>
      <w:fldChar w:fldCharType="end"/>
    </w:r>
    <w:r w:rsidRPr="0066098C">
      <w:rPr>
        <w:color w:val="000000"/>
        <w:sz w:val="16"/>
        <w:szCs w:val="16"/>
      </w:rPr>
      <w:t xml:space="preserve"> из </w:t>
    </w:r>
    <w:r w:rsidR="00A066E2" w:rsidRPr="0066098C">
      <w:rPr>
        <w:color w:val="000000"/>
        <w:sz w:val="16"/>
        <w:szCs w:val="16"/>
      </w:rPr>
      <w:fldChar w:fldCharType="begin"/>
    </w:r>
    <w:r w:rsidRPr="0066098C">
      <w:rPr>
        <w:color w:val="000000"/>
        <w:sz w:val="16"/>
        <w:szCs w:val="16"/>
      </w:rPr>
      <w:instrText>NUMPAGES</w:instrText>
    </w:r>
    <w:r w:rsidR="00A066E2" w:rsidRPr="0066098C">
      <w:rPr>
        <w:color w:val="000000"/>
        <w:sz w:val="16"/>
        <w:szCs w:val="16"/>
      </w:rPr>
      <w:fldChar w:fldCharType="separate"/>
    </w:r>
    <w:r w:rsidR="00B4160B">
      <w:rPr>
        <w:noProof/>
        <w:color w:val="000000"/>
        <w:sz w:val="16"/>
        <w:szCs w:val="16"/>
      </w:rPr>
      <w:t>4</w:t>
    </w:r>
    <w:r w:rsidR="00A066E2" w:rsidRPr="0066098C">
      <w:rPr>
        <w:color w:val="000000"/>
        <w:sz w:val="16"/>
        <w:szCs w:val="16"/>
      </w:rPr>
      <w:fldChar w:fldCharType="end"/>
    </w:r>
  </w:p>
  <w:p w:rsidR="001A2BA5" w:rsidRPr="0066098C" w:rsidRDefault="005419FB" w:rsidP="001A2BA5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4677"/>
      </w:tabs>
      <w:spacing w:line="276" w:lineRule="auto"/>
      <w:ind w:firstLine="0"/>
      <w:jc w:val="center"/>
      <w:rPr>
        <w:color w:val="000000"/>
        <w:sz w:val="16"/>
        <w:szCs w:val="16"/>
      </w:rPr>
    </w:pPr>
    <w:r w:rsidRPr="0066098C">
      <w:rPr>
        <w:color w:val="000000"/>
        <w:sz w:val="16"/>
        <w:szCs w:val="16"/>
      </w:rPr>
      <w:t>р</w:t>
    </w:r>
    <w:r w:rsidR="001A2BA5" w:rsidRPr="0066098C">
      <w:rPr>
        <w:color w:val="000000"/>
        <w:sz w:val="16"/>
        <w:szCs w:val="16"/>
      </w:rPr>
      <w:t>п. Искателей</w:t>
    </w:r>
  </w:p>
  <w:p w:rsidR="001A2BA5" w:rsidRPr="0066098C" w:rsidRDefault="001A2BA5" w:rsidP="001A2BA5">
    <w:pPr>
      <w:widowControl w:val="0"/>
      <w:pBdr>
        <w:top w:val="nil"/>
        <w:left w:val="nil"/>
        <w:bottom w:val="nil"/>
        <w:right w:val="nil"/>
        <w:between w:val="nil"/>
      </w:pBdr>
      <w:tabs>
        <w:tab w:val="left" w:pos="4677"/>
      </w:tabs>
      <w:spacing w:line="276" w:lineRule="auto"/>
      <w:ind w:firstLine="0"/>
      <w:jc w:val="center"/>
      <w:rPr>
        <w:color w:val="000000"/>
        <w:sz w:val="16"/>
        <w:szCs w:val="16"/>
      </w:rPr>
    </w:pPr>
    <w:r w:rsidRPr="0066098C">
      <w:rPr>
        <w:color w:val="000000"/>
        <w:sz w:val="16"/>
        <w:szCs w:val="16"/>
      </w:rPr>
      <w:t>202</w:t>
    </w:r>
    <w:r w:rsidR="00B4160B">
      <w:rPr>
        <w:color w:val="000000"/>
        <w:sz w:val="16"/>
        <w:szCs w:val="16"/>
      </w:rPr>
      <w:t>4</w:t>
    </w:r>
    <w:r w:rsidRPr="0066098C">
      <w:rPr>
        <w:color w:val="000000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Default="00F33F7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AB4CE0" w:rsidRDefault="00F33F7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A15" w:rsidRDefault="00E46A15">
      <w:pPr>
        <w:spacing w:line="240" w:lineRule="auto"/>
      </w:pPr>
      <w:r>
        <w:separator/>
      </w:r>
    </w:p>
  </w:footnote>
  <w:footnote w:type="continuationSeparator" w:id="0">
    <w:p w:rsidR="00E46A15" w:rsidRDefault="00E46A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Default="00BF0FF0" w:rsidP="00BF0FF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 w:rsidRPr="009E2855">
      <w:rPr>
        <w:color w:val="000000"/>
        <w:sz w:val="20"/>
        <w:szCs w:val="20"/>
      </w:rPr>
      <w:t xml:space="preserve">Схема теплоснабжения Сельского поселения </w:t>
    </w:r>
    <w:r w:rsidRPr="009E2855">
      <w:rPr>
        <w:sz w:val="20"/>
        <w:szCs w:val="20"/>
      </w:rPr>
      <w:t>«Юшарский сельсовет» ЗР НАО</w:t>
    </w:r>
    <w:r w:rsidRPr="009E2855">
      <w:rPr>
        <w:color w:val="000000"/>
        <w:sz w:val="20"/>
        <w:szCs w:val="20"/>
      </w:rPr>
      <w:br/>
      <w:t>(на период 2021-2038 гг.)</w:t>
    </w:r>
  </w:p>
  <w:p w:rsidR="00BF0FF0" w:rsidRPr="00911706" w:rsidRDefault="00BF0FF0" w:rsidP="00BF0FF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27FD1"/>
    <w:multiLevelType w:val="multilevel"/>
    <w:tmpl w:val="928A340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AF69F3"/>
    <w:multiLevelType w:val="multilevel"/>
    <w:tmpl w:val="B39AAD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AEE0CF0"/>
    <w:multiLevelType w:val="multilevel"/>
    <w:tmpl w:val="116CA44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49F3CB9"/>
    <w:multiLevelType w:val="hybridMultilevel"/>
    <w:tmpl w:val="1C880628"/>
    <w:lvl w:ilvl="0" w:tplc="EFB23B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AA975F1"/>
    <w:multiLevelType w:val="multilevel"/>
    <w:tmpl w:val="FE78E32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36D237D"/>
    <w:multiLevelType w:val="multilevel"/>
    <w:tmpl w:val="09FA19C8"/>
    <w:lvl w:ilvl="0">
      <w:start w:val="1"/>
      <w:numFmt w:val="bullet"/>
      <w:pStyle w:val="a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CE0"/>
    <w:rsid w:val="00080974"/>
    <w:rsid w:val="000D0241"/>
    <w:rsid w:val="00173DA3"/>
    <w:rsid w:val="001A2BA5"/>
    <w:rsid w:val="00231905"/>
    <w:rsid w:val="002815F0"/>
    <w:rsid w:val="002B4949"/>
    <w:rsid w:val="00367E50"/>
    <w:rsid w:val="004A3025"/>
    <w:rsid w:val="004F34C8"/>
    <w:rsid w:val="005419FB"/>
    <w:rsid w:val="00557DD4"/>
    <w:rsid w:val="00594387"/>
    <w:rsid w:val="00596FB4"/>
    <w:rsid w:val="006377D9"/>
    <w:rsid w:val="0066098C"/>
    <w:rsid w:val="00740D5C"/>
    <w:rsid w:val="007E3F7C"/>
    <w:rsid w:val="008119FD"/>
    <w:rsid w:val="008140D0"/>
    <w:rsid w:val="0083582F"/>
    <w:rsid w:val="008D725D"/>
    <w:rsid w:val="008F1C39"/>
    <w:rsid w:val="00911706"/>
    <w:rsid w:val="009B4A51"/>
    <w:rsid w:val="00A066E2"/>
    <w:rsid w:val="00A7641C"/>
    <w:rsid w:val="00A91032"/>
    <w:rsid w:val="00AB4CE0"/>
    <w:rsid w:val="00B4160B"/>
    <w:rsid w:val="00B44151"/>
    <w:rsid w:val="00BF0FF0"/>
    <w:rsid w:val="00BF126E"/>
    <w:rsid w:val="00BF2481"/>
    <w:rsid w:val="00C33F60"/>
    <w:rsid w:val="00D15EC4"/>
    <w:rsid w:val="00D2774C"/>
    <w:rsid w:val="00D90E80"/>
    <w:rsid w:val="00E11571"/>
    <w:rsid w:val="00E226B1"/>
    <w:rsid w:val="00E46A15"/>
    <w:rsid w:val="00E9197B"/>
    <w:rsid w:val="00EF7FE2"/>
    <w:rsid w:val="00F33F70"/>
    <w:rsid w:val="00FC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073C"/>
  <w15:docId w15:val="{B09F6E93-6FF1-41FF-AB49-448EA4ACF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7E3F7C"/>
  </w:style>
  <w:style w:type="paragraph" w:styleId="1">
    <w:name w:val="heading 1"/>
    <w:basedOn w:val="a0"/>
    <w:next w:val="a0"/>
    <w:rsid w:val="007E3F7C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0"/>
    <w:next w:val="a0"/>
    <w:rsid w:val="007E3F7C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0"/>
    <w:next w:val="a0"/>
    <w:rsid w:val="007E3F7C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0"/>
    <w:next w:val="a0"/>
    <w:rsid w:val="007E3F7C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0"/>
    <w:next w:val="a0"/>
    <w:rsid w:val="007E3F7C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0"/>
    <w:next w:val="a0"/>
    <w:rsid w:val="007E3F7C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7E3F7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rsid w:val="007E3F7C"/>
    <w:pPr>
      <w:spacing w:line="240" w:lineRule="auto"/>
      <w:ind w:firstLine="0"/>
      <w:jc w:val="center"/>
    </w:pPr>
    <w:rPr>
      <w:sz w:val="24"/>
      <w:szCs w:val="24"/>
    </w:rPr>
  </w:style>
  <w:style w:type="paragraph" w:styleId="a5">
    <w:name w:val="Subtitle"/>
    <w:basedOn w:val="a0"/>
    <w:next w:val="a0"/>
    <w:rsid w:val="007E3F7C"/>
    <w:pPr>
      <w:spacing w:line="240" w:lineRule="auto"/>
      <w:ind w:left="720" w:hanging="720"/>
    </w:pPr>
    <w:rPr>
      <w:sz w:val="24"/>
      <w:szCs w:val="24"/>
    </w:rPr>
  </w:style>
  <w:style w:type="table" w:customStyle="1" w:styleId="a6">
    <w:basedOn w:val="TableNormal"/>
    <w:rsid w:val="007E3F7C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7">
    <w:basedOn w:val="TableNormal"/>
    <w:rsid w:val="007E3F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7E3F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7E3F7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7E3F7C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0"/>
    <w:link w:val="ac"/>
    <w:uiPriority w:val="99"/>
    <w:unhideWhenUsed/>
    <w:rsid w:val="0091170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911706"/>
  </w:style>
  <w:style w:type="paragraph" w:styleId="ad">
    <w:name w:val="footer"/>
    <w:basedOn w:val="a0"/>
    <w:link w:val="ae"/>
    <w:uiPriority w:val="99"/>
    <w:unhideWhenUsed/>
    <w:rsid w:val="0091170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911706"/>
  </w:style>
  <w:style w:type="paragraph" w:customStyle="1" w:styleId="af">
    <w:name w:val="Абзац"/>
    <w:basedOn w:val="a0"/>
    <w:link w:val="af0"/>
    <w:qFormat/>
    <w:rsid w:val="00E226B1"/>
    <w:pPr>
      <w:spacing w:before="120" w:after="60" w:line="240" w:lineRule="auto"/>
      <w:ind w:firstLine="567"/>
    </w:pPr>
    <w:rPr>
      <w:rFonts w:ascii="Calibri" w:hAnsi="Calibri"/>
      <w:sz w:val="24"/>
      <w:szCs w:val="24"/>
    </w:rPr>
  </w:style>
  <w:style w:type="character" w:customStyle="1" w:styleId="af0">
    <w:name w:val="Абзац Знак"/>
    <w:link w:val="af"/>
    <w:rsid w:val="00E226B1"/>
    <w:rPr>
      <w:rFonts w:ascii="Calibri" w:hAnsi="Calibri"/>
      <w:sz w:val="24"/>
      <w:szCs w:val="24"/>
    </w:rPr>
  </w:style>
  <w:style w:type="paragraph" w:styleId="a">
    <w:name w:val="List"/>
    <w:basedOn w:val="a0"/>
    <w:link w:val="af1"/>
    <w:rsid w:val="00E226B1"/>
    <w:pPr>
      <w:numPr>
        <w:numId w:val="5"/>
      </w:numPr>
      <w:spacing w:after="60" w:line="240" w:lineRule="auto"/>
    </w:pPr>
    <w:rPr>
      <w:rFonts w:asciiTheme="minorHAnsi" w:hAnsiTheme="minorHAnsi"/>
      <w:snapToGrid w:val="0"/>
      <w:sz w:val="24"/>
      <w:szCs w:val="24"/>
    </w:rPr>
  </w:style>
  <w:style w:type="character" w:customStyle="1" w:styleId="af1">
    <w:name w:val="Список Знак"/>
    <w:link w:val="a"/>
    <w:rsid w:val="00E226B1"/>
    <w:rPr>
      <w:rFonts w:asciiTheme="minorHAnsi" w:hAnsiTheme="minorHAnsi"/>
      <w:snapToGrid w:val="0"/>
      <w:sz w:val="24"/>
      <w:szCs w:val="24"/>
    </w:rPr>
  </w:style>
  <w:style w:type="paragraph" w:customStyle="1" w:styleId="af2">
    <w:name w:val="Название таблицы"/>
    <w:basedOn w:val="af3"/>
    <w:rsid w:val="00E226B1"/>
    <w:pPr>
      <w:keepNext/>
      <w:spacing w:before="240" w:after="0"/>
      <w:ind w:firstLine="0"/>
      <w:jc w:val="left"/>
    </w:pPr>
    <w:rPr>
      <w:rFonts w:asciiTheme="minorHAnsi" w:hAnsiTheme="minorHAnsi"/>
      <w:b/>
      <w:bCs/>
      <w:i w:val="0"/>
      <w:iCs w:val="0"/>
      <w:color w:val="auto"/>
      <w:sz w:val="24"/>
      <w:szCs w:val="22"/>
    </w:rPr>
  </w:style>
  <w:style w:type="paragraph" w:customStyle="1" w:styleId="af4">
    <w:name w:val="Табличный_заголовки"/>
    <w:basedOn w:val="a0"/>
    <w:rsid w:val="00E226B1"/>
    <w:pPr>
      <w:keepNext/>
      <w:keepLines/>
      <w:spacing w:line="240" w:lineRule="auto"/>
      <w:ind w:firstLine="0"/>
      <w:jc w:val="center"/>
    </w:pPr>
    <w:rPr>
      <w:rFonts w:asciiTheme="minorHAnsi" w:hAnsiTheme="minorHAnsi"/>
      <w:b/>
      <w:sz w:val="22"/>
      <w:szCs w:val="22"/>
    </w:rPr>
  </w:style>
  <w:style w:type="paragraph" w:customStyle="1" w:styleId="af5">
    <w:name w:val="Табличный_центр"/>
    <w:basedOn w:val="a0"/>
    <w:rsid w:val="00E226B1"/>
    <w:pPr>
      <w:shd w:val="clear" w:color="auto" w:fill="FFFFFF" w:themeFill="background1"/>
      <w:spacing w:line="240" w:lineRule="auto"/>
      <w:ind w:firstLine="0"/>
      <w:jc w:val="center"/>
    </w:pPr>
    <w:rPr>
      <w:rFonts w:asciiTheme="minorHAnsi" w:hAnsiTheme="minorHAnsi"/>
      <w:sz w:val="22"/>
      <w:szCs w:val="22"/>
    </w:rPr>
  </w:style>
  <w:style w:type="paragraph" w:customStyle="1" w:styleId="af6">
    <w:name w:val="Табличный_слева"/>
    <w:basedOn w:val="a0"/>
    <w:rsid w:val="00E226B1"/>
    <w:pPr>
      <w:spacing w:line="240" w:lineRule="auto"/>
      <w:ind w:firstLine="0"/>
      <w:jc w:val="left"/>
    </w:pPr>
    <w:rPr>
      <w:rFonts w:asciiTheme="minorHAnsi" w:hAnsiTheme="minorHAnsi"/>
      <w:sz w:val="22"/>
      <w:szCs w:val="22"/>
    </w:rPr>
  </w:style>
  <w:style w:type="paragraph" w:styleId="af3">
    <w:name w:val="caption"/>
    <w:basedOn w:val="a0"/>
    <w:next w:val="a0"/>
    <w:uiPriority w:val="35"/>
    <w:semiHidden/>
    <w:unhideWhenUsed/>
    <w:qFormat/>
    <w:rsid w:val="00E226B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7">
    <w:name w:val="Balloon Text"/>
    <w:basedOn w:val="a0"/>
    <w:link w:val="af8"/>
    <w:uiPriority w:val="99"/>
    <w:semiHidden/>
    <w:unhideWhenUsed/>
    <w:rsid w:val="00EF7F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EF7FE2"/>
    <w:rPr>
      <w:rFonts w:ascii="Tahoma" w:hAnsi="Tahoma" w:cs="Tahoma"/>
      <w:sz w:val="16"/>
      <w:szCs w:val="16"/>
    </w:rPr>
  </w:style>
  <w:style w:type="paragraph" w:styleId="af9">
    <w:name w:val="List Paragraph"/>
    <w:basedOn w:val="a0"/>
    <w:uiPriority w:val="34"/>
    <w:qFormat/>
    <w:rsid w:val="00FC4C47"/>
    <w:pPr>
      <w:ind w:left="720"/>
      <w:contextualSpacing/>
    </w:pPr>
  </w:style>
  <w:style w:type="paragraph" w:customStyle="1" w:styleId="ConsPlusNormal">
    <w:name w:val="ConsPlusNormal"/>
    <w:link w:val="ConsPlusNormal0"/>
    <w:rsid w:val="0083582F"/>
    <w:pPr>
      <w:autoSpaceDE w:val="0"/>
      <w:autoSpaceDN w:val="0"/>
      <w:adjustRightInd w:val="0"/>
      <w:spacing w:line="240" w:lineRule="auto"/>
      <w:ind w:firstLine="0"/>
      <w:jc w:val="left"/>
    </w:pPr>
    <w:rPr>
      <w:rFonts w:eastAsiaTheme="minorHAnsi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83582F"/>
    <w:rPr>
      <w:rFonts w:eastAsiaTheme="minorHAns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7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25</cp:revision>
  <dcterms:created xsi:type="dcterms:W3CDTF">2021-05-12T20:28:00Z</dcterms:created>
  <dcterms:modified xsi:type="dcterms:W3CDTF">2024-05-22T11:37:00Z</dcterms:modified>
</cp:coreProperties>
</file>