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82CA3" w:rsidRDefault="00382CA3" w:rsidP="00382CA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4B3DB6" w:rsidP="00382CA3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07.06.</w:t>
      </w:r>
      <w:r w:rsidR="00FD5D41">
        <w:rPr>
          <w:b/>
          <w:sz w:val="28"/>
          <w:szCs w:val="28"/>
          <w:u w:val="single"/>
        </w:rPr>
        <w:t>202</w:t>
      </w:r>
      <w:r w:rsidR="00382CA3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 №</w:t>
      </w:r>
      <w:r w:rsidR="00FD5D4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177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-100329</wp:posOffset>
                </wp:positionH>
                <wp:positionV relativeFrom="paragraph">
                  <wp:posOffset>260985</wp:posOffset>
                </wp:positionV>
                <wp:extent cx="2438400" cy="1095375"/>
                <wp:effectExtent l="0" t="0" r="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4AD" w:rsidRPr="00145CD9" w:rsidRDefault="001C1838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О </w:t>
                            </w:r>
                            <w:r w:rsidR="00716753">
                              <w:rPr>
                                <w:spacing w:val="-4"/>
                                <w:sz w:val="22"/>
                                <w:szCs w:val="22"/>
                              </w:rPr>
                              <w:t>создании и поддержании в состоянии постоянной готовности к использованию защитных сооружений и других объектов гражданской обороны на территории Заполярного района Ненецкого автономного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7.9pt;margin-top:20.55pt;width:192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" stroked="f">
                <v:textbox>
                  <w:txbxContent>
                    <w:p w:rsidR="00BB74AD" w:rsidRPr="00145CD9" w:rsidRDefault="001C1838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О </w:t>
                      </w:r>
                      <w:r w:rsidR="00716753">
                        <w:rPr>
                          <w:spacing w:val="-4"/>
                          <w:sz w:val="22"/>
                          <w:szCs w:val="22"/>
                        </w:rPr>
                        <w:t>создании и поддержании в состоянии постоянной готовности к использованию защитных сооружений и других объектов гражданской обороны на территории Заполярного района Ненецкого автономного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382CA3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Pr="00070035" w:rsidRDefault="003F12C1" w:rsidP="00FD5D41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3F12C1">
        <w:rPr>
          <w:sz w:val="26"/>
          <w:szCs w:val="26"/>
        </w:rPr>
        <w:t xml:space="preserve">В соответствии с Федеральным законом от 12.02.1998 </w:t>
      </w:r>
      <w:r>
        <w:rPr>
          <w:sz w:val="26"/>
          <w:szCs w:val="26"/>
        </w:rPr>
        <w:t>№</w:t>
      </w:r>
      <w:r w:rsidRPr="003F12C1">
        <w:rPr>
          <w:sz w:val="26"/>
          <w:szCs w:val="26"/>
        </w:rPr>
        <w:t xml:space="preserve"> 28-ФЗ </w:t>
      </w:r>
      <w:r>
        <w:rPr>
          <w:sz w:val="26"/>
          <w:szCs w:val="26"/>
        </w:rPr>
        <w:t>«</w:t>
      </w:r>
      <w:r w:rsidRPr="003F12C1">
        <w:rPr>
          <w:sz w:val="26"/>
          <w:szCs w:val="26"/>
        </w:rPr>
        <w:t>О гражданской обороне</w:t>
      </w:r>
      <w:r>
        <w:rPr>
          <w:sz w:val="26"/>
          <w:szCs w:val="26"/>
        </w:rPr>
        <w:t>»</w:t>
      </w:r>
      <w:r w:rsidRPr="003F12C1">
        <w:rPr>
          <w:sz w:val="26"/>
          <w:szCs w:val="26"/>
        </w:rPr>
        <w:t xml:space="preserve">, постановлением Правительства Российской Федерации от 29.11.1999 </w:t>
      </w:r>
      <w:r>
        <w:rPr>
          <w:sz w:val="26"/>
          <w:szCs w:val="26"/>
        </w:rPr>
        <w:t>№</w:t>
      </w:r>
      <w:r w:rsidRPr="003F12C1">
        <w:rPr>
          <w:sz w:val="26"/>
          <w:szCs w:val="26"/>
        </w:rPr>
        <w:t xml:space="preserve"> 1309 </w:t>
      </w:r>
      <w:r>
        <w:rPr>
          <w:sz w:val="26"/>
          <w:szCs w:val="26"/>
        </w:rPr>
        <w:t>«</w:t>
      </w:r>
      <w:r w:rsidRPr="003F12C1">
        <w:rPr>
          <w:sz w:val="26"/>
          <w:szCs w:val="26"/>
        </w:rPr>
        <w:t>О порядке создания убежищ и иных объектов гражданской обороны</w:t>
      </w:r>
      <w:r>
        <w:rPr>
          <w:sz w:val="26"/>
          <w:szCs w:val="26"/>
        </w:rPr>
        <w:t>»</w:t>
      </w:r>
      <w:r w:rsidRPr="003F12C1">
        <w:rPr>
          <w:sz w:val="26"/>
          <w:szCs w:val="26"/>
        </w:rPr>
        <w:t xml:space="preserve">, постановлением Правительства Российской Федерации от 23.04.1994 </w:t>
      </w:r>
      <w:r>
        <w:rPr>
          <w:sz w:val="26"/>
          <w:szCs w:val="26"/>
        </w:rPr>
        <w:t>№</w:t>
      </w:r>
      <w:r w:rsidRPr="003F12C1">
        <w:rPr>
          <w:sz w:val="26"/>
          <w:szCs w:val="26"/>
        </w:rPr>
        <w:t xml:space="preserve"> 359 </w:t>
      </w:r>
      <w:r>
        <w:rPr>
          <w:sz w:val="26"/>
          <w:szCs w:val="26"/>
        </w:rPr>
        <w:t>«</w:t>
      </w:r>
      <w:r w:rsidRPr="003F12C1">
        <w:rPr>
          <w:sz w:val="26"/>
          <w:szCs w:val="26"/>
        </w:rPr>
        <w:t>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</w:t>
      </w:r>
      <w:r>
        <w:rPr>
          <w:sz w:val="26"/>
          <w:szCs w:val="26"/>
        </w:rPr>
        <w:t>»</w:t>
      </w:r>
      <w:r w:rsidRPr="003F12C1">
        <w:rPr>
          <w:sz w:val="26"/>
          <w:szCs w:val="26"/>
        </w:rPr>
        <w:t xml:space="preserve">, приказами МЧС России от 21.07.2005 </w:t>
      </w:r>
      <w:r>
        <w:rPr>
          <w:sz w:val="26"/>
          <w:szCs w:val="26"/>
        </w:rPr>
        <w:t>№</w:t>
      </w:r>
      <w:r w:rsidRPr="003F12C1">
        <w:rPr>
          <w:sz w:val="26"/>
          <w:szCs w:val="26"/>
        </w:rPr>
        <w:t xml:space="preserve"> 575 </w:t>
      </w:r>
      <w:r>
        <w:rPr>
          <w:sz w:val="26"/>
          <w:szCs w:val="26"/>
        </w:rPr>
        <w:t>«</w:t>
      </w:r>
      <w:r w:rsidRPr="003F12C1">
        <w:rPr>
          <w:sz w:val="26"/>
          <w:szCs w:val="26"/>
        </w:rPr>
        <w:t>Об утверждении Порядка содержания и использования защитных сооружений гражданской обороны в мирное время</w:t>
      </w:r>
      <w:r>
        <w:rPr>
          <w:sz w:val="26"/>
          <w:szCs w:val="26"/>
        </w:rPr>
        <w:t>»</w:t>
      </w:r>
      <w:r w:rsidRPr="003F12C1">
        <w:rPr>
          <w:sz w:val="26"/>
          <w:szCs w:val="26"/>
        </w:rPr>
        <w:t xml:space="preserve">, от 15.12.2002 </w:t>
      </w:r>
      <w:r>
        <w:rPr>
          <w:sz w:val="26"/>
          <w:szCs w:val="26"/>
        </w:rPr>
        <w:t>№</w:t>
      </w:r>
      <w:r w:rsidRPr="003F12C1">
        <w:rPr>
          <w:sz w:val="26"/>
          <w:szCs w:val="26"/>
        </w:rPr>
        <w:t xml:space="preserve"> 583 </w:t>
      </w:r>
      <w:r>
        <w:rPr>
          <w:sz w:val="26"/>
          <w:szCs w:val="26"/>
        </w:rPr>
        <w:t>«</w:t>
      </w:r>
      <w:r w:rsidRPr="003F12C1">
        <w:rPr>
          <w:sz w:val="26"/>
          <w:szCs w:val="26"/>
        </w:rPr>
        <w:t>Об утверждении и введении в действие Правил эксплуатации защитных сооружений гражданской обороны</w:t>
      </w:r>
      <w:r>
        <w:rPr>
          <w:sz w:val="26"/>
          <w:szCs w:val="26"/>
        </w:rPr>
        <w:t>»</w:t>
      </w:r>
      <w:r w:rsidR="00382CA3" w:rsidRPr="0014533D">
        <w:rPr>
          <w:sz w:val="26"/>
          <w:szCs w:val="26"/>
        </w:rPr>
        <w:t xml:space="preserve">, </w:t>
      </w:r>
      <w:r>
        <w:rPr>
          <w:sz w:val="26"/>
          <w:szCs w:val="26"/>
        </w:rPr>
        <w:t>Положением об организации и ведении гражданской обороны в муниципальном районе «Заполярный район»</w:t>
      </w:r>
      <w:r w:rsidR="00017742">
        <w:rPr>
          <w:sz w:val="26"/>
          <w:szCs w:val="26"/>
        </w:rPr>
        <w:t xml:space="preserve">, утвержденным постановлением Администрации Заполярного района от 22.03.2022 № 54п, </w:t>
      </w:r>
      <w:r w:rsidR="00382CA3" w:rsidRPr="0014533D">
        <w:rPr>
          <w:sz w:val="26"/>
          <w:szCs w:val="26"/>
        </w:rPr>
        <w:t>Уставом муниципального образования «Муниципальный район «Заполярный район» Ненецкого автономного округа» Администрация муниципального района «Заполярный район» Ненецкого автономного округа»</w:t>
      </w:r>
      <w:r w:rsidR="00382CA3" w:rsidRPr="0054336F">
        <w:rPr>
          <w:sz w:val="26"/>
          <w:szCs w:val="26"/>
        </w:rPr>
        <w:t xml:space="preserve">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3D52C0" w:rsidRPr="00180AEA" w:rsidRDefault="00017742" w:rsidP="00180AEA">
      <w:pPr>
        <w:pStyle w:val="a5"/>
        <w:numPr>
          <w:ilvl w:val="0"/>
          <w:numId w:val="1"/>
        </w:numPr>
        <w:overflowPunct/>
        <w:ind w:left="0" w:firstLine="360"/>
        <w:jc w:val="both"/>
        <w:textAlignment w:val="auto"/>
        <w:rPr>
          <w:rFonts w:cs="Calibri"/>
          <w:sz w:val="26"/>
          <w:szCs w:val="26"/>
        </w:rPr>
      </w:pPr>
      <w:r w:rsidRPr="00180AEA">
        <w:rPr>
          <w:rFonts w:cs="Calibri"/>
          <w:sz w:val="26"/>
          <w:szCs w:val="26"/>
        </w:rPr>
        <w:t>Утвердить Положение о создании и поддержании в состоянии постоянной готовности к использованию защитных сооружений и других объектов гражданской обороны на территории Заполярного района Ненецкого автономного округа (Приложение).</w:t>
      </w:r>
    </w:p>
    <w:p w:rsidR="00017742" w:rsidRPr="00180AEA" w:rsidRDefault="00017742" w:rsidP="00180AEA">
      <w:pPr>
        <w:pStyle w:val="a5"/>
        <w:numPr>
          <w:ilvl w:val="0"/>
          <w:numId w:val="1"/>
        </w:numPr>
        <w:overflowPunct/>
        <w:ind w:left="0" w:firstLine="360"/>
        <w:jc w:val="both"/>
        <w:textAlignment w:val="auto"/>
        <w:rPr>
          <w:rFonts w:cs="Calibri"/>
          <w:sz w:val="26"/>
          <w:szCs w:val="26"/>
        </w:rPr>
      </w:pPr>
      <w:r w:rsidRPr="00180AEA">
        <w:rPr>
          <w:rFonts w:cs="Calibri"/>
          <w:sz w:val="26"/>
          <w:szCs w:val="26"/>
        </w:rPr>
        <w:t>Рекомендовать руководителям предприятий, организаций и учреждений, имеющих на своем балансе защитные сооружения и иные объекты гражданской обороны, обеспечить их сохранность, принять меры по поддержанию их в состоянии постоянной готовности к использованию.</w:t>
      </w:r>
    </w:p>
    <w:p w:rsidR="00017742" w:rsidRPr="00180AEA" w:rsidRDefault="00017742" w:rsidP="00180AEA">
      <w:pPr>
        <w:pStyle w:val="a5"/>
        <w:numPr>
          <w:ilvl w:val="0"/>
          <w:numId w:val="1"/>
        </w:numPr>
        <w:overflowPunct/>
        <w:ind w:left="0" w:firstLine="360"/>
        <w:jc w:val="both"/>
        <w:textAlignment w:val="auto"/>
        <w:rPr>
          <w:rFonts w:cs="Calibri"/>
          <w:sz w:val="26"/>
          <w:szCs w:val="26"/>
        </w:rPr>
      </w:pPr>
      <w:r w:rsidRPr="00180AEA">
        <w:rPr>
          <w:rFonts w:cs="Calibri"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общим вопросам А.Ю. Мухина.</w:t>
      </w:r>
    </w:p>
    <w:p w:rsidR="00405769" w:rsidRPr="00180AEA" w:rsidRDefault="00405769" w:rsidP="00180AEA">
      <w:pPr>
        <w:pStyle w:val="a5"/>
        <w:numPr>
          <w:ilvl w:val="0"/>
          <w:numId w:val="1"/>
        </w:numPr>
        <w:overflowPunct/>
        <w:ind w:left="0" w:firstLine="360"/>
        <w:jc w:val="both"/>
        <w:textAlignment w:val="auto"/>
        <w:rPr>
          <w:rFonts w:cs="Calibri"/>
          <w:sz w:val="26"/>
          <w:szCs w:val="26"/>
        </w:rPr>
      </w:pPr>
      <w:r w:rsidRPr="00180AEA">
        <w:rPr>
          <w:rFonts w:cs="Calibri"/>
          <w:sz w:val="26"/>
          <w:szCs w:val="26"/>
        </w:rPr>
        <w:t xml:space="preserve">Настоящее постановление вступает в силу </w:t>
      </w:r>
      <w:r w:rsidR="00017742" w:rsidRPr="00180AEA">
        <w:rPr>
          <w:rFonts w:cs="Calibri"/>
          <w:sz w:val="26"/>
          <w:szCs w:val="26"/>
        </w:rPr>
        <w:t>после</w:t>
      </w:r>
      <w:r w:rsidRPr="00180AEA">
        <w:rPr>
          <w:rFonts w:cs="Calibri"/>
          <w:sz w:val="26"/>
          <w:szCs w:val="26"/>
        </w:rPr>
        <w:t xml:space="preserve"> его </w:t>
      </w:r>
      <w:r w:rsidR="00017742" w:rsidRPr="00180AEA">
        <w:rPr>
          <w:rFonts w:cs="Calibri"/>
          <w:sz w:val="26"/>
          <w:szCs w:val="26"/>
        </w:rPr>
        <w:t>официального опубликования</w:t>
      </w:r>
      <w:r w:rsidRPr="00180AEA">
        <w:rPr>
          <w:rFonts w:cs="Calibri"/>
          <w:sz w:val="26"/>
          <w:szCs w:val="26"/>
        </w:rPr>
        <w:t xml:space="preserve">. </w:t>
      </w:r>
    </w:p>
    <w:p w:rsidR="00405769" w:rsidRDefault="00405769" w:rsidP="00FD5D41">
      <w:pPr>
        <w:rPr>
          <w:sz w:val="26"/>
          <w:szCs w:val="26"/>
        </w:rPr>
      </w:pPr>
    </w:p>
    <w:p w:rsidR="00382CA3" w:rsidRDefault="00382CA3" w:rsidP="00FD5D41">
      <w:pPr>
        <w:rPr>
          <w:sz w:val="26"/>
          <w:szCs w:val="26"/>
        </w:rPr>
      </w:pPr>
    </w:p>
    <w:p w:rsidR="00FD5D41" w:rsidRDefault="00EF626A" w:rsidP="00FD5D41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pPr>
        <w:rPr>
          <w:sz w:val="26"/>
          <w:szCs w:val="26"/>
        </w:rPr>
      </w:pPr>
      <w:r>
        <w:rPr>
          <w:sz w:val="26"/>
          <w:szCs w:val="26"/>
        </w:rPr>
        <w:t>Заполярного рай</w:t>
      </w:r>
      <w:r w:rsidR="00EF626A">
        <w:rPr>
          <w:sz w:val="26"/>
          <w:szCs w:val="26"/>
        </w:rPr>
        <w:t>она</w:t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  <w:t xml:space="preserve">           Н.Л. Михайлова</w:t>
      </w:r>
    </w:p>
    <w:p w:rsidR="00017742" w:rsidRDefault="00017742">
      <w:pPr>
        <w:rPr>
          <w:sz w:val="26"/>
          <w:szCs w:val="26"/>
        </w:rPr>
      </w:pPr>
    </w:p>
    <w:p w:rsidR="00017742" w:rsidRDefault="00017742" w:rsidP="0001774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504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A504E">
        <w:rPr>
          <w:rFonts w:ascii="Times New Roman" w:hAnsi="Times New Roman" w:cs="Times New Roman"/>
          <w:sz w:val="26"/>
          <w:szCs w:val="26"/>
        </w:rPr>
        <w:t xml:space="preserve">остановлению </w:t>
      </w:r>
    </w:p>
    <w:p w:rsidR="00017742" w:rsidRDefault="00017742" w:rsidP="0001774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 </w:t>
      </w:r>
    </w:p>
    <w:p w:rsidR="00017742" w:rsidRPr="007A504E" w:rsidRDefault="00017742" w:rsidP="0001774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B3DB6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B3DB6">
        <w:rPr>
          <w:rFonts w:ascii="Times New Roman" w:hAnsi="Times New Roman" w:cs="Times New Roman"/>
          <w:sz w:val="26"/>
          <w:szCs w:val="26"/>
        </w:rPr>
        <w:t xml:space="preserve"> мая</w:t>
      </w:r>
      <w:r w:rsidRPr="007A504E">
        <w:rPr>
          <w:rFonts w:ascii="Times New Roman" w:hAnsi="Times New Roman" w:cs="Times New Roman"/>
          <w:sz w:val="26"/>
          <w:szCs w:val="26"/>
        </w:rPr>
        <w:t xml:space="preserve">2023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A504E">
        <w:rPr>
          <w:rFonts w:ascii="Times New Roman" w:hAnsi="Times New Roman" w:cs="Times New Roman"/>
          <w:sz w:val="26"/>
          <w:szCs w:val="26"/>
        </w:rPr>
        <w:t xml:space="preserve"> </w:t>
      </w:r>
      <w:r w:rsidR="004B3DB6">
        <w:rPr>
          <w:rFonts w:ascii="Times New Roman" w:hAnsi="Times New Roman" w:cs="Times New Roman"/>
          <w:sz w:val="26"/>
          <w:szCs w:val="26"/>
        </w:rPr>
        <w:t>177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Default="00017742" w:rsidP="000177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2"/>
      <w:bookmarkEnd w:id="1"/>
    </w:p>
    <w:p w:rsidR="00017742" w:rsidRDefault="00017742" w:rsidP="000177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742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017742" w:rsidRDefault="00017742" w:rsidP="000177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742">
        <w:rPr>
          <w:rFonts w:ascii="Times New Roman" w:hAnsi="Times New Roman" w:cs="Times New Roman"/>
          <w:b/>
          <w:sz w:val="26"/>
          <w:szCs w:val="26"/>
        </w:rPr>
        <w:t xml:space="preserve">о создании и поддержании в состоянии постоянной готовности </w:t>
      </w:r>
    </w:p>
    <w:p w:rsidR="00017742" w:rsidRPr="007A504E" w:rsidRDefault="00017742" w:rsidP="0001774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17742">
        <w:rPr>
          <w:rFonts w:ascii="Times New Roman" w:hAnsi="Times New Roman" w:cs="Times New Roman"/>
          <w:b/>
          <w:sz w:val="26"/>
          <w:szCs w:val="26"/>
        </w:rPr>
        <w:t>к использованию защитных сооружений и других объектов гражданской обороны на территории Заполярного района Ненецкого автономного округа</w:t>
      </w:r>
    </w:p>
    <w:p w:rsidR="00017742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8D703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Настоящее Положение о создании и поддержании в состоянии постоянной готовности к использованию защитных сооружений и других объектов гражданской обороны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7A504E">
        <w:rPr>
          <w:rFonts w:ascii="Times New Roman" w:hAnsi="Times New Roman" w:cs="Times New Roman"/>
          <w:sz w:val="26"/>
          <w:szCs w:val="26"/>
        </w:rPr>
        <w:t xml:space="preserve"> разработано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017742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12.02.1998 № 28-ФЗ «О гражданской обороне», постановлением Правительства Российской Федерации от 29.11.1999 № 1309 «О порядке создания убежищ и иных объектов гражданской обороны», постановлением Правительства Российской Федерации от 23.04.1994 № 359 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организациями», приказами МЧС России от 21.07.2005 № 575 «Об утверждении Порядка содержания и использования защитных сооружений гражданской обороны в мирное время», от 15.12.2002 № 583 «Об утверждении и введении в действие Правил эксплуатации защитных сооружений гражданской обороны», Положением об организации и ведении гражданской обороны в муниципальном районе «Заполярный район», утвержденным постановлением Администрации Заполярного района от 22.03.2022 № 54п, Уставом муниципального образования «Муниципальный район «Заполярный район» Ненецкого автономного округа»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504E">
        <w:rPr>
          <w:rFonts w:ascii="Times New Roman" w:hAnsi="Times New Roman" w:cs="Times New Roman"/>
          <w:sz w:val="26"/>
          <w:szCs w:val="26"/>
        </w:rPr>
        <w:t xml:space="preserve">и определяет порядок создания, сохранения и поддержания в состоянии постоянной готовности к использованию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7A504E">
        <w:rPr>
          <w:rFonts w:ascii="Times New Roman" w:hAnsi="Times New Roman" w:cs="Times New Roman"/>
          <w:sz w:val="26"/>
          <w:szCs w:val="26"/>
        </w:rPr>
        <w:t xml:space="preserve"> защитных сооружений гражданской обороны.</w:t>
      </w:r>
    </w:p>
    <w:p w:rsidR="00017742" w:rsidRPr="007A504E" w:rsidRDefault="00017742" w:rsidP="008D703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Основные понятия, используемые в Положении:</w:t>
      </w:r>
    </w:p>
    <w:p w:rsidR="00017742" w:rsidRPr="007A504E" w:rsidRDefault="00017742" w:rsidP="008D703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Убежище - защитное сооружение гражданской обороны (далее - ЗС ГО),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</w:t>
      </w:r>
      <w:proofErr w:type="spellStart"/>
      <w:r w:rsidRPr="007A504E">
        <w:rPr>
          <w:rFonts w:ascii="Times New Roman" w:hAnsi="Times New Roman" w:cs="Times New Roman"/>
          <w:sz w:val="26"/>
          <w:szCs w:val="26"/>
        </w:rPr>
        <w:t>аварийно</w:t>
      </w:r>
      <w:proofErr w:type="spellEnd"/>
      <w:r w:rsidRPr="007A504E">
        <w:rPr>
          <w:rFonts w:ascii="Times New Roman" w:hAnsi="Times New Roman" w:cs="Times New Roman"/>
          <w:sz w:val="26"/>
          <w:szCs w:val="26"/>
        </w:rPr>
        <w:t xml:space="preserve"> химически опасных веществ, возникающих при аварии на потенциально опасных объектах, а также от высоких температур и продуктов горения при пожарах.</w:t>
      </w:r>
    </w:p>
    <w:p w:rsidR="00017742" w:rsidRPr="007A504E" w:rsidRDefault="00017742" w:rsidP="008B59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Убежища создаются</w:t>
      </w:r>
      <w:r w:rsidR="008B5949" w:rsidRPr="008B5949">
        <w:t xml:space="preserve"> </w:t>
      </w:r>
      <w:r w:rsidR="008B5949" w:rsidRPr="008B5949">
        <w:rPr>
          <w:rFonts w:ascii="Times New Roman" w:hAnsi="Times New Roman" w:cs="Times New Roman"/>
          <w:sz w:val="26"/>
          <w:szCs w:val="26"/>
        </w:rPr>
        <w:t>для защиты работников наибольшей работающей смены организаций, расположенных в зонах возможных сильных разрушений и продолжающих свою деятельность в период мобилизации и военное время, а также работников работающей смены дежурного и линейного персонала организаций, обеспечивающих жизнедеятельность населения, отнесенных к категориям особой важности по гражданской обороне</w:t>
      </w:r>
      <w:r w:rsidRPr="007A504E">
        <w:rPr>
          <w:rFonts w:ascii="Times New Roman" w:hAnsi="Times New Roman" w:cs="Times New Roman"/>
          <w:sz w:val="26"/>
          <w:szCs w:val="26"/>
        </w:rPr>
        <w:t>.</w:t>
      </w:r>
    </w:p>
    <w:p w:rsidR="00017742" w:rsidRPr="007A504E" w:rsidRDefault="00017742" w:rsidP="008D703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Укрытие - ЗС ГО,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этажности.</w:t>
      </w:r>
    </w:p>
    <w:p w:rsidR="00017742" w:rsidRPr="007A504E" w:rsidRDefault="00017742" w:rsidP="0001774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Укрытия создаются:</w:t>
      </w:r>
    </w:p>
    <w:p w:rsidR="008B5949" w:rsidRPr="008B5949" w:rsidRDefault="008B5949" w:rsidP="008D7037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B5949">
        <w:rPr>
          <w:rFonts w:ascii="Times New Roman" w:hAnsi="Times New Roman" w:cs="Times New Roman"/>
          <w:sz w:val="26"/>
          <w:szCs w:val="26"/>
        </w:rPr>
        <w:t xml:space="preserve">для работников организаций, не отнесенных к категориям по гражданской </w:t>
      </w:r>
      <w:r w:rsidRPr="008B5949">
        <w:rPr>
          <w:rFonts w:ascii="Times New Roman" w:hAnsi="Times New Roman" w:cs="Times New Roman"/>
          <w:sz w:val="26"/>
          <w:szCs w:val="26"/>
        </w:rPr>
        <w:lastRenderedPageBreak/>
        <w:t>обороне, и населения, проживающего на территориях, отнесенных к группам по гражданской обороне, находящихся за пределами зон возможного радиоактивного заражения (загрязнения) и возможных сильных разрушений;</w:t>
      </w:r>
    </w:p>
    <w:p w:rsidR="008B5949" w:rsidRPr="008B5949" w:rsidRDefault="008B5949" w:rsidP="008D7037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B5949">
        <w:rPr>
          <w:rFonts w:ascii="Times New Roman" w:hAnsi="Times New Roman" w:cs="Times New Roman"/>
          <w:sz w:val="26"/>
          <w:szCs w:val="26"/>
        </w:rPr>
        <w:t>для работников дежурной смены и линейного персонала организаций, расположенных за пределами зон возможного радиоактивного заражения (загрязнения) и возможных сильных разрушений, осуществляющих жизнеобеспечение населения и деятельность организаций, отнесенных к категориям по гражданской обороне;</w:t>
      </w:r>
    </w:p>
    <w:p w:rsidR="00017742" w:rsidRPr="007A504E" w:rsidRDefault="008B5949" w:rsidP="008D7037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B5949">
        <w:rPr>
          <w:rFonts w:ascii="Times New Roman" w:hAnsi="Times New Roman" w:cs="Times New Roman"/>
          <w:sz w:val="26"/>
          <w:szCs w:val="26"/>
        </w:rPr>
        <w:t>для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</w:p>
    <w:p w:rsidR="00017742" w:rsidRPr="007A504E" w:rsidRDefault="00017742" w:rsidP="008D703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Быстровозводимое убежище - ЗСГО, возводимое в период нарастания угрозы до объявления мобилизации, в период мобилизации или в военное время с применением полносборных сооружений, в том числе блок-модульного типа полной заводской готовности и сборных ограждающих конструкций или других материалов, в соответствии с общими требованиями к защитным сооружениям гражданской обороны.</w:t>
      </w:r>
    </w:p>
    <w:p w:rsidR="00017742" w:rsidRPr="007A504E" w:rsidRDefault="00017742" w:rsidP="008D703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Заглубленные помещения и другие сооружения подземного пространства используются и приспосабливаются для укрытия населения в период мобилизации и в военное время.</w:t>
      </w:r>
    </w:p>
    <w:p w:rsidR="00017742" w:rsidRPr="007A504E" w:rsidRDefault="00017742" w:rsidP="008D703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В мирное время защитные сооружения должны использоваться в интересах экономики, обслуживания населения </w:t>
      </w:r>
      <w:r w:rsidR="008B5949"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7A504E">
        <w:rPr>
          <w:rFonts w:ascii="Times New Roman" w:hAnsi="Times New Roman" w:cs="Times New Roman"/>
          <w:sz w:val="26"/>
          <w:szCs w:val="26"/>
        </w:rPr>
        <w:t xml:space="preserve"> и его защиты от поражающих факторов, вызванных чрезвычайными ситуациями природного и техногенного характера.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2. Создание фонда защитных сооружений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2.1. Создание фонда ЗС ГО осуществляется заблаговременно, в мирное время в соответствии с законодательными, нормативными актами, нормативно-техническими и иными документами, регламентирующими порядок и организацию ведения гражданской обороны на территории </w:t>
      </w:r>
      <w:r w:rsidR="008B5949"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7A504E">
        <w:rPr>
          <w:rFonts w:ascii="Times New Roman" w:hAnsi="Times New Roman" w:cs="Times New Roman"/>
          <w:sz w:val="26"/>
          <w:szCs w:val="26"/>
        </w:rPr>
        <w:t>, путем нового строительства убежищ на объектах.</w:t>
      </w:r>
    </w:p>
    <w:p w:rsidR="00017742" w:rsidRPr="00495B75" w:rsidRDefault="00017742" w:rsidP="0001774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5B75">
        <w:rPr>
          <w:rFonts w:ascii="Times New Roman" w:hAnsi="Times New Roman" w:cs="Times New Roman"/>
          <w:sz w:val="26"/>
          <w:szCs w:val="26"/>
        </w:rPr>
        <w:t xml:space="preserve">2.2. Потребность в ЗС ГО определяется </w:t>
      </w:r>
      <w:r w:rsidR="008B5949" w:rsidRPr="00495B75">
        <w:rPr>
          <w:rFonts w:ascii="Times New Roman" w:hAnsi="Times New Roman" w:cs="Times New Roman"/>
          <w:sz w:val="26"/>
          <w:szCs w:val="26"/>
        </w:rPr>
        <w:t xml:space="preserve">Администрацией Заполярного </w:t>
      </w:r>
      <w:r w:rsidR="00495B75" w:rsidRPr="00495B75">
        <w:rPr>
          <w:rFonts w:ascii="Times New Roman" w:hAnsi="Times New Roman" w:cs="Times New Roman"/>
          <w:sz w:val="26"/>
          <w:szCs w:val="26"/>
        </w:rPr>
        <w:t>района, на основании доведённой органами исполнительной власти Ненецкого автономного округа выписки из возможной обстановки, которая может сложиться в Ненецком автономном округе в результате воздействия противника, в части касающейся</w:t>
      </w:r>
      <w:r w:rsidRPr="00495B75">
        <w:rPr>
          <w:rFonts w:ascii="Times New Roman" w:hAnsi="Times New Roman" w:cs="Times New Roman"/>
          <w:sz w:val="26"/>
          <w:szCs w:val="26"/>
        </w:rPr>
        <w:t>.</w:t>
      </w:r>
    </w:p>
    <w:p w:rsidR="008B5949" w:rsidRPr="008B5949" w:rsidRDefault="008B5949" w:rsidP="008B59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8B59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B5949">
        <w:rPr>
          <w:rFonts w:ascii="Times New Roman" w:hAnsi="Times New Roman" w:cs="Times New Roman"/>
          <w:sz w:val="26"/>
          <w:szCs w:val="26"/>
        </w:rPr>
        <w:t xml:space="preserve">. Организации создают в мирное время ЗС ГО по согласованию с Администрацией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8B5949">
        <w:rPr>
          <w:rFonts w:ascii="Times New Roman" w:hAnsi="Times New Roman" w:cs="Times New Roman"/>
          <w:sz w:val="26"/>
          <w:szCs w:val="26"/>
        </w:rPr>
        <w:t>, в сфере ведения которой они находятся. Обеспечивают сохранность существующих ЗС ГО, принимают меры по поддержанию их в состоянии постоянной готовности к использованию.</w:t>
      </w:r>
    </w:p>
    <w:p w:rsidR="008B5949" w:rsidRPr="008B5949" w:rsidRDefault="008B5949" w:rsidP="008B59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8B59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B5949">
        <w:rPr>
          <w:rFonts w:ascii="Times New Roman" w:hAnsi="Times New Roman" w:cs="Times New Roman"/>
          <w:sz w:val="26"/>
          <w:szCs w:val="26"/>
        </w:rPr>
        <w:t xml:space="preserve">. Управляющие компании и товарищества собственников жилья, осуществляющие свою деятельность на территории </w:t>
      </w:r>
      <w:r w:rsidR="00CB6ED2"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8B5949">
        <w:rPr>
          <w:rFonts w:ascii="Times New Roman" w:hAnsi="Times New Roman" w:cs="Times New Roman"/>
          <w:sz w:val="26"/>
          <w:szCs w:val="26"/>
        </w:rPr>
        <w:t>, обеспечивают использование заглубленных помещений и других сооружений подземного пространства, а также подвальные, цокольные и первые этажи зданий и сооружений различного назначения под укрытия для населения от фугасного и осколочного действия обычных средств поражения, в том числе от поражения обломками строительных конструкций от обрушения вышерасположенных этажей различной этажности.</w:t>
      </w:r>
    </w:p>
    <w:p w:rsidR="008B5949" w:rsidRDefault="00CB6ED2" w:rsidP="008B59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B5949" w:rsidRPr="008B59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="008B5949" w:rsidRPr="008B5949">
        <w:rPr>
          <w:rFonts w:ascii="Times New Roman" w:hAnsi="Times New Roman" w:cs="Times New Roman"/>
          <w:sz w:val="26"/>
          <w:szCs w:val="26"/>
        </w:rPr>
        <w:t xml:space="preserve">. Администрация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8B5949" w:rsidRPr="008B5949">
        <w:rPr>
          <w:rFonts w:ascii="Times New Roman" w:hAnsi="Times New Roman" w:cs="Times New Roman"/>
          <w:sz w:val="26"/>
          <w:szCs w:val="26"/>
        </w:rPr>
        <w:t xml:space="preserve"> организует взаимодействие с </w:t>
      </w:r>
      <w:r>
        <w:rPr>
          <w:rFonts w:ascii="Times New Roman" w:hAnsi="Times New Roman" w:cs="Times New Roman"/>
          <w:sz w:val="26"/>
          <w:szCs w:val="26"/>
        </w:rPr>
        <w:t>заинтересованными сторонами</w:t>
      </w:r>
      <w:r w:rsidR="008B5949" w:rsidRPr="008B5949">
        <w:rPr>
          <w:rFonts w:ascii="Times New Roman" w:hAnsi="Times New Roman" w:cs="Times New Roman"/>
          <w:sz w:val="26"/>
          <w:szCs w:val="26"/>
        </w:rPr>
        <w:t xml:space="preserve"> по вопросам использования заглубленных помещений и других сооружений подземного пространства, а также подвальных, цокольных и первых этажей зданий и сооружений различного назначения под укрытия для </w:t>
      </w:r>
      <w:r w:rsidR="008B5949" w:rsidRPr="008B5949">
        <w:rPr>
          <w:rFonts w:ascii="Times New Roman" w:hAnsi="Times New Roman" w:cs="Times New Roman"/>
          <w:sz w:val="26"/>
          <w:szCs w:val="26"/>
        </w:rPr>
        <w:lastRenderedPageBreak/>
        <w:t>населения от фугасного и осколочного действия обычных средств поражения, в том числе от поражения обломками строительных конструкций от обрушения вышерасположенных этажей различной этажности.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3. Со</w:t>
      </w:r>
      <w:r w:rsidR="00CB6ED2">
        <w:rPr>
          <w:rFonts w:ascii="Times New Roman" w:hAnsi="Times New Roman" w:cs="Times New Roman"/>
          <w:sz w:val="26"/>
          <w:szCs w:val="26"/>
        </w:rPr>
        <w:t>держание</w:t>
      </w:r>
      <w:r w:rsidRPr="007A504E">
        <w:rPr>
          <w:rFonts w:ascii="Times New Roman" w:hAnsi="Times New Roman" w:cs="Times New Roman"/>
          <w:sz w:val="26"/>
          <w:szCs w:val="26"/>
        </w:rPr>
        <w:t xml:space="preserve"> защитных сооружений гражданской обороны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6ED2" w:rsidRPr="00CB6ED2" w:rsidRDefault="00CB6ED2" w:rsidP="008D7037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к использованию по предназначению и необходимые условия для безопасного пребывания укрываемых в ЗС ГО, как в военное время, так и в условиях чрезвычайных ситуаций мирного времени. Для поддержания ЗС ГО в готовности к использованию по предназначению в организациях могут создаваться группы (звенья) по их обслуживанию.</w:t>
      </w:r>
    </w:p>
    <w:p w:rsidR="00CB6ED2" w:rsidRPr="00CB6ED2" w:rsidRDefault="00CB6ED2" w:rsidP="00CB6E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При этом необходимо обеспечить сохранность:</w:t>
      </w:r>
    </w:p>
    <w:p w:rsidR="00CB6ED2" w:rsidRPr="00CB6ED2" w:rsidRDefault="00CB6ED2" w:rsidP="00180AE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защитных свойств как ЗС ГО в целом, так и отдельных его элементов;</w:t>
      </w:r>
    </w:p>
    <w:p w:rsidR="00CB6ED2" w:rsidRPr="00CB6ED2" w:rsidRDefault="00CB6ED2" w:rsidP="00180AE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герметизации и гидроизоляции всего ЗС ГО;</w:t>
      </w:r>
    </w:p>
    <w:p w:rsidR="00CB6ED2" w:rsidRPr="00CB6ED2" w:rsidRDefault="00CB6ED2" w:rsidP="00180AEA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инженерно-технического и специального оборудования, средств связи и оповещения ЗС ГО.</w:t>
      </w:r>
    </w:p>
    <w:p w:rsidR="00CB6ED2" w:rsidRPr="00CB6ED2" w:rsidRDefault="00CB6ED2" w:rsidP="00CB6E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При содержании ЗС ГО в мирное время запрещается:</w:t>
      </w:r>
    </w:p>
    <w:p w:rsidR="00CB6ED2" w:rsidRPr="00CB6ED2" w:rsidRDefault="00CB6ED2" w:rsidP="00180AEA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перепланировка помещений;</w:t>
      </w:r>
    </w:p>
    <w:p w:rsidR="00CB6ED2" w:rsidRPr="00CB6ED2" w:rsidRDefault="00CB6ED2" w:rsidP="00180AEA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устройство отверстий или проемов в ограждающих конструкциях;</w:t>
      </w:r>
    </w:p>
    <w:p w:rsidR="00CB6ED2" w:rsidRPr="00CB6ED2" w:rsidRDefault="00CB6ED2" w:rsidP="00180AEA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нарушение герметизации и гидроизоляции;</w:t>
      </w:r>
    </w:p>
    <w:p w:rsidR="00CB6ED2" w:rsidRPr="00CB6ED2" w:rsidRDefault="00CB6ED2" w:rsidP="00180AEA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демонтаж оборудования;</w:t>
      </w:r>
    </w:p>
    <w:p w:rsidR="00CB6ED2" w:rsidRPr="00CB6ED2" w:rsidRDefault="00CB6ED2" w:rsidP="00180AEA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применение горючих строительных материалов для внутренней отделки помещений;</w:t>
      </w:r>
    </w:p>
    <w:p w:rsidR="00CB6ED2" w:rsidRPr="00CB6ED2" w:rsidRDefault="00CB6ED2" w:rsidP="00180AEA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загромождение путей движения, входов в ЗС ГО и аварийных выходов;</w:t>
      </w:r>
    </w:p>
    <w:p w:rsidR="00CB6ED2" w:rsidRPr="00CB6ED2" w:rsidRDefault="00CB6ED2" w:rsidP="00180AEA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оштукатуривание потолков и стен помещений;</w:t>
      </w:r>
    </w:p>
    <w:p w:rsidR="00CB6ED2" w:rsidRPr="00CB6ED2" w:rsidRDefault="00CB6ED2" w:rsidP="00180AEA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облицовка стен керамической плиткой;</w:t>
      </w:r>
    </w:p>
    <w:p w:rsidR="00CB6ED2" w:rsidRPr="00CB6ED2" w:rsidRDefault="00CB6ED2" w:rsidP="00180AEA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 изготовителя и техническими данными инженерно-технического и специального оборудования;</w:t>
      </w:r>
    </w:p>
    <w:p w:rsidR="00CB6ED2" w:rsidRDefault="00CB6ED2" w:rsidP="00180AEA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застройка территории вблизи входов, аварийных выходов и наружных воздухозаборных и вытяжных устройств ЗС ГО на расстоянии менее предусмотренного проектной документацией.</w:t>
      </w:r>
    </w:p>
    <w:p w:rsidR="00CB6ED2" w:rsidRPr="00CB6ED2" w:rsidRDefault="00CB6ED2" w:rsidP="008D7037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>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укрываемых, но не более чем за 6 часов.</w:t>
      </w:r>
    </w:p>
    <w:p w:rsidR="00CB6ED2" w:rsidRPr="00CB6ED2" w:rsidRDefault="00CB6ED2" w:rsidP="008D7037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 xml:space="preserve">Использование систем </w:t>
      </w:r>
      <w:proofErr w:type="spellStart"/>
      <w:r w:rsidRPr="00CB6ED2">
        <w:rPr>
          <w:rFonts w:ascii="Times New Roman" w:hAnsi="Times New Roman" w:cs="Times New Roman"/>
          <w:sz w:val="26"/>
          <w:szCs w:val="26"/>
        </w:rPr>
        <w:t>воздухоснабжения</w:t>
      </w:r>
      <w:proofErr w:type="spellEnd"/>
      <w:r w:rsidRPr="00CB6ED2">
        <w:rPr>
          <w:rFonts w:ascii="Times New Roman" w:hAnsi="Times New Roman" w:cs="Times New Roman"/>
          <w:sz w:val="26"/>
          <w:szCs w:val="26"/>
        </w:rPr>
        <w:t xml:space="preserve"> ЗС ГО в мирное время допускается только по режиму чистой вентиляции.</w:t>
      </w:r>
    </w:p>
    <w:p w:rsidR="00CB6ED2" w:rsidRDefault="00CB6ED2" w:rsidP="008D7037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B6ED2">
        <w:rPr>
          <w:rFonts w:ascii="Times New Roman" w:hAnsi="Times New Roman" w:cs="Times New Roman"/>
          <w:sz w:val="26"/>
          <w:szCs w:val="26"/>
        </w:rPr>
        <w:t xml:space="preserve">Содержание и эксплуатация ЗС ГО на приватизированных предприятиях организуется в соответствии с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B6ED2"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23.04.1994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B6ED2">
        <w:rPr>
          <w:rFonts w:ascii="Times New Roman" w:hAnsi="Times New Roman" w:cs="Times New Roman"/>
          <w:sz w:val="26"/>
          <w:szCs w:val="26"/>
        </w:rPr>
        <w:t xml:space="preserve"> 359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6ED2">
        <w:rPr>
          <w:rFonts w:ascii="Times New Roman" w:hAnsi="Times New Roman" w:cs="Times New Roman"/>
          <w:sz w:val="26"/>
          <w:szCs w:val="26"/>
        </w:rPr>
        <w:t>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6ED2">
        <w:rPr>
          <w:rFonts w:ascii="Times New Roman" w:hAnsi="Times New Roman" w:cs="Times New Roman"/>
          <w:sz w:val="26"/>
          <w:szCs w:val="26"/>
        </w:rPr>
        <w:t>.</w:t>
      </w:r>
    </w:p>
    <w:p w:rsidR="00017742" w:rsidRPr="007A504E" w:rsidRDefault="00017742" w:rsidP="008D7037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Руководители предприятий, организаций, учреждений несут ответственность в соответствии с действующим законодательством за содержание, эксплуатацию и готовность защитных сооружений для защиты работников наибольшей работающей смены, своевременное техническое обслуживание, ремонт и замену защитных устройств и оборудования, обеспечение эффективного использования помещений </w:t>
      </w:r>
      <w:r w:rsidRPr="007A504E">
        <w:rPr>
          <w:rFonts w:ascii="Times New Roman" w:hAnsi="Times New Roman" w:cs="Times New Roman"/>
          <w:sz w:val="26"/>
          <w:szCs w:val="26"/>
        </w:rPr>
        <w:lastRenderedPageBreak/>
        <w:t>защитных сооружений для нужд предприятий, организаций, учреждений, а также организацию подготовки личного состава групп (звеньев) по обслуживанию защитных сооружений, обучение рабочих и служащих правилам пользования защитными сооружениями.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4. Рациональное использование защитных сооружений</w:t>
      </w:r>
    </w:p>
    <w:p w:rsidR="00017742" w:rsidRPr="007A504E" w:rsidRDefault="00017742" w:rsidP="0001774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гражданской обороны</w:t>
      </w:r>
      <w:r w:rsidR="00D26FA9">
        <w:rPr>
          <w:rFonts w:ascii="Times New Roman" w:hAnsi="Times New Roman" w:cs="Times New Roman"/>
          <w:sz w:val="26"/>
          <w:szCs w:val="26"/>
        </w:rPr>
        <w:t xml:space="preserve"> в мирное время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26FA9" w:rsidRPr="00D26FA9" w:rsidRDefault="00D26FA9" w:rsidP="00180AEA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Правительства Российской Федерации от 29.11.1999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26FA9">
        <w:rPr>
          <w:rFonts w:ascii="Times New Roman" w:hAnsi="Times New Roman" w:cs="Times New Roman"/>
          <w:sz w:val="26"/>
          <w:szCs w:val="26"/>
        </w:rPr>
        <w:t xml:space="preserve"> 1309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26FA9">
        <w:rPr>
          <w:rFonts w:ascii="Times New Roman" w:hAnsi="Times New Roman" w:cs="Times New Roman"/>
          <w:sz w:val="26"/>
          <w:szCs w:val="26"/>
        </w:rPr>
        <w:t>О порядке создания убежищ и иных объектов гражданской обороны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26FA9">
        <w:rPr>
          <w:rFonts w:ascii="Times New Roman" w:hAnsi="Times New Roman" w:cs="Times New Roman"/>
          <w:sz w:val="26"/>
          <w:szCs w:val="26"/>
        </w:rPr>
        <w:t xml:space="preserve"> ЗС ГО в мирное время могут использоваться в интересах экономики и обслуживания населения.</w:t>
      </w:r>
    </w:p>
    <w:p w:rsidR="00D26FA9" w:rsidRPr="00D26FA9" w:rsidRDefault="00D26FA9" w:rsidP="00180AEA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Основные помещения ЗС ГО разрешается использовать при выполнении обязательных требований действующих нормативных документов к помещению данного функционального назначения под: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санитарно-бытовые помещения;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помещения культурного обслуживания и помещения для учебных занятий;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производственные помещения,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технологические, транспортные и пешеходные тоннели;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помещения дежурных электриков, связистов, ремонтных бригад;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гаражи для легковых автомобилей, подземные стоянки автокаров и автомобилей;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помещения торговли и питания (магазины, залы столовых, буфеты, кафе, закусочные и др.);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спортивные помещения (стрелковые тиры и залы для спортивных занятий);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помещения бытового обслуживания населения (ателье, мастерские, приемные пункты и др.);</w:t>
      </w:r>
    </w:p>
    <w:p w:rsidR="00D26FA9" w:rsidRPr="00D26FA9" w:rsidRDefault="00D26FA9" w:rsidP="00180AE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вспомогательные (подсобные) помещения лечебных учреждений.</w:t>
      </w:r>
    </w:p>
    <w:p w:rsidR="00D26FA9" w:rsidRPr="00D26FA9" w:rsidRDefault="00D26FA9" w:rsidP="00180AEA">
      <w:pPr>
        <w:pStyle w:val="ConsPlusNormal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При использовании ЗС ГО под складские помещения, стоянки автомобилей, мастерские допускается загрузка помещений из расчета обеспечения приема 50%, укрываемых от расчетной вместимости сооружения (без освобождения от хранимого имущества). Освобождение помещений от имущества осуществляется при приведении ЗС ГО в готовность к приему укрываемых в срок не более 6 часов.</w:t>
      </w:r>
    </w:p>
    <w:p w:rsidR="00D26FA9" w:rsidRPr="00D26FA9" w:rsidRDefault="00D26FA9" w:rsidP="00180AEA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D26FA9" w:rsidRPr="00D26FA9" w:rsidRDefault="00D26FA9" w:rsidP="00180AEA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Вспомогательные помещения ЗС ГО использовать в мирное время запрещается, за исключением помещений санузлов.</w:t>
      </w:r>
    </w:p>
    <w:p w:rsidR="00D26FA9" w:rsidRDefault="00D26FA9" w:rsidP="00180AEA">
      <w:pPr>
        <w:pStyle w:val="ConsPlusNormal"/>
        <w:numPr>
          <w:ilvl w:val="0"/>
          <w:numId w:val="7"/>
        </w:numPr>
        <w:tabs>
          <w:tab w:val="left" w:pos="567"/>
        </w:tabs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26FA9">
        <w:rPr>
          <w:rFonts w:ascii="Times New Roman" w:hAnsi="Times New Roman" w:cs="Times New Roman"/>
          <w:sz w:val="26"/>
          <w:szCs w:val="26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консервируется без его демонтажа.</w:t>
      </w:r>
    </w:p>
    <w:p w:rsidR="00017742" w:rsidRPr="007A504E" w:rsidRDefault="00017742" w:rsidP="00180AEA">
      <w:pPr>
        <w:pStyle w:val="ConsPlusNormal"/>
        <w:tabs>
          <w:tab w:val="left" w:pos="567"/>
        </w:tabs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01774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5. Порядок финансирования мероприятий по накоплению,</w:t>
      </w:r>
    </w:p>
    <w:p w:rsidR="00017742" w:rsidRPr="007A504E" w:rsidRDefault="00017742" w:rsidP="0001774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содержанию, использованию и сохранению защитных сооружений</w:t>
      </w:r>
    </w:p>
    <w:p w:rsidR="00017742" w:rsidRPr="007A504E" w:rsidRDefault="00017742" w:rsidP="000177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7742" w:rsidRPr="007A504E" w:rsidRDefault="00017742" w:rsidP="008D7037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по накоплению фонда защитных сооружений и поддержанию их в готовности к приему укрываемых, использованию для нужд объектов экономики и обеспечению их сохранности осуществляется в соответствии с </w:t>
      </w:r>
      <w:r w:rsidRPr="007A504E">
        <w:rPr>
          <w:rFonts w:ascii="Times New Roman" w:hAnsi="Times New Roman" w:cs="Times New Roman"/>
          <w:sz w:val="26"/>
          <w:szCs w:val="26"/>
        </w:rPr>
        <w:lastRenderedPageBreak/>
        <w:t>Федеральным</w:t>
      </w:r>
      <w:r w:rsidR="00D26FA9">
        <w:rPr>
          <w:rFonts w:ascii="Times New Roman" w:hAnsi="Times New Roman" w:cs="Times New Roman"/>
          <w:sz w:val="26"/>
          <w:szCs w:val="26"/>
        </w:rPr>
        <w:t xml:space="preserve"> законом</w:t>
      </w:r>
      <w:r w:rsidRPr="007A504E">
        <w:rPr>
          <w:rFonts w:ascii="Times New Roman" w:hAnsi="Times New Roman" w:cs="Times New Roman"/>
          <w:sz w:val="26"/>
          <w:szCs w:val="26"/>
        </w:rPr>
        <w:t xml:space="preserve"> от 12</w:t>
      </w:r>
      <w:r w:rsidR="00D26FA9">
        <w:rPr>
          <w:rFonts w:ascii="Times New Roman" w:hAnsi="Times New Roman" w:cs="Times New Roman"/>
          <w:sz w:val="26"/>
          <w:szCs w:val="26"/>
        </w:rPr>
        <w:t>.02.</w:t>
      </w:r>
      <w:r w:rsidRPr="007A504E">
        <w:rPr>
          <w:rFonts w:ascii="Times New Roman" w:hAnsi="Times New Roman" w:cs="Times New Roman"/>
          <w:sz w:val="26"/>
          <w:szCs w:val="26"/>
        </w:rPr>
        <w:t xml:space="preserve">1998 </w:t>
      </w:r>
      <w:r w:rsidR="00D26FA9">
        <w:rPr>
          <w:rFonts w:ascii="Times New Roman" w:hAnsi="Times New Roman" w:cs="Times New Roman"/>
          <w:sz w:val="26"/>
          <w:szCs w:val="26"/>
        </w:rPr>
        <w:t>№</w:t>
      </w:r>
      <w:r w:rsidRPr="007A504E">
        <w:rPr>
          <w:rFonts w:ascii="Times New Roman" w:hAnsi="Times New Roman" w:cs="Times New Roman"/>
          <w:sz w:val="26"/>
          <w:szCs w:val="26"/>
        </w:rPr>
        <w:t xml:space="preserve"> 28-ФЗ </w:t>
      </w:r>
      <w:r w:rsidR="00D26FA9">
        <w:rPr>
          <w:rFonts w:ascii="Times New Roman" w:hAnsi="Times New Roman" w:cs="Times New Roman"/>
          <w:sz w:val="26"/>
          <w:szCs w:val="26"/>
        </w:rPr>
        <w:t>«О гражданской обороне»</w:t>
      </w:r>
      <w:r w:rsidRPr="007A504E">
        <w:rPr>
          <w:rFonts w:ascii="Times New Roman" w:hAnsi="Times New Roman" w:cs="Times New Roman"/>
          <w:sz w:val="26"/>
          <w:szCs w:val="26"/>
        </w:rPr>
        <w:t>.</w:t>
      </w:r>
    </w:p>
    <w:p w:rsidR="00017742" w:rsidRPr="007A504E" w:rsidRDefault="00017742" w:rsidP="008D7037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 xml:space="preserve">Обеспечение мероприятий по содержанию, использованию и сохранению защитных сооружений, находящихся в муниципальной собственности </w:t>
      </w:r>
      <w:r w:rsidR="00D26FA9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 w:rsidRPr="007A504E">
        <w:rPr>
          <w:rFonts w:ascii="Times New Roman" w:hAnsi="Times New Roman" w:cs="Times New Roman"/>
          <w:sz w:val="26"/>
          <w:szCs w:val="26"/>
        </w:rPr>
        <w:t xml:space="preserve">, является расходным обязательством </w:t>
      </w:r>
      <w:r w:rsidR="00D26FA9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Pr="007A504E">
        <w:rPr>
          <w:rFonts w:ascii="Times New Roman" w:hAnsi="Times New Roman" w:cs="Times New Roman"/>
          <w:sz w:val="26"/>
          <w:szCs w:val="26"/>
        </w:rPr>
        <w:t>бюджета.</w:t>
      </w:r>
    </w:p>
    <w:p w:rsidR="00017742" w:rsidRDefault="00017742" w:rsidP="008D7037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A504E">
        <w:rPr>
          <w:rFonts w:ascii="Times New Roman" w:hAnsi="Times New Roman" w:cs="Times New Roman"/>
          <w:sz w:val="26"/>
          <w:szCs w:val="26"/>
        </w:rPr>
        <w:t>Обеспечение мероприятий по содержанию, использованию и сохранению защитных сооружений организаций независимо от их организационно-правовых форм собственности в соответствии с действующим законодательством является расходным обязательством бюджета этих организаций.</w:t>
      </w:r>
    </w:p>
    <w:p w:rsidR="008D7037" w:rsidRPr="007A504E" w:rsidRDefault="008D7037" w:rsidP="008D7037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95B75" w:rsidTr="00495B75">
        <w:tc>
          <w:tcPr>
            <w:tcW w:w="3209" w:type="dxa"/>
          </w:tcPr>
          <w:p w:rsidR="00495B75" w:rsidRDefault="00495B75" w:rsidP="008D7037">
            <w:pPr>
              <w:pStyle w:val="a5"/>
            </w:pPr>
          </w:p>
        </w:tc>
        <w:tc>
          <w:tcPr>
            <w:tcW w:w="3209" w:type="dxa"/>
            <w:tcBorders>
              <w:bottom w:val="single" w:sz="4" w:space="0" w:color="auto"/>
            </w:tcBorders>
          </w:tcPr>
          <w:p w:rsidR="00495B75" w:rsidRDefault="00495B75" w:rsidP="008D7037">
            <w:pPr>
              <w:pStyle w:val="a5"/>
            </w:pPr>
          </w:p>
        </w:tc>
        <w:tc>
          <w:tcPr>
            <w:tcW w:w="3210" w:type="dxa"/>
          </w:tcPr>
          <w:p w:rsidR="00495B75" w:rsidRDefault="00495B75" w:rsidP="008D7037">
            <w:pPr>
              <w:pStyle w:val="a5"/>
            </w:pPr>
          </w:p>
        </w:tc>
      </w:tr>
    </w:tbl>
    <w:p w:rsidR="00017742" w:rsidRDefault="00017742"/>
    <w:sectPr w:rsidR="00017742" w:rsidSect="003D52C0">
      <w:pgSz w:w="11907" w:h="16840"/>
      <w:pgMar w:top="567" w:right="851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880"/>
    <w:multiLevelType w:val="hybridMultilevel"/>
    <w:tmpl w:val="480427F8"/>
    <w:lvl w:ilvl="0" w:tplc="39C6B89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F6E26"/>
    <w:multiLevelType w:val="hybridMultilevel"/>
    <w:tmpl w:val="E7460BA8"/>
    <w:lvl w:ilvl="0" w:tplc="53D0C4F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3695A"/>
    <w:multiLevelType w:val="hybridMultilevel"/>
    <w:tmpl w:val="0D78112A"/>
    <w:lvl w:ilvl="0" w:tplc="34E223C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394F"/>
    <w:multiLevelType w:val="hybridMultilevel"/>
    <w:tmpl w:val="FA368330"/>
    <w:lvl w:ilvl="0" w:tplc="C6321EC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7ECF"/>
    <w:multiLevelType w:val="hybridMultilevel"/>
    <w:tmpl w:val="4D1E0A98"/>
    <w:lvl w:ilvl="0" w:tplc="B932669E">
      <w:start w:val="1"/>
      <w:numFmt w:val="bullet"/>
      <w:suff w:val="space"/>
      <w:lvlText w:val="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43215"/>
    <w:multiLevelType w:val="hybridMultilevel"/>
    <w:tmpl w:val="AF2A5EAC"/>
    <w:lvl w:ilvl="0" w:tplc="560A16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32DD6"/>
    <w:multiLevelType w:val="hybridMultilevel"/>
    <w:tmpl w:val="63D0BB16"/>
    <w:lvl w:ilvl="0" w:tplc="EBEEA55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F4D48"/>
    <w:multiLevelType w:val="hybridMultilevel"/>
    <w:tmpl w:val="BFE4437C"/>
    <w:lvl w:ilvl="0" w:tplc="65E2ED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B2114"/>
    <w:multiLevelType w:val="hybridMultilevel"/>
    <w:tmpl w:val="A96041B2"/>
    <w:lvl w:ilvl="0" w:tplc="EBEEA552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B23E0"/>
    <w:multiLevelType w:val="hybridMultilevel"/>
    <w:tmpl w:val="9634CAE0"/>
    <w:lvl w:ilvl="0" w:tplc="53789044">
      <w:start w:val="1"/>
      <w:numFmt w:val="decimal"/>
      <w:suff w:val="space"/>
      <w:lvlText w:val="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F1C8F"/>
    <w:multiLevelType w:val="hybridMultilevel"/>
    <w:tmpl w:val="9112ECF8"/>
    <w:lvl w:ilvl="0" w:tplc="F568566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900604"/>
    <w:multiLevelType w:val="hybridMultilevel"/>
    <w:tmpl w:val="C7686948"/>
    <w:lvl w:ilvl="0" w:tplc="4F4A36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B74C7"/>
    <w:multiLevelType w:val="hybridMultilevel"/>
    <w:tmpl w:val="02444C6A"/>
    <w:lvl w:ilvl="0" w:tplc="C49623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C70FD"/>
    <w:multiLevelType w:val="hybridMultilevel"/>
    <w:tmpl w:val="C6DA5684"/>
    <w:lvl w:ilvl="0" w:tplc="F568566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73E51"/>
    <w:multiLevelType w:val="hybridMultilevel"/>
    <w:tmpl w:val="64A21CA2"/>
    <w:lvl w:ilvl="0" w:tplc="E524574C">
      <w:start w:val="1"/>
      <w:numFmt w:val="decimal"/>
      <w:suff w:val="space"/>
      <w:lvlText w:val="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B521D"/>
    <w:multiLevelType w:val="hybridMultilevel"/>
    <w:tmpl w:val="D84EE6F6"/>
    <w:lvl w:ilvl="0" w:tplc="73BC6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D1269"/>
    <w:multiLevelType w:val="hybridMultilevel"/>
    <w:tmpl w:val="A7DE891C"/>
    <w:lvl w:ilvl="0" w:tplc="395609BA">
      <w:start w:val="1"/>
      <w:numFmt w:val="decimal"/>
      <w:suff w:val="space"/>
      <w:lvlText w:val="1.2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4"/>
  </w:num>
  <w:num w:numId="14">
    <w:abstractNumId w:val="0"/>
  </w:num>
  <w:num w:numId="15">
    <w:abstractNumId w:val="16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17742"/>
    <w:rsid w:val="00171F6D"/>
    <w:rsid w:val="00180AEA"/>
    <w:rsid w:val="001C1838"/>
    <w:rsid w:val="00382CA3"/>
    <w:rsid w:val="003879CB"/>
    <w:rsid w:val="003D52C0"/>
    <w:rsid w:val="003F12C1"/>
    <w:rsid w:val="00405769"/>
    <w:rsid w:val="00495B75"/>
    <w:rsid w:val="004B3DB6"/>
    <w:rsid w:val="0054336F"/>
    <w:rsid w:val="005B5AE4"/>
    <w:rsid w:val="00716753"/>
    <w:rsid w:val="008B5949"/>
    <w:rsid w:val="008D7037"/>
    <w:rsid w:val="00BB74AD"/>
    <w:rsid w:val="00CB6ED2"/>
    <w:rsid w:val="00D07071"/>
    <w:rsid w:val="00D26FA9"/>
    <w:rsid w:val="00DA1DAD"/>
    <w:rsid w:val="00E60032"/>
    <w:rsid w:val="00EF626A"/>
    <w:rsid w:val="00FA6BE1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DE45"/>
  <w15:docId w15:val="{09C53C5B-BF23-4EC8-BE72-C828FD0D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7742"/>
    <w:pPr>
      <w:ind w:left="720"/>
      <w:contextualSpacing/>
    </w:pPr>
  </w:style>
  <w:style w:type="paragraph" w:customStyle="1" w:styleId="ConsPlusNormal">
    <w:name w:val="ConsPlusNormal"/>
    <w:rsid w:val="000177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177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6">
    <w:name w:val="Table Grid"/>
    <w:basedOn w:val="a1"/>
    <w:uiPriority w:val="39"/>
    <w:rsid w:val="004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7</cp:revision>
  <dcterms:created xsi:type="dcterms:W3CDTF">2023-06-01T06:31:00Z</dcterms:created>
  <dcterms:modified xsi:type="dcterms:W3CDTF">2023-06-07T06:36:00Z</dcterms:modified>
</cp:coreProperties>
</file>