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ADD" w:rsidRDefault="00113ADD" w:rsidP="00113ADD">
      <w:pPr>
        <w:spacing w:before="240" w:after="120"/>
        <w:jc w:val="center"/>
        <w:rPr>
          <w:sz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113ADD" w:rsidRDefault="00113ADD" w:rsidP="00113ADD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113ADD" w:rsidRDefault="00113ADD" w:rsidP="00113ADD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4002C" w:rsidRDefault="00A70B7F" w:rsidP="0084002C">
      <w:pPr>
        <w:ind w:right="-1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2</w:t>
      </w:r>
      <w:r w:rsidR="00261F60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>.05.2015 № 12</w:t>
      </w:r>
      <w:r w:rsidR="00261F60">
        <w:rPr>
          <w:b/>
          <w:sz w:val="28"/>
          <w:szCs w:val="28"/>
          <w:u w:val="single"/>
        </w:rPr>
        <w:t xml:space="preserve">4 </w:t>
      </w:r>
      <w:proofErr w:type="gramStart"/>
      <w:r w:rsidR="0084002C">
        <w:rPr>
          <w:b/>
          <w:sz w:val="28"/>
          <w:szCs w:val="28"/>
          <w:u w:val="single"/>
        </w:rPr>
        <w:t>п</w:t>
      </w:r>
      <w:proofErr w:type="gramEnd"/>
    </w:p>
    <w:p w:rsidR="0084002C" w:rsidRDefault="0084002C" w:rsidP="0084002C">
      <w:pPr>
        <w:spacing w:after="480"/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</w:tblGrid>
      <w:tr w:rsidR="00113ADD" w:rsidTr="00A70B7F">
        <w:trPr>
          <w:trHeight w:val="808"/>
        </w:trPr>
        <w:tc>
          <w:tcPr>
            <w:tcW w:w="3369" w:type="dxa"/>
            <w:hideMark/>
          </w:tcPr>
          <w:p w:rsidR="00113ADD" w:rsidRDefault="00C00953" w:rsidP="00542975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определении официальн</w:t>
            </w:r>
            <w:r w:rsidR="00542975">
              <w:rPr>
                <w:sz w:val="22"/>
                <w:szCs w:val="22"/>
              </w:rPr>
              <w:t>ых</w:t>
            </w:r>
            <w:r>
              <w:rPr>
                <w:sz w:val="22"/>
                <w:szCs w:val="22"/>
              </w:rPr>
              <w:t xml:space="preserve"> печатн</w:t>
            </w:r>
            <w:r w:rsidR="00542975">
              <w:rPr>
                <w:sz w:val="22"/>
                <w:szCs w:val="22"/>
              </w:rPr>
              <w:t>ых изданий</w:t>
            </w:r>
            <w:r w:rsidR="00D300E5">
              <w:rPr>
                <w:sz w:val="22"/>
                <w:szCs w:val="22"/>
              </w:rPr>
              <w:t xml:space="preserve"> и официального сайта в сети «Интернет»</w:t>
            </w:r>
          </w:p>
          <w:p w:rsidR="00D300E5" w:rsidRDefault="00D300E5" w:rsidP="00542975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0"/>
              </w:rPr>
            </w:pPr>
          </w:p>
        </w:tc>
      </w:tr>
    </w:tbl>
    <w:p w:rsidR="00113ADD" w:rsidRPr="00D247A8" w:rsidRDefault="00113ADD" w:rsidP="006A13D2">
      <w:pPr>
        <w:overflowPunct/>
        <w:ind w:firstLine="851"/>
        <w:jc w:val="both"/>
        <w:rPr>
          <w:sz w:val="28"/>
          <w:szCs w:val="28"/>
        </w:rPr>
      </w:pPr>
      <w:r w:rsidRPr="00D247A8">
        <w:rPr>
          <w:sz w:val="28"/>
          <w:szCs w:val="28"/>
        </w:rPr>
        <w:t>Руководствуясь</w:t>
      </w:r>
      <w:r w:rsidR="00542975" w:rsidRPr="00D247A8">
        <w:rPr>
          <w:sz w:val="28"/>
          <w:szCs w:val="28"/>
        </w:rPr>
        <w:t xml:space="preserve"> статьей 15</w:t>
      </w:r>
      <w:r w:rsidRPr="00D247A8">
        <w:rPr>
          <w:sz w:val="28"/>
          <w:szCs w:val="28"/>
        </w:rPr>
        <w:t xml:space="preserve"> Федеральн</w:t>
      </w:r>
      <w:r w:rsidR="00542975" w:rsidRPr="00D247A8">
        <w:rPr>
          <w:sz w:val="28"/>
          <w:szCs w:val="28"/>
        </w:rPr>
        <w:t>ого</w:t>
      </w:r>
      <w:r w:rsidRPr="00D247A8">
        <w:rPr>
          <w:sz w:val="28"/>
          <w:szCs w:val="28"/>
        </w:rPr>
        <w:t xml:space="preserve"> закон</w:t>
      </w:r>
      <w:r w:rsidR="00542975" w:rsidRPr="00D247A8">
        <w:rPr>
          <w:sz w:val="28"/>
          <w:szCs w:val="28"/>
        </w:rPr>
        <w:t>а</w:t>
      </w:r>
      <w:r w:rsidRPr="00D247A8">
        <w:rPr>
          <w:sz w:val="28"/>
          <w:szCs w:val="28"/>
        </w:rPr>
        <w:t xml:space="preserve"> от 21.12.2001 № 178-ФЗ «О приватизации государственного и муниципального имущества»,</w:t>
      </w:r>
      <w:r w:rsidR="00542975" w:rsidRPr="00D247A8">
        <w:rPr>
          <w:sz w:val="28"/>
          <w:szCs w:val="28"/>
        </w:rPr>
        <w:t xml:space="preserve"> пунктом 6</w:t>
      </w:r>
      <w:r w:rsidRPr="00D247A8">
        <w:rPr>
          <w:sz w:val="28"/>
          <w:szCs w:val="28"/>
        </w:rPr>
        <w:t xml:space="preserve"> Положени</w:t>
      </w:r>
      <w:r w:rsidR="00542975" w:rsidRPr="00D247A8">
        <w:rPr>
          <w:sz w:val="28"/>
          <w:szCs w:val="28"/>
        </w:rPr>
        <w:t>я</w:t>
      </w:r>
      <w:r w:rsidRPr="00D247A8">
        <w:rPr>
          <w:sz w:val="28"/>
          <w:szCs w:val="28"/>
        </w:rPr>
        <w:t xml:space="preserve"> о порядке и условиях приватизации муниципального имущества Заполярного района, утвержденн</w:t>
      </w:r>
      <w:r w:rsidR="00542975" w:rsidRPr="00D247A8">
        <w:rPr>
          <w:sz w:val="28"/>
          <w:szCs w:val="28"/>
        </w:rPr>
        <w:t>ого</w:t>
      </w:r>
      <w:r w:rsidRPr="00D247A8">
        <w:rPr>
          <w:sz w:val="28"/>
          <w:szCs w:val="28"/>
        </w:rPr>
        <w:t xml:space="preserve"> решением Совета муниципального района «Заполярный район» от 02.12.2010 № 108-р, Администрация муниципального района «Заполярный район» ПОСТАНОВЛЯЕТ:</w:t>
      </w:r>
    </w:p>
    <w:p w:rsidR="008C60CF" w:rsidRDefault="008C60CF" w:rsidP="006A13D2">
      <w:pPr>
        <w:pStyle w:val="a9"/>
        <w:numPr>
          <w:ilvl w:val="0"/>
          <w:numId w:val="3"/>
        </w:numPr>
        <w:tabs>
          <w:tab w:val="left" w:pos="993"/>
        </w:tabs>
        <w:overflowPunct/>
        <w:ind w:left="0" w:firstLine="851"/>
        <w:jc w:val="both"/>
        <w:rPr>
          <w:color w:val="000000"/>
          <w:sz w:val="28"/>
          <w:szCs w:val="28"/>
        </w:rPr>
      </w:pPr>
      <w:r w:rsidRPr="006A13D2">
        <w:rPr>
          <w:rFonts w:eastAsiaTheme="minorHAnsi"/>
          <w:sz w:val="28"/>
          <w:szCs w:val="28"/>
          <w:lang w:eastAsia="en-US"/>
        </w:rPr>
        <w:t xml:space="preserve">Определить официальными печатными изданиями общественно-политическую газету </w:t>
      </w:r>
      <w:r w:rsidRPr="006A13D2">
        <w:rPr>
          <w:color w:val="000000"/>
          <w:sz w:val="28"/>
          <w:szCs w:val="28"/>
        </w:rPr>
        <w:t xml:space="preserve">«Заполярный вестник+» и </w:t>
      </w:r>
      <w:r w:rsidR="00C00953" w:rsidRPr="006A13D2">
        <w:rPr>
          <w:color w:val="000000"/>
          <w:sz w:val="28"/>
          <w:szCs w:val="28"/>
        </w:rPr>
        <w:t xml:space="preserve">«Официальный бюллетень Заполярного района» </w:t>
      </w:r>
      <w:r w:rsidR="00C00953" w:rsidRPr="006A13D2">
        <w:rPr>
          <w:rFonts w:eastAsiaTheme="minorHAnsi"/>
          <w:sz w:val="28"/>
          <w:szCs w:val="28"/>
          <w:lang w:eastAsia="en-US"/>
        </w:rPr>
        <w:t>для опубликования информации о приватизации муниципального имущества муниципального образования «Муниципальный район «Заполярный район»</w:t>
      </w:r>
      <w:r w:rsidR="00C00953" w:rsidRPr="006A13D2">
        <w:rPr>
          <w:color w:val="000000"/>
          <w:sz w:val="28"/>
          <w:szCs w:val="28"/>
        </w:rPr>
        <w:t>.</w:t>
      </w:r>
    </w:p>
    <w:p w:rsidR="006A13D2" w:rsidRPr="00D300E5" w:rsidRDefault="00D300E5" w:rsidP="00D300E5">
      <w:pPr>
        <w:pStyle w:val="a9"/>
        <w:numPr>
          <w:ilvl w:val="0"/>
          <w:numId w:val="3"/>
        </w:numPr>
        <w:tabs>
          <w:tab w:val="left" w:pos="993"/>
        </w:tabs>
        <w:overflowPunct/>
        <w:ind w:left="0" w:firstLine="851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Определить официальный и</w:t>
      </w:r>
      <w:r w:rsidRPr="00D300E5">
        <w:rPr>
          <w:rFonts w:eastAsiaTheme="minorHAnsi"/>
          <w:sz w:val="28"/>
          <w:szCs w:val="28"/>
          <w:lang w:eastAsia="en-US"/>
        </w:rPr>
        <w:t>нтернет-сайт органов местного самоуправле</w:t>
      </w:r>
      <w:r w:rsidR="00487DD8">
        <w:rPr>
          <w:rFonts w:eastAsiaTheme="minorHAnsi"/>
          <w:sz w:val="28"/>
          <w:szCs w:val="28"/>
          <w:lang w:eastAsia="en-US"/>
        </w:rPr>
        <w:t>ния муниципального образования «Муниципальный район «</w:t>
      </w:r>
      <w:r w:rsidRPr="00D300E5">
        <w:rPr>
          <w:rFonts w:eastAsiaTheme="minorHAnsi"/>
          <w:sz w:val="28"/>
          <w:szCs w:val="28"/>
          <w:lang w:eastAsia="en-US"/>
        </w:rPr>
        <w:t>Заполярный район</w:t>
      </w:r>
      <w:r w:rsidR="00487DD8">
        <w:rPr>
          <w:rFonts w:eastAsiaTheme="minorHAnsi"/>
          <w:sz w:val="28"/>
          <w:szCs w:val="28"/>
          <w:lang w:eastAsia="en-US"/>
        </w:rPr>
        <w:t>» в международной сети «Интернет»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6A13D2" w:rsidRPr="00D300E5">
        <w:rPr>
          <w:rFonts w:eastAsiaTheme="minorHAnsi"/>
          <w:sz w:val="28"/>
          <w:szCs w:val="28"/>
          <w:lang w:eastAsia="en-US"/>
        </w:rPr>
        <w:t xml:space="preserve">для опубликования информации о приватизации муниципального имущества муниципального образования «Муниципальный район «Заполярный район» с адресом – </w:t>
      </w:r>
      <w:hyperlink r:id="rId9" w:history="1">
        <w:r w:rsidR="006A13D2" w:rsidRPr="00D300E5">
          <w:rPr>
            <w:rStyle w:val="aa"/>
            <w:rFonts w:eastAsiaTheme="minorHAnsi"/>
            <w:sz w:val="28"/>
            <w:szCs w:val="28"/>
            <w:lang w:eastAsia="en-US"/>
          </w:rPr>
          <w:t>http://www.zrnao.ru//</w:t>
        </w:r>
      </w:hyperlink>
      <w:r w:rsidR="006A13D2" w:rsidRPr="00D300E5">
        <w:rPr>
          <w:rFonts w:eastAsiaTheme="minorHAnsi"/>
          <w:sz w:val="28"/>
          <w:szCs w:val="28"/>
          <w:lang w:eastAsia="en-US"/>
        </w:rPr>
        <w:t xml:space="preserve"> </w:t>
      </w:r>
    </w:p>
    <w:p w:rsidR="008C60CF" w:rsidRPr="006A13D2" w:rsidRDefault="008C60CF" w:rsidP="006A13D2">
      <w:pPr>
        <w:pStyle w:val="a9"/>
        <w:numPr>
          <w:ilvl w:val="0"/>
          <w:numId w:val="3"/>
        </w:numPr>
        <w:tabs>
          <w:tab w:val="left" w:pos="993"/>
        </w:tabs>
        <w:overflowPunct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6A13D2">
        <w:rPr>
          <w:rFonts w:eastAsiaTheme="minorHAnsi"/>
          <w:sz w:val="28"/>
          <w:szCs w:val="28"/>
          <w:lang w:eastAsia="en-US"/>
        </w:rPr>
        <w:t>Настоящее постановление вступает в силу</w:t>
      </w:r>
      <w:r w:rsidR="00C00953" w:rsidRPr="006A13D2">
        <w:rPr>
          <w:rFonts w:eastAsiaTheme="minorHAnsi"/>
          <w:sz w:val="28"/>
          <w:szCs w:val="28"/>
          <w:lang w:eastAsia="en-US"/>
        </w:rPr>
        <w:t xml:space="preserve"> </w:t>
      </w:r>
      <w:r w:rsidRPr="006A13D2">
        <w:rPr>
          <w:rFonts w:eastAsiaTheme="minorHAnsi"/>
          <w:sz w:val="28"/>
          <w:szCs w:val="28"/>
          <w:lang w:eastAsia="en-US"/>
        </w:rPr>
        <w:t>с</w:t>
      </w:r>
      <w:r w:rsidR="003C2583" w:rsidRPr="006A13D2">
        <w:rPr>
          <w:rFonts w:eastAsiaTheme="minorHAnsi"/>
          <w:sz w:val="28"/>
          <w:szCs w:val="28"/>
          <w:lang w:eastAsia="en-US"/>
        </w:rPr>
        <w:t xml:space="preserve">о дня его </w:t>
      </w:r>
      <w:r w:rsidR="006A13D2" w:rsidRPr="006A13D2">
        <w:rPr>
          <w:rFonts w:eastAsiaTheme="minorHAnsi"/>
          <w:sz w:val="28"/>
          <w:szCs w:val="28"/>
          <w:lang w:eastAsia="en-US"/>
        </w:rPr>
        <w:t>официального опубликования.</w:t>
      </w:r>
    </w:p>
    <w:p w:rsidR="00C00953" w:rsidRPr="00D247A8" w:rsidRDefault="00C00953" w:rsidP="008C60CF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C00953" w:rsidRPr="00D247A8" w:rsidRDefault="00C00953" w:rsidP="008C60CF">
      <w:pPr>
        <w:overflowPunct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113ADD" w:rsidRDefault="00113ADD" w:rsidP="00A70B7F">
      <w:pPr>
        <w:pStyle w:val="ConsNormal"/>
        <w:widowControl/>
        <w:tabs>
          <w:tab w:val="left" w:pos="0"/>
          <w:tab w:val="left" w:pos="851"/>
          <w:tab w:val="left" w:pos="993"/>
        </w:tabs>
        <w:ind w:right="-1" w:firstLine="0"/>
        <w:jc w:val="both"/>
        <w:rPr>
          <w:rFonts w:ascii="Times New Roman" w:hAnsi="Times New Roman"/>
          <w:sz w:val="26"/>
          <w:szCs w:val="26"/>
        </w:rPr>
      </w:pPr>
    </w:p>
    <w:p w:rsidR="00113ADD" w:rsidRPr="00D247A8" w:rsidRDefault="00113ADD" w:rsidP="00113ADD">
      <w:pPr>
        <w:ind w:right="-1"/>
        <w:jc w:val="both"/>
        <w:rPr>
          <w:sz w:val="28"/>
          <w:szCs w:val="28"/>
        </w:rPr>
      </w:pPr>
      <w:r w:rsidRPr="00D247A8">
        <w:rPr>
          <w:snapToGrid w:val="0"/>
          <w:color w:val="000000"/>
          <w:sz w:val="28"/>
          <w:szCs w:val="28"/>
        </w:rPr>
        <w:t>Глава Администрации</w:t>
      </w:r>
      <w:r w:rsidR="00D247A8">
        <w:rPr>
          <w:snapToGrid w:val="0"/>
          <w:color w:val="000000"/>
          <w:sz w:val="28"/>
          <w:szCs w:val="28"/>
        </w:rPr>
        <w:t xml:space="preserve"> </w:t>
      </w:r>
      <w:r w:rsidRPr="00D247A8">
        <w:rPr>
          <w:snapToGrid w:val="0"/>
          <w:color w:val="000000"/>
          <w:sz w:val="28"/>
          <w:szCs w:val="28"/>
        </w:rPr>
        <w:t xml:space="preserve">Заполярного района    </w:t>
      </w:r>
      <w:r w:rsidR="00D247A8">
        <w:rPr>
          <w:snapToGrid w:val="0"/>
          <w:color w:val="000000"/>
          <w:sz w:val="28"/>
          <w:szCs w:val="28"/>
        </w:rPr>
        <w:t xml:space="preserve"> </w:t>
      </w:r>
      <w:r w:rsidR="00A70B7F" w:rsidRPr="00D247A8">
        <w:rPr>
          <w:snapToGrid w:val="0"/>
          <w:color w:val="000000"/>
          <w:sz w:val="28"/>
          <w:szCs w:val="28"/>
        </w:rPr>
        <w:t xml:space="preserve">     </w:t>
      </w:r>
      <w:r w:rsidRPr="00D247A8">
        <w:rPr>
          <w:snapToGrid w:val="0"/>
          <w:color w:val="000000"/>
          <w:sz w:val="28"/>
          <w:szCs w:val="28"/>
        </w:rPr>
        <w:t xml:space="preserve">                </w:t>
      </w:r>
      <w:r w:rsidR="00C00953" w:rsidRPr="00D247A8">
        <w:rPr>
          <w:snapToGrid w:val="0"/>
          <w:color w:val="000000"/>
          <w:sz w:val="28"/>
          <w:szCs w:val="28"/>
        </w:rPr>
        <w:t xml:space="preserve">     </w:t>
      </w:r>
      <w:r w:rsidRPr="00D247A8">
        <w:rPr>
          <w:snapToGrid w:val="0"/>
          <w:color w:val="000000"/>
          <w:sz w:val="28"/>
          <w:szCs w:val="28"/>
        </w:rPr>
        <w:t xml:space="preserve">     О.Е. Холодов</w:t>
      </w:r>
    </w:p>
    <w:p w:rsidR="00E718F1" w:rsidRDefault="00E718F1"/>
    <w:sectPr w:rsidR="00E718F1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B6D" w:rsidRDefault="00C51B6D" w:rsidP="00C51B6D">
      <w:r>
        <w:separator/>
      </w:r>
    </w:p>
  </w:endnote>
  <w:endnote w:type="continuationSeparator" w:id="0">
    <w:p w:rsidR="00C51B6D" w:rsidRDefault="00C51B6D" w:rsidP="00C5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B6D" w:rsidRDefault="00C51B6D" w:rsidP="00C51B6D">
      <w:r>
        <w:separator/>
      </w:r>
    </w:p>
  </w:footnote>
  <w:footnote w:type="continuationSeparator" w:id="0">
    <w:p w:rsidR="00C51B6D" w:rsidRDefault="00C51B6D" w:rsidP="00C51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7A8" w:rsidRDefault="00D247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1999"/>
    <w:multiLevelType w:val="multilevel"/>
    <w:tmpl w:val="8A2E7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2">
    <w:nsid w:val="5CF9085D"/>
    <w:multiLevelType w:val="hybridMultilevel"/>
    <w:tmpl w:val="F822C2B0"/>
    <w:lvl w:ilvl="0" w:tplc="77E8757E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716" w:hanging="360"/>
      </w:pPr>
    </w:lvl>
    <w:lvl w:ilvl="1">
      <w:start w:val="1"/>
      <w:numFmt w:val="decimal"/>
      <w:isLgl/>
      <w:lvlText w:val="%1.%2."/>
      <w:lvlJc w:val="left"/>
      <w:pPr>
        <w:ind w:left="10813" w:hanging="720"/>
      </w:pPr>
    </w:lvl>
    <w:lvl w:ilvl="2">
      <w:start w:val="1"/>
      <w:numFmt w:val="decimal"/>
      <w:isLgl/>
      <w:lvlText w:val="%1.%2.%3."/>
      <w:lvlJc w:val="left"/>
      <w:pPr>
        <w:ind w:left="10076" w:hanging="720"/>
      </w:pPr>
    </w:lvl>
    <w:lvl w:ilvl="3">
      <w:start w:val="1"/>
      <w:numFmt w:val="decimal"/>
      <w:isLgl/>
      <w:lvlText w:val="%1.%2.%3.%4."/>
      <w:lvlJc w:val="left"/>
      <w:pPr>
        <w:ind w:left="10436" w:hanging="1080"/>
      </w:pPr>
    </w:lvl>
    <w:lvl w:ilvl="4">
      <w:start w:val="1"/>
      <w:numFmt w:val="decimal"/>
      <w:isLgl/>
      <w:lvlText w:val="%1.%2.%3.%4.%5."/>
      <w:lvlJc w:val="left"/>
      <w:pPr>
        <w:ind w:left="10436" w:hanging="1080"/>
      </w:pPr>
    </w:lvl>
    <w:lvl w:ilvl="5">
      <w:start w:val="1"/>
      <w:numFmt w:val="decimal"/>
      <w:isLgl/>
      <w:lvlText w:val="%1.%2.%3.%4.%5.%6."/>
      <w:lvlJc w:val="left"/>
      <w:pPr>
        <w:ind w:left="10796" w:hanging="1440"/>
      </w:pPr>
    </w:lvl>
    <w:lvl w:ilvl="6">
      <w:start w:val="1"/>
      <w:numFmt w:val="decimal"/>
      <w:isLgl/>
      <w:lvlText w:val="%1.%2.%3.%4.%5.%6.%7."/>
      <w:lvlJc w:val="left"/>
      <w:pPr>
        <w:ind w:left="10796" w:hanging="1440"/>
      </w:pPr>
    </w:lvl>
    <w:lvl w:ilvl="7">
      <w:start w:val="1"/>
      <w:numFmt w:val="decimal"/>
      <w:isLgl/>
      <w:lvlText w:val="%1.%2.%3.%4.%5.%6.%7.%8."/>
      <w:lvlJc w:val="left"/>
      <w:pPr>
        <w:ind w:left="11156" w:hanging="1800"/>
      </w:pPr>
    </w:lvl>
    <w:lvl w:ilvl="8">
      <w:start w:val="1"/>
      <w:numFmt w:val="decimal"/>
      <w:isLgl/>
      <w:lvlText w:val="%1.%2.%3.%4.%5.%6.%7.%8.%9."/>
      <w:lvlJc w:val="left"/>
      <w:pPr>
        <w:ind w:left="11156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24eaa49-4c9f-4b70-8a39-091861a2a32b"/>
  </w:docVars>
  <w:rsids>
    <w:rsidRoot w:val="00EF5D86"/>
    <w:rsid w:val="00113ADD"/>
    <w:rsid w:val="00261F60"/>
    <w:rsid w:val="003C2583"/>
    <w:rsid w:val="004472D1"/>
    <w:rsid w:val="00487DD8"/>
    <w:rsid w:val="00542975"/>
    <w:rsid w:val="006A13D2"/>
    <w:rsid w:val="0084002C"/>
    <w:rsid w:val="008C60CF"/>
    <w:rsid w:val="00A70B7F"/>
    <w:rsid w:val="00C00953"/>
    <w:rsid w:val="00C51B6D"/>
    <w:rsid w:val="00D14C86"/>
    <w:rsid w:val="00D247A8"/>
    <w:rsid w:val="00D300E5"/>
    <w:rsid w:val="00E718F1"/>
    <w:rsid w:val="00EF5D86"/>
    <w:rsid w:val="00F6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247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7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247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7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6A13D2"/>
    <w:pPr>
      <w:ind w:left="720"/>
      <w:contextualSpacing/>
    </w:pPr>
  </w:style>
  <w:style w:type="character" w:customStyle="1" w:styleId="apple-converted-space">
    <w:name w:val="apple-converted-space"/>
    <w:basedOn w:val="a0"/>
    <w:rsid w:val="006A13D2"/>
  </w:style>
  <w:style w:type="character" w:styleId="aa">
    <w:name w:val="Hyperlink"/>
    <w:basedOn w:val="a0"/>
    <w:uiPriority w:val="99"/>
    <w:unhideWhenUsed/>
    <w:rsid w:val="006A13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247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7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247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7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6A13D2"/>
    <w:pPr>
      <w:ind w:left="720"/>
      <w:contextualSpacing/>
    </w:pPr>
  </w:style>
  <w:style w:type="character" w:customStyle="1" w:styleId="apple-converted-space">
    <w:name w:val="apple-converted-space"/>
    <w:basedOn w:val="a0"/>
    <w:rsid w:val="006A13D2"/>
  </w:style>
  <w:style w:type="character" w:styleId="aa">
    <w:name w:val="Hyperlink"/>
    <w:basedOn w:val="a0"/>
    <w:uiPriority w:val="99"/>
    <w:unhideWhenUsed/>
    <w:rsid w:val="006A13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rnao.ru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Бабикова Юлия Николаевна</cp:lastModifiedBy>
  <cp:revision>2</cp:revision>
  <cp:lastPrinted>2015-06-03T07:49:00Z</cp:lastPrinted>
  <dcterms:created xsi:type="dcterms:W3CDTF">2015-06-04T06:00:00Z</dcterms:created>
  <dcterms:modified xsi:type="dcterms:W3CDTF">2015-06-04T06:00:00Z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e24eaa49-4c9f-4b70-8a39-091861a2a32b</vt:lpwstr>
  </property>
</Properties>
</file>