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A74DD5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DD5">
        <w:rPr>
          <w:rFonts w:ascii="Times New Roman" w:hAnsi="Times New Roman" w:cs="Times New Roman"/>
          <w:sz w:val="26"/>
          <w:szCs w:val="26"/>
        </w:rPr>
        <w:t xml:space="preserve">04 </w:t>
      </w:r>
      <w:r w:rsidR="008322F5">
        <w:rPr>
          <w:rFonts w:ascii="Times New Roman" w:hAnsi="Times New Roman" w:cs="Times New Roman"/>
          <w:sz w:val="26"/>
          <w:szCs w:val="26"/>
        </w:rPr>
        <w:t>июля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8322F5">
        <w:rPr>
          <w:rFonts w:ascii="Times New Roman" w:hAnsi="Times New Roman" w:cs="Times New Roman"/>
          <w:sz w:val="26"/>
          <w:szCs w:val="26"/>
        </w:rPr>
        <w:t>4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474B40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41C">
        <w:rPr>
          <w:rFonts w:ascii="Times New Roman" w:hAnsi="Times New Roman" w:cs="Times New Roman"/>
          <w:sz w:val="26"/>
          <w:szCs w:val="26"/>
        </w:rPr>
        <w:t>о п</w:t>
      </w:r>
      <w:r w:rsidR="000876DC">
        <w:rPr>
          <w:rFonts w:ascii="Times New Roman" w:hAnsi="Times New Roman" w:cs="Times New Roman"/>
          <w:sz w:val="26"/>
          <w:szCs w:val="26"/>
        </w:rPr>
        <w:t xml:space="preserve">редписаниях, </w:t>
      </w:r>
      <w:r w:rsidR="008322F5">
        <w:rPr>
          <w:rFonts w:ascii="Times New Roman" w:hAnsi="Times New Roman" w:cs="Times New Roman"/>
          <w:sz w:val="26"/>
          <w:szCs w:val="26"/>
        </w:rPr>
        <w:t>внесенных</w:t>
      </w:r>
      <w:r w:rsidR="000876DC">
        <w:rPr>
          <w:rFonts w:ascii="Times New Roman" w:hAnsi="Times New Roman" w:cs="Times New Roman"/>
          <w:sz w:val="26"/>
          <w:szCs w:val="26"/>
        </w:rPr>
        <w:t xml:space="preserve"> </w:t>
      </w:r>
      <w:r w:rsidRPr="00C5341C">
        <w:rPr>
          <w:rFonts w:ascii="Times New Roman" w:hAnsi="Times New Roman" w:cs="Times New Roman"/>
          <w:sz w:val="26"/>
          <w:szCs w:val="26"/>
        </w:rPr>
        <w:t xml:space="preserve">Контрольно – счётной палаты Заполярного района </w:t>
      </w:r>
      <w:r w:rsidR="008322F5" w:rsidRPr="00C5341C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="008322F5" w:rsidRPr="00C4682C">
        <w:rPr>
          <w:rFonts w:ascii="Times New Roman" w:hAnsi="Times New Roman" w:cs="Times New Roman"/>
          <w:sz w:val="26"/>
          <w:szCs w:val="26"/>
        </w:rPr>
        <w:t>июне 202</w:t>
      </w:r>
      <w:r w:rsidR="00C4682C" w:rsidRPr="00C4682C">
        <w:rPr>
          <w:rFonts w:ascii="Times New Roman" w:hAnsi="Times New Roman" w:cs="Times New Roman"/>
          <w:sz w:val="26"/>
          <w:szCs w:val="26"/>
        </w:rPr>
        <w:t>4</w:t>
      </w:r>
      <w:r w:rsidRPr="00C5341C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C5341C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3D6" w:rsidRDefault="00EA37F7" w:rsidP="00897670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решением К</w:t>
      </w:r>
      <w:r w:rsidRPr="00D53CA3">
        <w:rPr>
          <w:color w:val="000000" w:themeColor="text1"/>
          <w:sz w:val="26"/>
          <w:szCs w:val="26"/>
        </w:rPr>
        <w:t>оллеги</w:t>
      </w:r>
      <w:r>
        <w:rPr>
          <w:color w:val="000000" w:themeColor="text1"/>
          <w:sz w:val="26"/>
          <w:szCs w:val="26"/>
        </w:rPr>
        <w:t>и</w:t>
      </w:r>
      <w:r w:rsidRPr="00D53CA3">
        <w:rPr>
          <w:color w:val="000000" w:themeColor="text1"/>
          <w:sz w:val="26"/>
          <w:szCs w:val="26"/>
        </w:rPr>
        <w:t xml:space="preserve"> Контрольно-счётной палатой Заполярного района</w:t>
      </w:r>
      <w:r>
        <w:rPr>
          <w:color w:val="000000" w:themeColor="text1"/>
          <w:sz w:val="26"/>
          <w:szCs w:val="26"/>
        </w:rPr>
        <w:t xml:space="preserve"> (протокол от 28.06.2024 года № 119) внесено</w:t>
      </w:r>
      <w:r w:rsidR="008322F5">
        <w:rPr>
          <w:color w:val="000000" w:themeColor="text1"/>
          <w:sz w:val="26"/>
          <w:szCs w:val="26"/>
        </w:rPr>
        <w:t xml:space="preserve"> предписание от 28.06.2024 №4 по результатам контрольного мероприятия «</w:t>
      </w:r>
      <w:r w:rsidR="008322F5" w:rsidRPr="008322F5">
        <w:rPr>
          <w:color w:val="000000" w:themeColor="text1"/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МО «Рабочий поселок «Искателей» ЗР НАО, за 2021 год</w:t>
      </w:r>
      <w:r w:rsidR="008322F5">
        <w:rPr>
          <w:color w:val="000000" w:themeColor="text1"/>
          <w:sz w:val="26"/>
          <w:szCs w:val="26"/>
        </w:rPr>
        <w:t>».</w:t>
      </w: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B6" w:rsidRDefault="00137DB6" w:rsidP="00D94A5D">
      <w:pPr>
        <w:spacing w:after="0" w:line="240" w:lineRule="auto"/>
      </w:pPr>
      <w:r>
        <w:separator/>
      </w:r>
    </w:p>
  </w:endnote>
  <w:endnote w:type="continuationSeparator" w:id="0">
    <w:p w:rsidR="00137DB6" w:rsidRDefault="00137DB6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2C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B6" w:rsidRDefault="00137DB6" w:rsidP="00D94A5D">
      <w:pPr>
        <w:spacing w:after="0" w:line="240" w:lineRule="auto"/>
      </w:pPr>
      <w:r>
        <w:separator/>
      </w:r>
    </w:p>
  </w:footnote>
  <w:footnote w:type="continuationSeparator" w:id="0">
    <w:p w:rsidR="00137DB6" w:rsidRDefault="00137DB6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876DC"/>
    <w:rsid w:val="000A3D04"/>
    <w:rsid w:val="000E24E3"/>
    <w:rsid w:val="000F6576"/>
    <w:rsid w:val="00104A50"/>
    <w:rsid w:val="00137DB6"/>
    <w:rsid w:val="00140975"/>
    <w:rsid w:val="00155FDE"/>
    <w:rsid w:val="00181BF3"/>
    <w:rsid w:val="0018395F"/>
    <w:rsid w:val="001849FE"/>
    <w:rsid w:val="00197752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50ECB"/>
    <w:rsid w:val="0046580E"/>
    <w:rsid w:val="00474B40"/>
    <w:rsid w:val="004D2720"/>
    <w:rsid w:val="005148BC"/>
    <w:rsid w:val="005274B3"/>
    <w:rsid w:val="00533ED6"/>
    <w:rsid w:val="00556940"/>
    <w:rsid w:val="00583EEE"/>
    <w:rsid w:val="005B2895"/>
    <w:rsid w:val="005C6A3D"/>
    <w:rsid w:val="005D64B6"/>
    <w:rsid w:val="005F0497"/>
    <w:rsid w:val="006027EA"/>
    <w:rsid w:val="00607054"/>
    <w:rsid w:val="00620FC2"/>
    <w:rsid w:val="00654773"/>
    <w:rsid w:val="00654AA0"/>
    <w:rsid w:val="00655952"/>
    <w:rsid w:val="00663054"/>
    <w:rsid w:val="00674175"/>
    <w:rsid w:val="006954CE"/>
    <w:rsid w:val="00712562"/>
    <w:rsid w:val="00735E91"/>
    <w:rsid w:val="00747B65"/>
    <w:rsid w:val="0077273A"/>
    <w:rsid w:val="00786E10"/>
    <w:rsid w:val="007E5ACA"/>
    <w:rsid w:val="00804247"/>
    <w:rsid w:val="00807388"/>
    <w:rsid w:val="00814ABC"/>
    <w:rsid w:val="008322F5"/>
    <w:rsid w:val="00840472"/>
    <w:rsid w:val="00850962"/>
    <w:rsid w:val="00880773"/>
    <w:rsid w:val="00897670"/>
    <w:rsid w:val="008C17D7"/>
    <w:rsid w:val="008C2809"/>
    <w:rsid w:val="008C6725"/>
    <w:rsid w:val="008E45EA"/>
    <w:rsid w:val="008F509E"/>
    <w:rsid w:val="009310BC"/>
    <w:rsid w:val="009410CC"/>
    <w:rsid w:val="00944077"/>
    <w:rsid w:val="009473FB"/>
    <w:rsid w:val="009B4B2A"/>
    <w:rsid w:val="009F52FE"/>
    <w:rsid w:val="00A13034"/>
    <w:rsid w:val="00A37F12"/>
    <w:rsid w:val="00A65E51"/>
    <w:rsid w:val="00A74DD5"/>
    <w:rsid w:val="00A75CE2"/>
    <w:rsid w:val="00A96949"/>
    <w:rsid w:val="00AC7D82"/>
    <w:rsid w:val="00AD0E71"/>
    <w:rsid w:val="00AD236E"/>
    <w:rsid w:val="00B036D8"/>
    <w:rsid w:val="00B053AA"/>
    <w:rsid w:val="00B17C91"/>
    <w:rsid w:val="00B817EA"/>
    <w:rsid w:val="00B83A9D"/>
    <w:rsid w:val="00BD7D78"/>
    <w:rsid w:val="00C375F4"/>
    <w:rsid w:val="00C4682C"/>
    <w:rsid w:val="00C5341C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B5A26"/>
    <w:rsid w:val="00DD3383"/>
    <w:rsid w:val="00E5242C"/>
    <w:rsid w:val="00E64397"/>
    <w:rsid w:val="00E7409F"/>
    <w:rsid w:val="00EA2829"/>
    <w:rsid w:val="00EA37F7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A83D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4D31-E136-46C0-BA9F-A6C5DAF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17</cp:revision>
  <cp:lastPrinted>2023-07-04T11:04:00Z</cp:lastPrinted>
  <dcterms:created xsi:type="dcterms:W3CDTF">2023-10-04T11:32:00Z</dcterms:created>
  <dcterms:modified xsi:type="dcterms:W3CDTF">2024-07-04T11:19:00Z</dcterms:modified>
</cp:coreProperties>
</file>