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Default="002E3CE9" w:rsidP="009142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D3438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5E4D9F" w14:textId="1CCD5CBB" w:rsidR="00CD3CC5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A15FC7">
        <w:rPr>
          <w:rFonts w:ascii="Times New Roman" w:hAnsi="Times New Roman" w:cs="Times New Roman"/>
          <w:b/>
          <w:sz w:val="24"/>
          <w:szCs w:val="24"/>
        </w:rPr>
        <w:t>1 Западный</w:t>
      </w:r>
      <w:r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B62741">
        <w:rPr>
          <w:rFonts w:ascii="Times New Roman" w:hAnsi="Times New Roman" w:cs="Times New Roman"/>
          <w:b/>
          <w:sz w:val="24"/>
          <w:szCs w:val="24"/>
        </w:rPr>
        <w:t xml:space="preserve"> Региональное отделение Социалистической политической партии «СПРАВЕДЛИВАЯ РОССИЯ-ПАТРИОТЫ-ЗА ПРАВДУ»</w:t>
      </w:r>
      <w:r w:rsidR="006A64BF">
        <w:rPr>
          <w:rFonts w:ascii="Times New Roman" w:hAnsi="Times New Roman" w:cs="Times New Roman"/>
          <w:b/>
          <w:sz w:val="24"/>
          <w:szCs w:val="24"/>
        </w:rPr>
        <w:t xml:space="preserve"> в Ненецком автономном округе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1192"/>
        <w:gridCol w:w="2276"/>
        <w:gridCol w:w="1006"/>
        <w:gridCol w:w="1195"/>
        <w:gridCol w:w="1059"/>
        <w:gridCol w:w="823"/>
        <w:gridCol w:w="723"/>
        <w:gridCol w:w="866"/>
        <w:gridCol w:w="1357"/>
        <w:gridCol w:w="1295"/>
        <w:gridCol w:w="1211"/>
        <w:gridCol w:w="1102"/>
        <w:gridCol w:w="987"/>
      </w:tblGrid>
      <w:tr w:rsidR="002E3CE9" w:rsidRPr="00317ADD" w14:paraId="2520C0F0" w14:textId="77777777" w:rsidTr="00914256">
        <w:trPr>
          <w:trHeight w:val="510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2E3CE9" w:rsidRPr="00317ADD" w14:paraId="19266E66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2E3CE9" w:rsidRPr="00317ADD" w14:paraId="47E8D9E4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E3CE9" w:rsidRPr="00317ADD" w14:paraId="3E6FA950" w14:textId="77777777" w:rsidTr="00914256">
        <w:trPr>
          <w:cantSplit/>
          <w:trHeight w:val="3188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</w:t>
            </w:r>
            <w:proofErr w:type="gramStart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кв. м)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ашиноместа</w:t>
            </w:r>
            <w:proofErr w:type="spellEnd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77777777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5C9D3196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</w:t>
            </w:r>
            <w:r w:rsidR="00936C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бумагу,  кол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16447320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доля участия</w:t>
            </w:r>
          </w:p>
        </w:tc>
      </w:tr>
      <w:tr w:rsidR="002E3CE9" w:rsidRPr="00317ADD" w14:paraId="743BC4DC" w14:textId="77777777" w:rsidTr="00914256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914256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E3CE9" w:rsidRPr="00890F9F" w14:paraId="2DA49BC8" w14:textId="77777777" w:rsidTr="00A15FC7">
        <w:trPr>
          <w:trHeight w:val="157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A9E6B" w14:textId="77777777" w:rsidR="00A15FC7" w:rsidRDefault="00A15FC7" w:rsidP="00147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Брескаленко</w:t>
            </w:r>
            <w:proofErr w:type="spellEnd"/>
          </w:p>
          <w:p w14:paraId="1993435A" w14:textId="77777777" w:rsidR="00A15FC7" w:rsidRDefault="00A15FC7" w:rsidP="00147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Олег</w:t>
            </w:r>
          </w:p>
          <w:p w14:paraId="2F25F9C8" w14:textId="3538C941" w:rsidR="002E3CE9" w:rsidRPr="00890F9F" w:rsidRDefault="00A15FC7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  <w:r w:rsidR="00B22A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1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F3F41" w14:textId="4BE27CF1" w:rsidR="008326DB" w:rsidRDefault="00D667AD" w:rsidP="00A15FC7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A15FC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ООО «Опора»</w:t>
            </w:r>
          </w:p>
          <w:p w14:paraId="27941AED" w14:textId="458029D5" w:rsidR="00811F8B" w:rsidRPr="00CD7CB4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A15F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775</w:t>
            </w:r>
            <w:r w:rsidR="0022163C"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A15F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883</w:t>
            </w:r>
            <w:r w:rsidR="0095768E"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D667A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A15F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9B748" w14:textId="7737BD50" w:rsidR="00811F8B" w:rsidRPr="0022163C" w:rsidRDefault="0095768E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4668" w14:textId="2223E326" w:rsidR="008326DB" w:rsidRPr="0022163C" w:rsidRDefault="00D667AD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7410" w14:textId="68450373" w:rsidR="00876871" w:rsidRPr="0022163C" w:rsidRDefault="00A15FC7" w:rsidP="00D667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22163C" w:rsidRDefault="00EF50B3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22163C" w:rsidRDefault="00EF50B3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C6" w14:textId="390EA866" w:rsidR="0095768E" w:rsidRPr="0022163C" w:rsidRDefault="0022163C" w:rsidP="0022163C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9B7E" w14:textId="6E976DCC" w:rsidR="008326DB" w:rsidRPr="0022163C" w:rsidRDefault="00A15FC7" w:rsidP="00A15FC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15FC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автомобиль легковой, Suzuki, Grand Vitara, 2014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г.в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A120C7C" w14:textId="71AD6D50" w:rsidR="002E3CE9" w:rsidRDefault="00A15FC7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  <w:r w:rsidR="001B5EA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</w:t>
            </w:r>
            <w:r w:rsidR="0022163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тов</w:t>
            </w:r>
          </w:p>
          <w:p w14:paraId="215AB83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6E9E5EA" w14:textId="0217CC44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A15F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56</w:t>
            </w:r>
            <w:r w:rsidR="00936C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A15F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813</w:t>
            </w:r>
            <w:r w:rsidR="0095768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A15F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</w:t>
            </w:r>
            <w:r w:rsidR="00A15F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14:paraId="5D09511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013B62" w:rsidRPr="00890F9F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2D4857BD" w:rsidR="002E3CE9" w:rsidRPr="000C52CD" w:rsidRDefault="00A15FC7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2E34A964" w:rsidR="002E3CE9" w:rsidRPr="000C52CD" w:rsidRDefault="0022163C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658F1BE5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________________ </w:t>
      </w:r>
      <w:r w:rsidR="00CD4ED6">
        <w:rPr>
          <w:rFonts w:ascii="Times New Roman" w:hAnsi="Times New Roman" w:cs="Times New Roman"/>
          <w:sz w:val="16"/>
          <w:szCs w:val="16"/>
        </w:rPr>
        <w:t>2</w:t>
      </w:r>
      <w:r w:rsidR="00A15FC7">
        <w:rPr>
          <w:rFonts w:ascii="Times New Roman" w:hAnsi="Times New Roman" w:cs="Times New Roman"/>
          <w:sz w:val="16"/>
          <w:szCs w:val="16"/>
        </w:rPr>
        <w:t>7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B5EA5"/>
    <w:rsid w:val="001B7F02"/>
    <w:rsid w:val="00201E2A"/>
    <w:rsid w:val="0022163C"/>
    <w:rsid w:val="0027121E"/>
    <w:rsid w:val="002833B3"/>
    <w:rsid w:val="00295DED"/>
    <w:rsid w:val="002A3B71"/>
    <w:rsid w:val="002E3CE9"/>
    <w:rsid w:val="003023E3"/>
    <w:rsid w:val="003231F4"/>
    <w:rsid w:val="003326F2"/>
    <w:rsid w:val="00341049"/>
    <w:rsid w:val="0036480E"/>
    <w:rsid w:val="003B32A2"/>
    <w:rsid w:val="003E2829"/>
    <w:rsid w:val="004324AB"/>
    <w:rsid w:val="00462250"/>
    <w:rsid w:val="0051084B"/>
    <w:rsid w:val="00513F66"/>
    <w:rsid w:val="00545F23"/>
    <w:rsid w:val="00561D80"/>
    <w:rsid w:val="005D5E54"/>
    <w:rsid w:val="005E7F83"/>
    <w:rsid w:val="00664F22"/>
    <w:rsid w:val="00684D31"/>
    <w:rsid w:val="006A64BF"/>
    <w:rsid w:val="006C1CDB"/>
    <w:rsid w:val="006C737F"/>
    <w:rsid w:val="00753194"/>
    <w:rsid w:val="007B10B0"/>
    <w:rsid w:val="007C09C4"/>
    <w:rsid w:val="007C4CC6"/>
    <w:rsid w:val="007D12BB"/>
    <w:rsid w:val="00802B54"/>
    <w:rsid w:val="00804907"/>
    <w:rsid w:val="00811F8B"/>
    <w:rsid w:val="00831FF6"/>
    <w:rsid w:val="008326DB"/>
    <w:rsid w:val="008355D2"/>
    <w:rsid w:val="00867527"/>
    <w:rsid w:val="00876871"/>
    <w:rsid w:val="008850F7"/>
    <w:rsid w:val="00890F9F"/>
    <w:rsid w:val="00895AD8"/>
    <w:rsid w:val="008B6188"/>
    <w:rsid w:val="008C3D6C"/>
    <w:rsid w:val="008D18C8"/>
    <w:rsid w:val="008E2C6E"/>
    <w:rsid w:val="008F56AC"/>
    <w:rsid w:val="00901644"/>
    <w:rsid w:val="00914256"/>
    <w:rsid w:val="00936C7D"/>
    <w:rsid w:val="0095768E"/>
    <w:rsid w:val="009A67DB"/>
    <w:rsid w:val="009B17FB"/>
    <w:rsid w:val="009D5405"/>
    <w:rsid w:val="00A014BA"/>
    <w:rsid w:val="00A026A7"/>
    <w:rsid w:val="00A0301E"/>
    <w:rsid w:val="00A15FC7"/>
    <w:rsid w:val="00A509D8"/>
    <w:rsid w:val="00AC5290"/>
    <w:rsid w:val="00AD2983"/>
    <w:rsid w:val="00AF0443"/>
    <w:rsid w:val="00AF5E87"/>
    <w:rsid w:val="00B22AB9"/>
    <w:rsid w:val="00B5456E"/>
    <w:rsid w:val="00B62741"/>
    <w:rsid w:val="00B71A36"/>
    <w:rsid w:val="00B75743"/>
    <w:rsid w:val="00B7603B"/>
    <w:rsid w:val="00BD1419"/>
    <w:rsid w:val="00C04589"/>
    <w:rsid w:val="00C73E78"/>
    <w:rsid w:val="00CC742E"/>
    <w:rsid w:val="00CD3CC5"/>
    <w:rsid w:val="00CD4ED6"/>
    <w:rsid w:val="00CD7CB4"/>
    <w:rsid w:val="00D0052E"/>
    <w:rsid w:val="00D04F38"/>
    <w:rsid w:val="00D07B4D"/>
    <w:rsid w:val="00D518A6"/>
    <w:rsid w:val="00D51DB1"/>
    <w:rsid w:val="00D667AD"/>
    <w:rsid w:val="00D90B81"/>
    <w:rsid w:val="00DE2ECC"/>
    <w:rsid w:val="00DF3537"/>
    <w:rsid w:val="00E049F3"/>
    <w:rsid w:val="00E46EEA"/>
    <w:rsid w:val="00ED0074"/>
    <w:rsid w:val="00EF50B3"/>
    <w:rsid w:val="00F11D3B"/>
    <w:rsid w:val="00F55953"/>
    <w:rsid w:val="00F65B89"/>
    <w:rsid w:val="00F7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2024-08-02T08:11:00Z</cp:lastPrinted>
  <dcterms:created xsi:type="dcterms:W3CDTF">2024-08-02T08:11:00Z</dcterms:created>
  <dcterms:modified xsi:type="dcterms:W3CDTF">2024-08-02T08:11:00Z</dcterms:modified>
</cp:coreProperties>
</file>