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FD" w:rsidRPr="00733EFD" w:rsidRDefault="00733EFD" w:rsidP="00733EFD">
      <w:pPr>
        <w:shd w:val="clear" w:color="auto" w:fill="FFFFFF"/>
        <w:spacing w:after="229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E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Ненецком автономном округе заместитель губернатора региона и бывший заместитель руководителя аппарата окружной администрации осуждены за коррупционные преступления</w:t>
      </w:r>
    </w:p>
    <w:p w:rsidR="00733EFD" w:rsidRPr="00733EFD" w:rsidRDefault="00733EFD" w:rsidP="00733E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EFD">
        <w:rPr>
          <w:rFonts w:ascii="Times New Roman" w:hAnsi="Times New Roman" w:cs="Times New Roman"/>
          <w:sz w:val="28"/>
          <w:szCs w:val="28"/>
          <w:lang w:eastAsia="ru-RU"/>
        </w:rPr>
        <w:t>Нарьян-Марский городской суд согласился с позицией государственного обвинения и вынес приговор по уголовному делу в отношении заместителя губернатора Ненецкого автономного округа и  бывшего заместителя руководителя аппарата окружной администрации.</w:t>
      </w:r>
    </w:p>
    <w:p w:rsidR="00733EFD" w:rsidRPr="00733EFD" w:rsidRDefault="00733EFD" w:rsidP="00733E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EFD">
        <w:rPr>
          <w:rFonts w:ascii="Times New Roman" w:hAnsi="Times New Roman" w:cs="Times New Roman"/>
          <w:sz w:val="28"/>
          <w:szCs w:val="28"/>
          <w:lang w:eastAsia="ru-RU"/>
        </w:rPr>
        <w:t>В  зависимости от роли и степени участия каждого признаны виновными по ч. 6 ст. 290 УК РФ (получение взятки в особо крупном размере), ч. 4 ст. 291.1 УК РФ (посредничество во взяточничестве в особо крупном размере).</w:t>
      </w:r>
    </w:p>
    <w:p w:rsidR="00733EFD" w:rsidRPr="00733EFD" w:rsidRDefault="00733EFD" w:rsidP="00733E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EFD">
        <w:rPr>
          <w:rFonts w:ascii="Times New Roman" w:hAnsi="Times New Roman" w:cs="Times New Roman"/>
          <w:sz w:val="28"/>
          <w:szCs w:val="28"/>
          <w:lang w:eastAsia="ru-RU"/>
        </w:rPr>
        <w:t>В суде на основании представленных стороной обвинения доказательств установлено, что с мая 2022 года по март 2023 года заместитель губернатора поручил заместителю руководителя аппарата администрации округа найти лицо, которое будет согласно перечислять ему 10 % от суммы заключаемых Ненецким автономным округом контрактов в сфере медицинского обслуживания. </w:t>
      </w:r>
    </w:p>
    <w:p w:rsidR="00733EFD" w:rsidRPr="00733EFD" w:rsidRDefault="00733EFD" w:rsidP="00733E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EFD">
        <w:rPr>
          <w:rFonts w:ascii="Times New Roman" w:hAnsi="Times New Roman" w:cs="Times New Roman"/>
          <w:sz w:val="28"/>
          <w:szCs w:val="28"/>
          <w:lang w:eastAsia="ru-RU"/>
        </w:rPr>
        <w:t>В последующем в рамках реализации договоренности заместитель губернатора получил от такого лица денежны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средства в качестве взятки в </w:t>
      </w:r>
      <w:r w:rsidRPr="00733EFD">
        <w:rPr>
          <w:rFonts w:ascii="Times New Roman" w:hAnsi="Times New Roman" w:cs="Times New Roman"/>
          <w:sz w:val="28"/>
          <w:szCs w:val="28"/>
          <w:lang w:eastAsia="ru-RU"/>
        </w:rPr>
        <w:t>размере 3 млн. рублей. Всего он намеревался получить 4,4 млн рублей, но был задержан сотрудниками правоохранительных органов.</w:t>
      </w:r>
    </w:p>
    <w:p w:rsidR="00733EFD" w:rsidRPr="00733EFD" w:rsidRDefault="00733EFD" w:rsidP="00733E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EFD">
        <w:rPr>
          <w:rFonts w:ascii="Times New Roman" w:hAnsi="Times New Roman" w:cs="Times New Roman"/>
          <w:sz w:val="28"/>
          <w:szCs w:val="28"/>
          <w:lang w:eastAsia="ru-RU"/>
        </w:rPr>
        <w:t>Приговором суда заместителю губернатора Ненецкого автономного округа назначено наказание в виде 9 лет лишения свободы  с отбыванием в исправительной колонии строгого режима со штрафом, пятикратным сумме взятки, он также лишен права занимать должности в государственных и муниципальных учреждениях сроком на 5 лет.</w:t>
      </w:r>
    </w:p>
    <w:p w:rsidR="00733EFD" w:rsidRPr="00733EFD" w:rsidRDefault="00733EFD" w:rsidP="00733E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EFD">
        <w:rPr>
          <w:rFonts w:ascii="Times New Roman" w:hAnsi="Times New Roman" w:cs="Times New Roman"/>
          <w:sz w:val="28"/>
          <w:szCs w:val="28"/>
          <w:lang w:eastAsia="ru-RU"/>
        </w:rPr>
        <w:t>Бывший заместитель руководителя аппарата администрации округа ввиду активного сотрудничества с правоохранительными органами, признательной позиции приговорен к 5 годам лишения свободы условно с испытательным сроком 5 лет.</w:t>
      </w:r>
    </w:p>
    <w:p w:rsidR="00733EFD" w:rsidRPr="00733EFD" w:rsidRDefault="00733EFD" w:rsidP="00733E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EFD">
        <w:rPr>
          <w:rFonts w:ascii="Times New Roman" w:hAnsi="Times New Roman" w:cs="Times New Roman"/>
          <w:sz w:val="28"/>
          <w:szCs w:val="28"/>
          <w:lang w:eastAsia="ru-RU"/>
        </w:rPr>
        <w:t>Приговор в законную силу не вступил.</w:t>
      </w:r>
    </w:p>
    <w:p w:rsidR="00733EFD" w:rsidRPr="00733EFD" w:rsidRDefault="00733EFD" w:rsidP="00733E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3EFD">
        <w:rPr>
          <w:rFonts w:ascii="Times New Roman" w:hAnsi="Times New Roman" w:cs="Times New Roman"/>
          <w:sz w:val="28"/>
          <w:szCs w:val="28"/>
          <w:lang w:eastAsia="ru-RU"/>
        </w:rPr>
        <w:t>Уголовное дело возбуждено на основании материалов, предоставленных РУФСБ России по Архангельской области.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DFD" w:rsidRPr="00733EFD" w:rsidRDefault="00733EFD" w:rsidP="00733E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02DFD" w:rsidRPr="00733EFD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33EFD"/>
    <w:rsid w:val="00484881"/>
    <w:rsid w:val="006B24E1"/>
    <w:rsid w:val="00733EFD"/>
    <w:rsid w:val="00744E0B"/>
    <w:rsid w:val="00B51BE3"/>
    <w:rsid w:val="00BB0AA4"/>
    <w:rsid w:val="00D563E3"/>
    <w:rsid w:val="00F9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3"/>
  </w:style>
  <w:style w:type="paragraph" w:styleId="2">
    <w:name w:val="heading 2"/>
    <w:basedOn w:val="a"/>
    <w:link w:val="20"/>
    <w:uiPriority w:val="9"/>
    <w:qFormat/>
    <w:rsid w:val="00733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33E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92625-337C-4F08-AD4F-B9211F53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2024-07-19T12:48:00Z</cp:lastPrinted>
  <dcterms:created xsi:type="dcterms:W3CDTF">2024-07-19T12:46:00Z</dcterms:created>
  <dcterms:modified xsi:type="dcterms:W3CDTF">2024-07-19T12:58:00Z</dcterms:modified>
</cp:coreProperties>
</file>