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7B2" w:rsidRPr="001337B2" w:rsidRDefault="001337B2" w:rsidP="001337B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337B2">
        <w:rPr>
          <w:rFonts w:ascii="Times New Roman" w:hAnsi="Times New Roman" w:cs="Times New Roman"/>
          <w:b/>
          <w:sz w:val="28"/>
          <w:szCs w:val="28"/>
        </w:rPr>
        <w:t>Порядок обжалования процессуальных решений, предусмотренный главой 30 Кодекса Российской Федерации об администр</w:t>
      </w:r>
      <w:r>
        <w:rPr>
          <w:rFonts w:ascii="Times New Roman" w:hAnsi="Times New Roman" w:cs="Times New Roman"/>
          <w:b/>
          <w:sz w:val="28"/>
          <w:szCs w:val="28"/>
        </w:rPr>
        <w:t>ативных правонарушениях</w:t>
      </w:r>
    </w:p>
    <w:bookmarkEnd w:id="0"/>
    <w:p w:rsidR="001337B2" w:rsidRDefault="001337B2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7B2" w:rsidRPr="001337B2" w:rsidRDefault="001337B2" w:rsidP="001337B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2">
        <w:rPr>
          <w:rFonts w:ascii="Times New Roman" w:hAnsi="Times New Roman" w:cs="Times New Roman"/>
          <w:sz w:val="28"/>
          <w:szCs w:val="28"/>
        </w:rPr>
        <w:t>Итоговым результатом рассмотрения дела об административном правонарушении является принятие органом административной юрисдикции постановления о назначении наказания при наличии достаточных оснований, либо о прекращении производства по делу в случаях, предусмотренных ч. 1.1 ст. 29.9 Кодекса Российской Федерации об административных правонарушениях (далее – КоАП РФ, Кодекс).</w:t>
      </w:r>
    </w:p>
    <w:p w:rsidR="001337B2" w:rsidRPr="001337B2" w:rsidRDefault="001337B2" w:rsidP="001337B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2">
        <w:rPr>
          <w:rFonts w:ascii="Times New Roman" w:hAnsi="Times New Roman" w:cs="Times New Roman"/>
          <w:sz w:val="28"/>
          <w:szCs w:val="28"/>
        </w:rPr>
        <w:t>С вынесенным решением участники производства вправе не согласиться и обжаловать его в порядке, изложенном в главе 30 КоАП РФ.</w:t>
      </w:r>
    </w:p>
    <w:p w:rsidR="001337B2" w:rsidRPr="001337B2" w:rsidRDefault="001337B2" w:rsidP="001337B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37B2">
        <w:rPr>
          <w:rFonts w:ascii="Times New Roman" w:hAnsi="Times New Roman" w:cs="Times New Roman"/>
          <w:sz w:val="28"/>
          <w:szCs w:val="28"/>
        </w:rPr>
        <w:t>Так, жалобу вправе подать лицо, в отношении которого ведется производство по делу об административном правонарушении, потерпевший, законные представители физических и юридических лиц, защитник и представитель, уполномоченный при Президенте Российской Федерации по защите прав предпринимателей, уполномоченный по защите прав предпринимателей в субъекте Российской Федерации, а также лицо, составившее протокол об административном правонарушении.</w:t>
      </w:r>
      <w:proofErr w:type="gramEnd"/>
    </w:p>
    <w:p w:rsidR="001337B2" w:rsidRPr="001337B2" w:rsidRDefault="001337B2" w:rsidP="001337B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2">
        <w:rPr>
          <w:rFonts w:ascii="Times New Roman" w:hAnsi="Times New Roman" w:cs="Times New Roman"/>
          <w:sz w:val="28"/>
          <w:szCs w:val="28"/>
        </w:rPr>
        <w:t>При рассмотрении дела об административном правонарушении должностным лицом участники самостоятельно избирают порядок обжалования принятого постановления – вышестоящему должностному лицу или органу власти, либо в районный суд по месту рассмотрения дела. В остальных случаях Кодексом предусмотрен лишь пересмотр в судебном порядке.</w:t>
      </w:r>
    </w:p>
    <w:p w:rsidR="001337B2" w:rsidRPr="001337B2" w:rsidRDefault="001337B2" w:rsidP="001337B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2">
        <w:rPr>
          <w:rFonts w:ascii="Times New Roman" w:hAnsi="Times New Roman" w:cs="Times New Roman"/>
          <w:sz w:val="28"/>
          <w:szCs w:val="28"/>
        </w:rPr>
        <w:t>При одновременном направлении жалоб должностному лицу и в суд последнему надлежит его разрешение.</w:t>
      </w:r>
    </w:p>
    <w:p w:rsidR="001337B2" w:rsidRPr="001337B2" w:rsidRDefault="001337B2" w:rsidP="001337B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2">
        <w:rPr>
          <w:rFonts w:ascii="Times New Roman" w:hAnsi="Times New Roman" w:cs="Times New Roman"/>
          <w:sz w:val="28"/>
          <w:szCs w:val="28"/>
        </w:rPr>
        <w:t>Отдельно следует разъяснить, что Кодексом не предусмотрена возможность подачи жалобы на процессуальное решение в электронном виде. Исключение составляют правонарушения, зафиксированные работающими в автоматическом режиме специальными техническими средствами, имеющими функции фото- и киносъемки, видеозаписи, или средствами фото- и киносъемки, видеозаписи.</w:t>
      </w:r>
    </w:p>
    <w:p w:rsidR="001337B2" w:rsidRPr="001337B2" w:rsidRDefault="001337B2" w:rsidP="001337B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2">
        <w:rPr>
          <w:rFonts w:ascii="Times New Roman" w:hAnsi="Times New Roman" w:cs="Times New Roman"/>
          <w:sz w:val="28"/>
          <w:szCs w:val="28"/>
        </w:rPr>
        <w:t xml:space="preserve">КоАП РФ установлен срок подачи жалобы на постановление – 10 суток с момента вручения или получения процессуального документа, за исключением правонарушений, предусмотренных </w:t>
      </w:r>
      <w:proofErr w:type="spellStart"/>
      <w:r w:rsidRPr="001337B2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Pr="001337B2">
        <w:rPr>
          <w:rFonts w:ascii="Times New Roman" w:hAnsi="Times New Roman" w:cs="Times New Roman"/>
          <w:sz w:val="28"/>
          <w:szCs w:val="28"/>
        </w:rPr>
        <w:t>. 5.1 - 5.25, 5.45 - 5.52, 5.56, 5.58, 5.69 Кодекса, где установлен сокращенный период – 5 суток.</w:t>
      </w:r>
    </w:p>
    <w:p w:rsidR="001337B2" w:rsidRPr="001337B2" w:rsidRDefault="001337B2" w:rsidP="001337B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2">
        <w:rPr>
          <w:rFonts w:ascii="Times New Roman" w:hAnsi="Times New Roman" w:cs="Times New Roman"/>
          <w:sz w:val="28"/>
          <w:szCs w:val="28"/>
        </w:rPr>
        <w:t>При его пропуске по уважительным причинам срок может быть восстановлен судьей или должностным лицом по ходатайству подателя жалобы.</w:t>
      </w:r>
    </w:p>
    <w:p w:rsidR="001337B2" w:rsidRPr="001337B2" w:rsidRDefault="001337B2" w:rsidP="001337B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2">
        <w:rPr>
          <w:rFonts w:ascii="Times New Roman" w:hAnsi="Times New Roman" w:cs="Times New Roman"/>
          <w:sz w:val="28"/>
          <w:szCs w:val="28"/>
        </w:rPr>
        <w:t xml:space="preserve">При пересмотре дела об административном правонарушении должностное лицо принимает решение в течение 10 дней со дня поступления всех материалов. При аналогичных обстоятельствах суду предоставлено 2 месяца. Исключение составляет при обжаловании административного ареста и </w:t>
      </w:r>
      <w:proofErr w:type="gramStart"/>
      <w:r w:rsidRPr="001337B2">
        <w:rPr>
          <w:rFonts w:ascii="Times New Roman" w:hAnsi="Times New Roman" w:cs="Times New Roman"/>
          <w:sz w:val="28"/>
          <w:szCs w:val="28"/>
        </w:rPr>
        <w:t>выдворения</w:t>
      </w:r>
      <w:proofErr w:type="gramEnd"/>
      <w:r w:rsidRPr="001337B2">
        <w:rPr>
          <w:rFonts w:ascii="Times New Roman" w:hAnsi="Times New Roman" w:cs="Times New Roman"/>
          <w:sz w:val="28"/>
          <w:szCs w:val="28"/>
        </w:rPr>
        <w:t xml:space="preserve"> – в течение суток, а также административного приостановления деятельности – 15 дней.</w:t>
      </w:r>
    </w:p>
    <w:p w:rsidR="001337B2" w:rsidRPr="001337B2" w:rsidRDefault="001337B2" w:rsidP="001337B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2">
        <w:rPr>
          <w:rFonts w:ascii="Times New Roman" w:hAnsi="Times New Roman" w:cs="Times New Roman"/>
          <w:sz w:val="28"/>
          <w:szCs w:val="28"/>
        </w:rPr>
        <w:lastRenderedPageBreak/>
        <w:t xml:space="preserve">Органы административной юрисдикции не связаны доводами жалобы и проверяют дело в полном объеме. </w:t>
      </w:r>
      <w:proofErr w:type="gramStart"/>
      <w:r w:rsidRPr="001337B2">
        <w:rPr>
          <w:rFonts w:ascii="Times New Roman" w:hAnsi="Times New Roman" w:cs="Times New Roman"/>
          <w:sz w:val="28"/>
          <w:szCs w:val="28"/>
        </w:rPr>
        <w:t>По итогам рассмотрения принимается решение об оставлении постановления без изменения, об его изменении, если при этом не усиливается административное наказание или иным образом не ухудшается положение привлекаемого лица; об отмене постановления и о прекращении производства по делу, об отмене постановления и о возвращении дела на новое рассмотрение судье или должностному лицу, его принявшего.</w:t>
      </w:r>
      <w:proofErr w:type="gramEnd"/>
    </w:p>
    <w:p w:rsidR="001337B2" w:rsidRPr="001337B2" w:rsidRDefault="001337B2" w:rsidP="001337B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2">
        <w:rPr>
          <w:rFonts w:ascii="Times New Roman" w:hAnsi="Times New Roman" w:cs="Times New Roman"/>
          <w:sz w:val="28"/>
          <w:szCs w:val="28"/>
        </w:rPr>
        <w:t>Принятое решение по итогам пересмотра стороны вправе обжаловать в суд по месту рассмотрения жалобы должностным лицом или органов власти, а затем в вышестоящий суд.</w:t>
      </w:r>
    </w:p>
    <w:p w:rsidR="001337B2" w:rsidRPr="001337B2" w:rsidRDefault="001337B2" w:rsidP="001337B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B2">
        <w:rPr>
          <w:rFonts w:ascii="Times New Roman" w:hAnsi="Times New Roman" w:cs="Times New Roman"/>
          <w:sz w:val="28"/>
          <w:szCs w:val="28"/>
        </w:rPr>
        <w:t>Также следует отметить, что определения об отказе в возбуждении дел об административных правонарушениях обжалуются в аналогичном порядке.</w:t>
      </w:r>
    </w:p>
    <w:p w:rsidR="001337B2" w:rsidRDefault="001337B2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7B2" w:rsidRDefault="001337B2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A56B2"/>
    <w:rsid w:val="001337B2"/>
    <w:rsid w:val="00141BA8"/>
    <w:rsid w:val="00150D4B"/>
    <w:rsid w:val="00211210"/>
    <w:rsid w:val="00226C58"/>
    <w:rsid w:val="00233DC8"/>
    <w:rsid w:val="002F527C"/>
    <w:rsid w:val="00363D5B"/>
    <w:rsid w:val="00406FDA"/>
    <w:rsid w:val="00513690"/>
    <w:rsid w:val="00572752"/>
    <w:rsid w:val="005A589F"/>
    <w:rsid w:val="006B1D4A"/>
    <w:rsid w:val="00737137"/>
    <w:rsid w:val="00761BD3"/>
    <w:rsid w:val="008F68A4"/>
    <w:rsid w:val="00901905"/>
    <w:rsid w:val="009551A6"/>
    <w:rsid w:val="00974D81"/>
    <w:rsid w:val="009A05AC"/>
    <w:rsid w:val="009F3C90"/>
    <w:rsid w:val="00AF6D0C"/>
    <w:rsid w:val="00B049CD"/>
    <w:rsid w:val="00C31F38"/>
    <w:rsid w:val="00CB7A58"/>
    <w:rsid w:val="00D178A7"/>
    <w:rsid w:val="00D17FE9"/>
    <w:rsid w:val="00DC6AE9"/>
    <w:rsid w:val="00E8324D"/>
    <w:rsid w:val="00F667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719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084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3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52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3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2287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13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4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294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4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465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2024-02-15T08:49:00Z</dcterms:created>
  <dcterms:modified xsi:type="dcterms:W3CDTF">2024-02-15T08:49:00Z</dcterms:modified>
</cp:coreProperties>
</file>