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5FC1B" w14:textId="42863DBA" w:rsidR="0019026E" w:rsidRPr="00435212" w:rsidRDefault="00435212" w:rsidP="0043521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435212">
        <w:rPr>
          <w:rFonts w:ascii="Times New Roman" w:hAnsi="Times New Roman" w:cs="Times New Roman"/>
          <w:b/>
          <w:sz w:val="28"/>
          <w:szCs w:val="28"/>
          <w:lang w:eastAsia="ru-RU"/>
        </w:rPr>
        <w:t>Первый з</w:t>
      </w:r>
      <w:r w:rsidRPr="00435212">
        <w:rPr>
          <w:rFonts w:ascii="Times New Roman" w:hAnsi="Times New Roman" w:cs="Times New Roman"/>
          <w:b/>
          <w:sz w:val="28"/>
          <w:szCs w:val="28"/>
          <w:lang w:eastAsia="ru-RU"/>
        </w:rPr>
        <w:t>аместитель прокурора Ненецкого автономного округа Матанцев Павел Владимирович приступил к исполнению должностных обязанностей</w:t>
      </w:r>
    </w:p>
    <w:bookmarkEnd w:id="0"/>
    <w:p w14:paraId="68397684" w14:textId="77777777" w:rsidR="0019026E" w:rsidRPr="0019026E" w:rsidRDefault="0019026E" w:rsidP="001902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0EA4E4" w14:textId="19662491" w:rsidR="0023200A" w:rsidRPr="0019026E" w:rsidRDefault="00435212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>Матанцев Павел Владимирович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200A"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1979 года рождения,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старший советник юстиции, </w:t>
      </w:r>
      <w:r w:rsidR="0023200A"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родился в г. Кирове Кировской области. </w:t>
      </w:r>
    </w:p>
    <w:p w14:paraId="7CABB685" w14:textId="52488B23" w:rsidR="0023200A" w:rsidRPr="0019026E" w:rsidRDefault="0023200A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В 2002 году окончил Московскую государственную юридическую академию по специальности «юриспруденция». </w:t>
      </w:r>
    </w:p>
    <w:p w14:paraId="05796055" w14:textId="31E6E3A6" w:rsidR="0023200A" w:rsidRPr="0019026E" w:rsidRDefault="0023200A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Службу в органах прокуратуры проходит с июля 2001 года. Последовательно замещал должности </w:t>
      </w:r>
      <w:r w:rsidRPr="0019026E">
        <w:rPr>
          <w:rFonts w:ascii="Times New Roman" w:hAnsi="Times New Roman" w:cs="Times New Roman"/>
          <w:sz w:val="28"/>
          <w:szCs w:val="28"/>
        </w:rPr>
        <w:t>следователя прокуратуры г. Кирова; следователя Первомайского района г. Кирова; прокурора</w:t>
      </w:r>
      <w:r w:rsidR="00804F29" w:rsidRPr="0019026E">
        <w:rPr>
          <w:rFonts w:ascii="Times New Roman" w:hAnsi="Times New Roman" w:cs="Times New Roman"/>
          <w:sz w:val="28"/>
          <w:szCs w:val="28"/>
        </w:rPr>
        <w:t xml:space="preserve"> и старшего прокурора</w:t>
      </w:r>
      <w:r w:rsidRPr="0019026E">
        <w:rPr>
          <w:rFonts w:ascii="Times New Roman" w:hAnsi="Times New Roman" w:cs="Times New Roman"/>
          <w:sz w:val="28"/>
          <w:szCs w:val="28"/>
        </w:rPr>
        <w:t xml:space="preserve"> отдела по надзору за процессуальной деятельностью органов внутренних дел и юстиции следственного управления прокуратуры </w:t>
      </w:r>
      <w:r w:rsidR="00804F29" w:rsidRPr="0019026E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19026E">
        <w:rPr>
          <w:rFonts w:ascii="Times New Roman" w:hAnsi="Times New Roman" w:cs="Times New Roman"/>
          <w:sz w:val="28"/>
          <w:szCs w:val="28"/>
        </w:rPr>
        <w:t>области; начальника отдела по надзору за исполнением законодательства о противодействии коррупции</w:t>
      </w:r>
      <w:r w:rsidR="00804F29" w:rsidRPr="0019026E">
        <w:rPr>
          <w:rFonts w:ascii="Times New Roman" w:hAnsi="Times New Roman" w:cs="Times New Roman"/>
          <w:sz w:val="28"/>
          <w:szCs w:val="28"/>
        </w:rPr>
        <w:t xml:space="preserve"> прокуратуры Кировской области</w:t>
      </w:r>
      <w:r w:rsidRPr="0019026E">
        <w:rPr>
          <w:rFonts w:ascii="Times New Roman" w:hAnsi="Times New Roman" w:cs="Times New Roman"/>
          <w:sz w:val="28"/>
          <w:szCs w:val="28"/>
        </w:rPr>
        <w:t>.</w:t>
      </w:r>
      <w:r w:rsidR="00804F29" w:rsidRPr="001902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A13A20" w14:textId="58BA69BB" w:rsidR="0023200A" w:rsidRPr="0019026E" w:rsidRDefault="0023200A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2835A6"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апреля </w:t>
      </w:r>
      <w:r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2021 </w:t>
      </w:r>
      <w:r w:rsidR="002835A6" w:rsidRPr="0019026E">
        <w:rPr>
          <w:rFonts w:ascii="Times New Roman" w:hAnsi="Times New Roman" w:cs="Times New Roman"/>
          <w:sz w:val="28"/>
          <w:szCs w:val="28"/>
          <w:lang w:eastAsia="ru-RU"/>
        </w:rPr>
        <w:t>года проходил службу</w:t>
      </w:r>
      <w:r w:rsidR="0019026E" w:rsidRPr="0019026E">
        <w:rPr>
          <w:rFonts w:ascii="Times New Roman" w:hAnsi="Times New Roman" w:cs="Times New Roman"/>
          <w:sz w:val="28"/>
          <w:szCs w:val="28"/>
          <w:lang w:eastAsia="ru-RU"/>
        </w:rPr>
        <w:t xml:space="preserve"> в прокуратуре Костромской области в должности</w:t>
      </w:r>
      <w:r w:rsidRPr="0019026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19026E">
        <w:rPr>
          <w:rFonts w:ascii="Times New Roman" w:hAnsi="Times New Roman" w:cs="Times New Roman"/>
          <w:sz w:val="28"/>
          <w:szCs w:val="28"/>
        </w:rPr>
        <w:t>заместител</w:t>
      </w:r>
      <w:r w:rsidR="0019026E" w:rsidRPr="0019026E">
        <w:rPr>
          <w:rFonts w:ascii="Times New Roman" w:hAnsi="Times New Roman" w:cs="Times New Roman"/>
          <w:sz w:val="28"/>
          <w:szCs w:val="28"/>
        </w:rPr>
        <w:t>я</w:t>
      </w:r>
      <w:r w:rsidRPr="0019026E">
        <w:rPr>
          <w:rFonts w:ascii="Times New Roman" w:hAnsi="Times New Roman" w:cs="Times New Roman"/>
          <w:sz w:val="28"/>
          <w:szCs w:val="28"/>
        </w:rPr>
        <w:t xml:space="preserve"> прокурора Костромской области.</w:t>
      </w:r>
    </w:p>
    <w:p w14:paraId="0DDB7554" w14:textId="20C26EAD" w:rsidR="0023200A" w:rsidRPr="0019026E" w:rsidRDefault="0019026E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26E">
        <w:rPr>
          <w:rFonts w:ascii="Times New Roman" w:hAnsi="Times New Roman" w:cs="Times New Roman"/>
          <w:sz w:val="28"/>
          <w:szCs w:val="28"/>
        </w:rPr>
        <w:t xml:space="preserve">На должность первого заместителя прокурора Ненецкого автономного округа </w:t>
      </w:r>
      <w:proofErr w:type="gramStart"/>
      <w:r w:rsidRPr="0019026E">
        <w:rPr>
          <w:rFonts w:ascii="Times New Roman" w:hAnsi="Times New Roman" w:cs="Times New Roman"/>
          <w:sz w:val="28"/>
          <w:szCs w:val="28"/>
        </w:rPr>
        <w:t>назначен</w:t>
      </w:r>
      <w:proofErr w:type="gramEnd"/>
      <w:r w:rsidRPr="0019026E">
        <w:rPr>
          <w:rFonts w:ascii="Times New Roman" w:hAnsi="Times New Roman" w:cs="Times New Roman"/>
          <w:sz w:val="28"/>
          <w:szCs w:val="28"/>
        </w:rPr>
        <w:t xml:space="preserve"> </w:t>
      </w:r>
      <w:r w:rsidR="00435212">
        <w:rPr>
          <w:rFonts w:ascii="Times New Roman" w:hAnsi="Times New Roman" w:cs="Times New Roman"/>
          <w:sz w:val="28"/>
          <w:szCs w:val="28"/>
        </w:rPr>
        <w:t xml:space="preserve">16.08.2023 </w:t>
      </w:r>
      <w:r w:rsidRPr="0019026E">
        <w:rPr>
          <w:rFonts w:ascii="Times New Roman" w:hAnsi="Times New Roman" w:cs="Times New Roman"/>
          <w:sz w:val="28"/>
          <w:szCs w:val="28"/>
        </w:rPr>
        <w:t>п</w:t>
      </w:r>
      <w:r w:rsidR="0023200A" w:rsidRPr="0019026E">
        <w:rPr>
          <w:rFonts w:ascii="Times New Roman" w:hAnsi="Times New Roman" w:cs="Times New Roman"/>
          <w:sz w:val="28"/>
          <w:szCs w:val="28"/>
        </w:rPr>
        <w:t xml:space="preserve">риказом Генерального </w:t>
      </w:r>
      <w:r w:rsidR="00435212">
        <w:rPr>
          <w:rFonts w:ascii="Times New Roman" w:hAnsi="Times New Roman" w:cs="Times New Roman"/>
          <w:sz w:val="28"/>
          <w:szCs w:val="28"/>
        </w:rPr>
        <w:t>прокурора Российской Федерации</w:t>
      </w:r>
      <w:r w:rsidRPr="0019026E">
        <w:rPr>
          <w:rFonts w:ascii="Times New Roman" w:hAnsi="Times New Roman" w:cs="Times New Roman"/>
          <w:sz w:val="28"/>
          <w:szCs w:val="28"/>
        </w:rPr>
        <w:t>.</w:t>
      </w:r>
      <w:r w:rsidR="004352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EBB667" w14:textId="20DB5233" w:rsidR="0023200A" w:rsidRPr="0019026E" w:rsidRDefault="0023200A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>Награжден нагрудным знаком «Почетный работник прокуратуры Российской Федерации», нагрудным знаком «За безупречную службу в прокуратуре Российской Федерации», знаком отличия «За верность закону» III степени, юбилейной медалью «300 лет прокуратуре России»</w:t>
      </w:r>
      <w:r w:rsidR="00D12793" w:rsidRPr="001902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8ED3CAE" w14:textId="4B03B76B" w:rsidR="0019026E" w:rsidRDefault="0019026E" w:rsidP="0019026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26E">
        <w:rPr>
          <w:rFonts w:ascii="Times New Roman" w:hAnsi="Times New Roman" w:cs="Times New Roman"/>
          <w:sz w:val="28"/>
          <w:szCs w:val="28"/>
          <w:lang w:eastAsia="ru-RU"/>
        </w:rPr>
        <w:t>Женат, воспитывает двоих детей.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68A06AE5" w14:textId="6D31CA06" w:rsidR="0019026E" w:rsidRDefault="0019026E" w:rsidP="001902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204B88" w14:textId="33FE63EB" w:rsidR="0019026E" w:rsidRDefault="0019026E" w:rsidP="0019026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25E1B6" w14:textId="77777777" w:rsidR="00506CA0" w:rsidRPr="0019026E" w:rsidRDefault="00506CA0" w:rsidP="001902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506CA0" w:rsidRPr="0019026E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CA0"/>
    <w:rsid w:val="0019026E"/>
    <w:rsid w:val="0023200A"/>
    <w:rsid w:val="002835A6"/>
    <w:rsid w:val="003E0390"/>
    <w:rsid w:val="00435212"/>
    <w:rsid w:val="004D4C41"/>
    <w:rsid w:val="00506CA0"/>
    <w:rsid w:val="0057257E"/>
    <w:rsid w:val="00804F29"/>
    <w:rsid w:val="00C05199"/>
    <w:rsid w:val="00D1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4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2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0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Ирина Николаевна</dc:creator>
  <cp:lastModifiedBy>dacuk.o.v</cp:lastModifiedBy>
  <cp:revision>2</cp:revision>
  <cp:lastPrinted>2023-08-28T09:02:00Z</cp:lastPrinted>
  <dcterms:created xsi:type="dcterms:W3CDTF">2023-08-28T10:07:00Z</dcterms:created>
  <dcterms:modified xsi:type="dcterms:W3CDTF">2023-08-28T10:07:00Z</dcterms:modified>
</cp:coreProperties>
</file>