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FF" w:rsidRPr="00A639FF" w:rsidRDefault="00A639FF" w:rsidP="00A639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639FF">
        <w:rPr>
          <w:rFonts w:ascii="Times New Roman" w:hAnsi="Times New Roman" w:cs="Times New Roman"/>
          <w:b/>
          <w:sz w:val="28"/>
          <w:szCs w:val="28"/>
        </w:rPr>
        <w:t>Порядок выезда несовершеннолетнего за пределы России</w:t>
      </w:r>
    </w:p>
    <w:bookmarkEnd w:id="0"/>
    <w:p w:rsidR="00A639FF" w:rsidRDefault="00A639FF" w:rsidP="00E93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9FF" w:rsidRPr="00A639FF" w:rsidRDefault="00A639FF" w:rsidP="00A6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9FF">
        <w:rPr>
          <w:rFonts w:ascii="Times New Roman" w:hAnsi="Times New Roman" w:cs="Times New Roman"/>
          <w:sz w:val="28"/>
          <w:szCs w:val="28"/>
        </w:rPr>
        <w:t>В соответствии с положениями статьи 20 Федерального закона от 15.08.1996 № 114-ФЗ «О порядке выезда из Российской Федерации и въезда в Российскую Федерацию» лицо в возрасте до 18 лет может выехать из страны совместно с одним из его законных представителей, если другим родителем не подано заявление о несогласии на такой выезд.</w:t>
      </w:r>
      <w:proofErr w:type="gramEnd"/>
    </w:p>
    <w:p w:rsidR="00A639FF" w:rsidRPr="00A639FF" w:rsidRDefault="00A639FF" w:rsidP="00A6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F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639F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639FF">
        <w:rPr>
          <w:rFonts w:ascii="Times New Roman" w:hAnsi="Times New Roman" w:cs="Times New Roman"/>
          <w:sz w:val="28"/>
          <w:szCs w:val="28"/>
        </w:rPr>
        <w:t xml:space="preserve"> с положениями статьи 21 указанного закона, один из родителей несовершеннолетнего вправе заявить о несогласии на выезд ребенка из России. Порядок подачи, отзыва, приема и учета заявлений о несогласии на выезд из Российской Федерации несовершеннолетнего гражданина Российской Федерации утвержден Приказом МВД России от 31.08.2021 № 651.</w:t>
      </w:r>
    </w:p>
    <w:p w:rsidR="00A639FF" w:rsidRPr="00A639FF" w:rsidRDefault="00A639FF" w:rsidP="00A6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FF">
        <w:rPr>
          <w:rFonts w:ascii="Times New Roman" w:hAnsi="Times New Roman" w:cs="Times New Roman"/>
          <w:sz w:val="28"/>
          <w:szCs w:val="28"/>
        </w:rPr>
        <w:t xml:space="preserve">Все споры по данному случаю разрешаются в судебном </w:t>
      </w:r>
      <w:proofErr w:type="gramStart"/>
      <w:r w:rsidRPr="00A639FF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A639FF">
        <w:rPr>
          <w:rFonts w:ascii="Times New Roman" w:hAnsi="Times New Roman" w:cs="Times New Roman"/>
          <w:sz w:val="28"/>
          <w:szCs w:val="28"/>
        </w:rPr>
        <w:t>.</w:t>
      </w:r>
    </w:p>
    <w:p w:rsidR="00A639FF" w:rsidRPr="00A639FF" w:rsidRDefault="00A639FF" w:rsidP="00A6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FF">
        <w:rPr>
          <w:rFonts w:ascii="Times New Roman" w:hAnsi="Times New Roman" w:cs="Times New Roman"/>
          <w:sz w:val="28"/>
          <w:szCs w:val="28"/>
        </w:rPr>
        <w:t>Необходимо отметить, что ответственность за жизнь и здоровье несовершеннолетних, выезжающих из России, защита их прав и законных интересов за пределами территории страны возлагаются на законных представителей несовершеннолетних.</w:t>
      </w:r>
    </w:p>
    <w:p w:rsidR="00A639FF" w:rsidRDefault="00A639FF" w:rsidP="00E93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9FF" w:rsidRDefault="00A639FF" w:rsidP="00E93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400DFE"/>
    <w:rsid w:val="004C329D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A639FF"/>
    <w:rsid w:val="00BA51C3"/>
    <w:rsid w:val="00D178A7"/>
    <w:rsid w:val="00E5701E"/>
    <w:rsid w:val="00E9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2023-05-15T11:09:00Z</dcterms:created>
  <dcterms:modified xsi:type="dcterms:W3CDTF">2023-05-15T11:09:00Z</dcterms:modified>
</cp:coreProperties>
</file>