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A0" w:rsidRDefault="002257CA" w:rsidP="00155C11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</w:t>
      </w:r>
      <w:r w:rsidRPr="00986487">
        <w:rPr>
          <w:b/>
          <w:sz w:val="28"/>
          <w:szCs w:val="28"/>
        </w:rPr>
        <w:t xml:space="preserve">еред судом предстанет руководитель коммерческой организации </w:t>
      </w:r>
      <w:r>
        <w:rPr>
          <w:b/>
          <w:sz w:val="28"/>
          <w:szCs w:val="28"/>
        </w:rPr>
        <w:t>з</w:t>
      </w:r>
      <w:r w:rsidR="00E707A0" w:rsidRPr="00986487">
        <w:rPr>
          <w:b/>
          <w:sz w:val="28"/>
          <w:szCs w:val="28"/>
        </w:rPr>
        <w:t>а попытку мошенничества в особо крупном размере при исполнении государственного контракта</w:t>
      </w:r>
    </w:p>
    <w:bookmarkEnd w:id="0"/>
    <w:p w:rsidR="00E707A0" w:rsidRDefault="00E707A0" w:rsidP="00E707A0">
      <w:pPr>
        <w:jc w:val="center"/>
        <w:rPr>
          <w:b/>
          <w:sz w:val="28"/>
          <w:szCs w:val="28"/>
        </w:rPr>
      </w:pPr>
    </w:p>
    <w:p w:rsidR="00E707A0" w:rsidRDefault="00E707A0" w:rsidP="00E707A0">
      <w:pPr>
        <w:ind w:firstLine="709"/>
        <w:jc w:val="both"/>
        <w:rPr>
          <w:sz w:val="28"/>
          <w:szCs w:val="28"/>
        </w:rPr>
      </w:pPr>
      <w:r w:rsidRPr="00986487">
        <w:rPr>
          <w:sz w:val="28"/>
          <w:szCs w:val="28"/>
        </w:rPr>
        <w:t xml:space="preserve">Прокуратурой Ненецкого автономного округа утверждено обвинительное заключение в отношении исполнительного директора ООО «СМК-Строй» по обвинению в совершении преступления, предусмотренного ч. 3 ст. 30, ч. 4 ст. 159 УК РФ (покушение на хищение чужого имущества, путем обмана и злоупотребления доверием, совершенные лицом с использованием своего служебного положения, в особо крупном размере). </w:t>
      </w:r>
    </w:p>
    <w:p w:rsidR="00E707A0" w:rsidRDefault="00E707A0" w:rsidP="00E70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версии следствия обвиняемый, </w:t>
      </w:r>
      <w:r w:rsidR="00454335">
        <w:rPr>
          <w:sz w:val="28"/>
          <w:szCs w:val="28"/>
        </w:rPr>
        <w:t>будучи</w:t>
      </w:r>
      <w:r>
        <w:rPr>
          <w:sz w:val="28"/>
          <w:szCs w:val="28"/>
        </w:rPr>
        <w:t xml:space="preserve"> руководителем </w:t>
      </w:r>
      <w:r w:rsidR="00454335">
        <w:rPr>
          <w:sz w:val="28"/>
          <w:szCs w:val="28"/>
        </w:rPr>
        <w:t xml:space="preserve">коммерческой организации, являющейся исполнителем работ </w:t>
      </w:r>
      <w:r>
        <w:rPr>
          <w:sz w:val="28"/>
          <w:szCs w:val="28"/>
        </w:rPr>
        <w:t>по строительству объекта «Котельная в п. Искателей»</w:t>
      </w:r>
      <w:r w:rsidR="00454335">
        <w:rPr>
          <w:sz w:val="28"/>
          <w:szCs w:val="28"/>
        </w:rPr>
        <w:t xml:space="preserve"> в рамках заключенного государственного контракта</w:t>
      </w:r>
      <w:r>
        <w:rPr>
          <w:sz w:val="28"/>
          <w:szCs w:val="28"/>
        </w:rPr>
        <w:t>,</w:t>
      </w:r>
      <w:r w:rsidR="00454335">
        <w:rPr>
          <w:sz w:val="28"/>
          <w:szCs w:val="28"/>
        </w:rPr>
        <w:t xml:space="preserve"> с целю хищения бюджетных средств предоставил </w:t>
      </w:r>
      <w:r>
        <w:rPr>
          <w:sz w:val="28"/>
          <w:szCs w:val="28"/>
        </w:rPr>
        <w:t>заказчику подложн</w:t>
      </w:r>
      <w:r w:rsidR="00454335">
        <w:rPr>
          <w:sz w:val="28"/>
          <w:szCs w:val="28"/>
        </w:rPr>
        <w:t>ые</w:t>
      </w:r>
      <w:r>
        <w:rPr>
          <w:sz w:val="28"/>
          <w:szCs w:val="28"/>
        </w:rPr>
        <w:t xml:space="preserve"> документ</w:t>
      </w:r>
      <w:r w:rsidR="00454335">
        <w:rPr>
          <w:sz w:val="28"/>
          <w:szCs w:val="28"/>
        </w:rPr>
        <w:t>ы, содержащие сведения о завышенной рыночной стоимости поставленных</w:t>
      </w:r>
      <w:r>
        <w:rPr>
          <w:sz w:val="28"/>
          <w:szCs w:val="28"/>
        </w:rPr>
        <w:t xml:space="preserve"> водогрейных котлов на сумму свыше 5 миллионов рублей.</w:t>
      </w:r>
    </w:p>
    <w:p w:rsidR="00E707A0" w:rsidRDefault="00454335" w:rsidP="00E70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Мошеннические действия обвиняемого были своевременно пресечены </w:t>
      </w:r>
      <w:r w:rsidR="00E707A0">
        <w:rPr>
          <w:sz w:val="28"/>
          <w:szCs w:val="28"/>
        </w:rPr>
        <w:t>должностны</w:t>
      </w:r>
      <w:r>
        <w:rPr>
          <w:sz w:val="28"/>
          <w:szCs w:val="28"/>
        </w:rPr>
        <w:t>ми</w:t>
      </w:r>
      <w:r w:rsidR="00E707A0">
        <w:rPr>
          <w:sz w:val="28"/>
          <w:szCs w:val="28"/>
        </w:rPr>
        <w:t xml:space="preserve"> лица</w:t>
      </w:r>
      <w:r>
        <w:rPr>
          <w:sz w:val="28"/>
          <w:szCs w:val="28"/>
        </w:rPr>
        <w:t>ми</w:t>
      </w:r>
      <w:r w:rsidR="00E707A0">
        <w:rPr>
          <w:sz w:val="28"/>
          <w:szCs w:val="28"/>
        </w:rPr>
        <w:t>, контролирующи</w:t>
      </w:r>
      <w:r>
        <w:rPr>
          <w:sz w:val="28"/>
          <w:szCs w:val="28"/>
        </w:rPr>
        <w:t>ми</w:t>
      </w:r>
      <w:r w:rsidR="00E707A0">
        <w:rPr>
          <w:sz w:val="28"/>
          <w:szCs w:val="28"/>
        </w:rPr>
        <w:t xml:space="preserve"> исполнение государственного контракта со стороны заказчика, </w:t>
      </w:r>
      <w:r>
        <w:rPr>
          <w:sz w:val="28"/>
          <w:szCs w:val="28"/>
        </w:rPr>
        <w:t xml:space="preserve">установивших </w:t>
      </w:r>
      <w:r w:rsidR="00E707A0">
        <w:rPr>
          <w:sz w:val="28"/>
          <w:szCs w:val="28"/>
        </w:rPr>
        <w:t xml:space="preserve">фиктивность представленных отчетных документов.  </w:t>
      </w:r>
      <w:r w:rsidR="00E707A0" w:rsidRPr="00986487">
        <w:rPr>
          <w:sz w:val="28"/>
          <w:szCs w:val="28"/>
        </w:rPr>
        <w:t xml:space="preserve"> </w:t>
      </w:r>
    </w:p>
    <w:p w:rsidR="00E707A0" w:rsidRPr="00986487" w:rsidRDefault="00E707A0" w:rsidP="00E70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направлено в Нарьян-Марский городской суд для рассмотрения по существу.</w:t>
      </w:r>
    </w:p>
    <w:p w:rsidR="00C81906" w:rsidRDefault="00C81906"/>
    <w:sectPr w:rsidR="00C81906" w:rsidSect="00B14165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65" w:rsidRDefault="005A1D65">
      <w:r>
        <w:separator/>
      </w:r>
    </w:p>
  </w:endnote>
  <w:endnote w:type="continuationSeparator" w:id="0">
    <w:p w:rsidR="005A1D65" w:rsidRDefault="005A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65" w:rsidRDefault="005A1D65">
      <w:r>
        <w:separator/>
      </w:r>
    </w:p>
  </w:footnote>
  <w:footnote w:type="continuationSeparator" w:id="0">
    <w:p w:rsidR="005A1D65" w:rsidRDefault="005A1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9D" w:rsidRDefault="0039412B" w:rsidP="00DB1B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0C9D" w:rsidRDefault="005A1D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9D" w:rsidRDefault="0039412B" w:rsidP="00DB1B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60C9D" w:rsidRDefault="005A1D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A0"/>
    <w:rsid w:val="00155C11"/>
    <w:rsid w:val="002257CA"/>
    <w:rsid w:val="0039412B"/>
    <w:rsid w:val="00454335"/>
    <w:rsid w:val="004C2E35"/>
    <w:rsid w:val="005A1D65"/>
    <w:rsid w:val="00C81906"/>
    <w:rsid w:val="00E707A0"/>
    <w:rsid w:val="00EF39F4"/>
    <w:rsid w:val="00FA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07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707A0"/>
    <w:rPr>
      <w:sz w:val="24"/>
      <w:szCs w:val="24"/>
    </w:rPr>
  </w:style>
  <w:style w:type="character" w:styleId="a5">
    <w:name w:val="page number"/>
    <w:basedOn w:val="a0"/>
    <w:rsid w:val="00E70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07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707A0"/>
    <w:rPr>
      <w:sz w:val="24"/>
      <w:szCs w:val="24"/>
    </w:rPr>
  </w:style>
  <w:style w:type="character" w:styleId="a5">
    <w:name w:val="page number"/>
    <w:basedOn w:val="a0"/>
    <w:rsid w:val="00E7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cp:lastPrinted>2022-07-29T07:37:00Z</cp:lastPrinted>
  <dcterms:created xsi:type="dcterms:W3CDTF">2022-07-29T07:33:00Z</dcterms:created>
  <dcterms:modified xsi:type="dcterms:W3CDTF">2022-07-29T07:33:00Z</dcterms:modified>
</cp:coreProperties>
</file>