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10" w:rsidRPr="00DC0410" w:rsidRDefault="00DC0410" w:rsidP="00DC04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DC0410">
        <w:rPr>
          <w:b/>
          <w:color w:val="333333"/>
          <w:sz w:val="28"/>
          <w:szCs w:val="28"/>
        </w:rPr>
        <w:t>Внесены изменения в законодательство о закупках товаров, работ и услуг для государственных и муниципальных нужд, направленные на исключения конфликта интересов при их осуществлении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proofErr w:type="gramStart"/>
      <w:r>
        <w:rPr>
          <w:color w:val="333333"/>
          <w:sz w:val="28"/>
          <w:szCs w:val="28"/>
        </w:rPr>
        <w:t>С 01.07.2022 вступили в законную силу положения Федерального закона от 11.06.2022 № 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 (далее – Закон), которым введены правовые нормы, направленные на исключение конфликта интересов при проведении</w:t>
      </w:r>
      <w:proofErr w:type="gramEnd"/>
      <w:r>
        <w:rPr>
          <w:color w:val="333333"/>
          <w:sz w:val="28"/>
          <w:szCs w:val="28"/>
        </w:rPr>
        <w:t xml:space="preserve"> закупочных процедур для государственных и муниципальных нужд.</w:t>
      </w:r>
    </w:p>
    <w:p w:rsidR="006464FC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lang w:val="en-US"/>
        </w:rPr>
      </w:pPr>
      <w:r>
        <w:rPr>
          <w:color w:val="333333"/>
          <w:sz w:val="28"/>
          <w:szCs w:val="28"/>
        </w:rPr>
        <w:t xml:space="preserve">    </w:t>
      </w:r>
      <w:r w:rsidR="006464FC">
        <w:rPr>
          <w:color w:val="333333"/>
          <w:sz w:val="28"/>
          <w:szCs w:val="28"/>
          <w:lang w:val="en-US"/>
        </w:rPr>
        <w:t xml:space="preserve">  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>В частности:</w:t>
      </w:r>
    </w:p>
    <w:p w:rsidR="00DC0410" w:rsidRDefault="00DC0410" w:rsidP="006464F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– уточнены условия, при которых может возникнуть конфликт интересов между участником закупки и заказчиком при осуществлении закупок для обеспечения государственных или муниципальных нужд;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  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 xml:space="preserve"> – конкретизирован перечень лиц, которые не могут входить в состав комиссии по осуществлению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    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>– установлен перечень лиц, которые не могут быть членами комиссии по осуществлению закупок в рамках Федерального закона от 18.07.2011 № 223-ФЗ «О закупках товаров, работ, услуг отдельными видами юридических лиц»;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    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>– закреплена обязанность члена комиссии по осуществлению закупок сообщить заказчику о возникновении обстоятельств, препятствующих нахождению в составе такой комиссии;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  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>– к руководителю заказчика, членам комиссии по осуществлению закупок установлено требование о принятии мер по предотвращению и урегулированию конфликта интересов при осуществлении закупок.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    </w:t>
      </w:r>
      <w:r w:rsidR="006464FC">
        <w:rPr>
          <w:color w:val="333333"/>
          <w:sz w:val="28"/>
          <w:szCs w:val="28"/>
          <w:lang w:val="en-US"/>
        </w:rPr>
        <w:tab/>
      </w:r>
      <w:r>
        <w:rPr>
          <w:color w:val="333333"/>
          <w:sz w:val="28"/>
          <w:szCs w:val="28"/>
        </w:rPr>
        <w:t xml:space="preserve">Кроме этого, документом определено, что заказчики будут получать информацию </w:t>
      </w:r>
      <w:proofErr w:type="gramStart"/>
      <w:r>
        <w:rPr>
          <w:color w:val="333333"/>
          <w:sz w:val="28"/>
          <w:szCs w:val="28"/>
        </w:rPr>
        <w:t>о</w:t>
      </w:r>
      <w:proofErr w:type="gramEnd"/>
      <w:r>
        <w:rPr>
          <w:color w:val="333333"/>
          <w:sz w:val="28"/>
          <w:szCs w:val="28"/>
        </w:rPr>
        <w:t xml:space="preserve">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</w:r>
    </w:p>
    <w:p w:rsidR="00DC0410" w:rsidRDefault="00DC0410" w:rsidP="00DC0410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   </w:t>
      </w:r>
      <w:r w:rsidR="006464FC">
        <w:rPr>
          <w:color w:val="333333"/>
          <w:sz w:val="28"/>
          <w:szCs w:val="28"/>
          <w:lang w:val="en-US"/>
        </w:rPr>
        <w:tab/>
      </w:r>
    </w:p>
    <w:p w:rsidR="00EA14FD" w:rsidRDefault="00EA14FD" w:rsidP="00DC0410">
      <w:pPr>
        <w:spacing w:after="0"/>
      </w:pPr>
    </w:p>
    <w:sectPr w:rsidR="00EA14FD" w:rsidSect="008A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25B"/>
    <w:rsid w:val="00570F81"/>
    <w:rsid w:val="006464FC"/>
    <w:rsid w:val="008A5821"/>
    <w:rsid w:val="009D125B"/>
    <w:rsid w:val="00DC0410"/>
    <w:rsid w:val="00EA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ЕЮ</cp:lastModifiedBy>
  <cp:revision>3</cp:revision>
  <dcterms:created xsi:type="dcterms:W3CDTF">2022-12-19T06:36:00Z</dcterms:created>
  <dcterms:modified xsi:type="dcterms:W3CDTF">2022-12-19T07:21:00Z</dcterms:modified>
</cp:coreProperties>
</file>