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B1393" w:rsidRPr="006B1393" w:rsidTr="006B139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B1393" w:rsidRPr="006B1393" w:rsidRDefault="006B1393" w:rsidP="006B13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393">
              <w:rPr>
                <w:rFonts w:ascii="Times New Roman" w:hAnsi="Times New Roman"/>
                <w:b/>
                <w:bCs/>
                <w:sz w:val="28"/>
                <w:szCs w:val="28"/>
              </w:rPr>
              <w:t>Какие категории работников имеют право на предоставление оплачиваемого отпуска в удобное время</w:t>
            </w:r>
          </w:p>
        </w:tc>
      </w:tr>
    </w:tbl>
    <w:p w:rsidR="006B1393" w:rsidRDefault="006B1393" w:rsidP="006B1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393">
        <w:rPr>
          <w:rFonts w:ascii="Times New Roman" w:hAnsi="Times New Roman"/>
          <w:sz w:val="28"/>
          <w:szCs w:val="28"/>
        </w:rPr>
        <w:t xml:space="preserve">Право на предоставление оплачиваемого отпуска в удобное время имеют специальные категории работников, которые определены федеральными законами.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таким категориям относятся </w:t>
      </w:r>
      <w:r w:rsidRPr="006B1393">
        <w:rPr>
          <w:rFonts w:ascii="Times New Roman" w:hAnsi="Times New Roman"/>
          <w:sz w:val="28"/>
          <w:szCs w:val="28"/>
        </w:rPr>
        <w:t xml:space="preserve">работники: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393">
        <w:rPr>
          <w:rFonts w:ascii="Times New Roman" w:hAnsi="Times New Roman"/>
          <w:sz w:val="28"/>
          <w:szCs w:val="28"/>
        </w:rPr>
        <w:t xml:space="preserve">имеющие трех и более детей в возрасте до 18 лет (до достижения младшим из них 14 лет) (ст. 262.2 ТК РФ);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393">
        <w:rPr>
          <w:rFonts w:ascii="Times New Roman" w:hAnsi="Times New Roman"/>
          <w:sz w:val="28"/>
          <w:szCs w:val="28"/>
        </w:rPr>
        <w:t xml:space="preserve">отозванные из ежегодного оплачиваемого отпуска (ч. 2 ст. 125 ТК РФ);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393">
        <w:rPr>
          <w:rFonts w:ascii="Times New Roman" w:hAnsi="Times New Roman"/>
          <w:sz w:val="28"/>
          <w:szCs w:val="28"/>
        </w:rPr>
        <w:t xml:space="preserve">женщины - перед отпуском по беременности и родам или сразу после него либо по окончании отпуска по уходу за ребенком (ст. 260 ТК РФ);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393">
        <w:rPr>
          <w:rFonts w:ascii="Times New Roman" w:hAnsi="Times New Roman"/>
          <w:sz w:val="28"/>
          <w:szCs w:val="28"/>
        </w:rPr>
        <w:t xml:space="preserve">несовершеннолетние (ст. 267 ТК РФ);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393">
        <w:rPr>
          <w:rFonts w:ascii="Times New Roman" w:hAnsi="Times New Roman"/>
          <w:sz w:val="28"/>
          <w:szCs w:val="28"/>
        </w:rPr>
        <w:t xml:space="preserve">один из родителей (опекун, попечитель, приемный родитель), воспитывающий ребенка-инвалида в возрасте до 18 лет (ст. 262.1 ТК РФ);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393">
        <w:rPr>
          <w:rFonts w:ascii="Times New Roman" w:hAnsi="Times New Roman"/>
          <w:sz w:val="28"/>
          <w:szCs w:val="28"/>
        </w:rPr>
        <w:t xml:space="preserve">почетные доноры России (п. 1 ч. 1 ст. 23 Закона о донорстве);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393">
        <w:rPr>
          <w:rFonts w:ascii="Times New Roman" w:hAnsi="Times New Roman"/>
          <w:sz w:val="28"/>
          <w:szCs w:val="28"/>
        </w:rPr>
        <w:t xml:space="preserve">которые получили или перенесли лучевую болезнь и другие заболевания, связанные с радиационным воздействием вследствие чернобыльской катастрофы или при работах по ликвидации ее последствий, инвалиды вследствие такой катастрофы (п. п. 1, 2 ч. 1 ст. 13, п. 5 ч. 1 ст. 14 Закона от 15.05.1991 N 1244-1). </w:t>
      </w:r>
    </w:p>
    <w:p w:rsidR="006B1393" w:rsidRPr="006B1393" w:rsidRDefault="006B1393" w:rsidP="006B1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B1393">
        <w:rPr>
          <w:rFonts w:ascii="Times New Roman" w:hAnsi="Times New Roman"/>
          <w:sz w:val="28"/>
          <w:szCs w:val="28"/>
        </w:rPr>
        <w:t xml:space="preserve">екоторые из тех, кому полагается отпуск в удобное им время, вправе взять его не только после отработки у </w:t>
      </w:r>
      <w:r>
        <w:rPr>
          <w:rFonts w:ascii="Times New Roman" w:hAnsi="Times New Roman"/>
          <w:sz w:val="28"/>
          <w:szCs w:val="28"/>
        </w:rPr>
        <w:t>работодателя</w:t>
      </w:r>
      <w:bookmarkStart w:id="0" w:name="_GoBack"/>
      <w:bookmarkEnd w:id="0"/>
      <w:r w:rsidRPr="006B1393">
        <w:rPr>
          <w:rFonts w:ascii="Times New Roman" w:hAnsi="Times New Roman"/>
          <w:sz w:val="28"/>
          <w:szCs w:val="28"/>
        </w:rPr>
        <w:t xml:space="preserve"> шести месяцев непрерывно, но и раньше. К примеру, женщины - перед отпуском по беременности и родам или сразу после него, несовершеннолетние (</w:t>
      </w:r>
      <w:proofErr w:type="spellStart"/>
      <w:r w:rsidRPr="006B1393">
        <w:rPr>
          <w:rFonts w:ascii="Times New Roman" w:hAnsi="Times New Roman"/>
          <w:sz w:val="28"/>
          <w:szCs w:val="28"/>
        </w:rPr>
        <w:t>абз</w:t>
      </w:r>
      <w:proofErr w:type="spellEnd"/>
      <w:r w:rsidRPr="006B1393">
        <w:rPr>
          <w:rFonts w:ascii="Times New Roman" w:hAnsi="Times New Roman"/>
          <w:sz w:val="28"/>
          <w:szCs w:val="28"/>
        </w:rPr>
        <w:t xml:space="preserve">. 2, 3 ч. 3 ст. 122, ч. 4 ст. 123, ст. ст. 260, 267 ТК РФ). </w:t>
      </w:r>
    </w:p>
    <w:p w:rsidR="006B1393" w:rsidRPr="006B1393" w:rsidRDefault="006B1393" w:rsidP="006B1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B1393" w:rsidRPr="006B1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393"/>
    <w:rsid w:val="006B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4D74"/>
  <w15:chartTrackingRefBased/>
  <w15:docId w15:val="{FAC5B136-CFB7-4B4A-8B97-046F067E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1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2022-11-29T09:26:00Z</dcterms:created>
  <dcterms:modified xsi:type="dcterms:W3CDTF">2022-11-29T09:30:00Z</dcterms:modified>
</cp:coreProperties>
</file>