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D9" w:rsidRDefault="00851CCB" w:rsidP="00851CCB">
      <w:pPr>
        <w:ind w:firstLine="709"/>
        <w:jc w:val="center"/>
        <w:rPr>
          <w:b/>
          <w:snapToGrid/>
          <w:kern w:val="36"/>
          <w:sz w:val="44"/>
          <w:szCs w:val="44"/>
        </w:rPr>
      </w:pPr>
      <w:bookmarkStart w:id="0" w:name="_GoBack"/>
      <w:bookmarkEnd w:id="0"/>
      <w:r w:rsidRPr="000842BC">
        <w:rPr>
          <w:b/>
          <w:snapToGrid/>
          <w:kern w:val="36"/>
          <w:sz w:val="44"/>
          <w:szCs w:val="44"/>
        </w:rPr>
        <w:t xml:space="preserve">Уплатить НДФЛ за 2021 год необходимо </w:t>
      </w:r>
    </w:p>
    <w:p w:rsidR="00885CEF" w:rsidRPr="000842BC" w:rsidRDefault="00851CCB" w:rsidP="00851CCB">
      <w:pPr>
        <w:ind w:firstLine="709"/>
        <w:jc w:val="center"/>
        <w:rPr>
          <w:b/>
          <w:snapToGrid/>
          <w:kern w:val="36"/>
          <w:sz w:val="44"/>
          <w:szCs w:val="44"/>
        </w:rPr>
      </w:pPr>
      <w:r w:rsidRPr="000842BC">
        <w:rPr>
          <w:b/>
          <w:snapToGrid/>
          <w:kern w:val="36"/>
          <w:sz w:val="44"/>
          <w:szCs w:val="44"/>
        </w:rPr>
        <w:t>до 15 июля</w:t>
      </w:r>
    </w:p>
    <w:p w:rsidR="00885CEF" w:rsidRPr="000842BC" w:rsidRDefault="00885CEF" w:rsidP="006464AF">
      <w:pPr>
        <w:ind w:firstLine="709"/>
        <w:jc w:val="both"/>
        <w:rPr>
          <w:snapToGrid/>
          <w:kern w:val="36"/>
          <w:sz w:val="44"/>
          <w:szCs w:val="44"/>
        </w:rPr>
      </w:pPr>
    </w:p>
    <w:p w:rsidR="00851CCB" w:rsidRPr="000842BC" w:rsidRDefault="00851CCB" w:rsidP="00851CCB">
      <w:pPr>
        <w:ind w:firstLine="709"/>
        <w:jc w:val="both"/>
        <w:rPr>
          <w:snapToGrid/>
          <w:kern w:val="36"/>
          <w:sz w:val="44"/>
          <w:szCs w:val="44"/>
        </w:rPr>
      </w:pPr>
      <w:r w:rsidRPr="000842BC">
        <w:rPr>
          <w:snapToGrid/>
          <w:kern w:val="36"/>
          <w:sz w:val="44"/>
          <w:szCs w:val="44"/>
        </w:rPr>
        <w:t>15 июля – последний день уплаты НДФЛ за 2021 год. Сделать это нужно тем, кто должен был представить декларацию 3-НДФЛ за прошлый год до 4 мая 2022 года.</w:t>
      </w:r>
    </w:p>
    <w:p w:rsidR="00851CCB" w:rsidRPr="000842BC" w:rsidRDefault="00851CCB" w:rsidP="00851CCB">
      <w:pPr>
        <w:ind w:firstLine="709"/>
        <w:jc w:val="both"/>
        <w:rPr>
          <w:snapToGrid/>
          <w:kern w:val="36"/>
          <w:sz w:val="44"/>
          <w:szCs w:val="44"/>
        </w:rPr>
      </w:pPr>
      <w:r w:rsidRPr="000842BC">
        <w:rPr>
          <w:snapToGrid/>
          <w:kern w:val="36"/>
          <w:sz w:val="44"/>
          <w:szCs w:val="44"/>
        </w:rPr>
        <w:t xml:space="preserve">Кто обязан </w:t>
      </w:r>
      <w:proofErr w:type="gramStart"/>
      <w:r w:rsidRPr="000842BC">
        <w:rPr>
          <w:snapToGrid/>
          <w:kern w:val="36"/>
          <w:sz w:val="44"/>
          <w:szCs w:val="44"/>
        </w:rPr>
        <w:t>отчитываться о доходах</w:t>
      </w:r>
      <w:proofErr w:type="gramEnd"/>
      <w:r w:rsidRPr="000842BC">
        <w:rPr>
          <w:snapToGrid/>
          <w:kern w:val="36"/>
          <w:sz w:val="44"/>
          <w:szCs w:val="44"/>
        </w:rPr>
        <w:t xml:space="preserve"> за 2021 год, можно узнать в специальном разделе на сайте ФНС России.</w:t>
      </w:r>
    </w:p>
    <w:p w:rsidR="00851CCB" w:rsidRPr="000842BC" w:rsidRDefault="00851CCB" w:rsidP="00851CCB">
      <w:pPr>
        <w:ind w:firstLine="709"/>
        <w:jc w:val="both"/>
        <w:rPr>
          <w:snapToGrid/>
          <w:kern w:val="36"/>
          <w:sz w:val="44"/>
          <w:szCs w:val="44"/>
        </w:rPr>
      </w:pPr>
      <w:r w:rsidRPr="000842BC">
        <w:rPr>
          <w:snapToGrid/>
          <w:kern w:val="36"/>
          <w:sz w:val="44"/>
          <w:szCs w:val="44"/>
        </w:rPr>
        <w:t>Оплатить налог можно в течение всего дня 15 июля. Проще всего это сделать с помощью онлайн-сервиса «Уплата налогов и пошлин» на сайте ФНС России. Пользователи «Личного кабинета налогоплательщика для физических лиц» и «Личного кабинета налогоплательщика индивидуального предпринимателя» могут сформировать платежный документ в сервисе и уплатить налог онлайн.</w:t>
      </w:r>
    </w:p>
    <w:p w:rsidR="00885CEF" w:rsidRPr="000842BC" w:rsidRDefault="00851CCB" w:rsidP="00851CCB">
      <w:pPr>
        <w:ind w:firstLine="709"/>
        <w:jc w:val="both"/>
        <w:rPr>
          <w:snapToGrid/>
          <w:kern w:val="36"/>
          <w:sz w:val="44"/>
          <w:szCs w:val="44"/>
        </w:rPr>
      </w:pPr>
      <w:r w:rsidRPr="000842BC">
        <w:rPr>
          <w:snapToGrid/>
          <w:kern w:val="36"/>
          <w:sz w:val="44"/>
          <w:szCs w:val="44"/>
        </w:rPr>
        <w:t>С 16 июля за каждый просроченный день уплаты НДФЛ будет начисляться пеня, исходя из 1/300 ставки рефинансирования Банка России.</w:t>
      </w:r>
    </w:p>
    <w:p w:rsidR="00885CEF" w:rsidRDefault="00885CEF" w:rsidP="006464AF">
      <w:pPr>
        <w:ind w:firstLine="709"/>
        <w:jc w:val="both"/>
        <w:rPr>
          <w:snapToGrid/>
          <w:kern w:val="36"/>
          <w:sz w:val="36"/>
          <w:szCs w:val="36"/>
        </w:rPr>
      </w:pPr>
    </w:p>
    <w:p w:rsidR="00885CEF" w:rsidRDefault="00885CEF" w:rsidP="006464AF">
      <w:pPr>
        <w:ind w:firstLine="709"/>
        <w:jc w:val="both"/>
        <w:rPr>
          <w:snapToGrid/>
          <w:kern w:val="36"/>
          <w:sz w:val="36"/>
          <w:szCs w:val="36"/>
        </w:rPr>
      </w:pPr>
    </w:p>
    <w:p w:rsidR="00885CEF" w:rsidRDefault="00885CEF" w:rsidP="006464AF">
      <w:pPr>
        <w:ind w:firstLine="709"/>
        <w:jc w:val="both"/>
        <w:rPr>
          <w:snapToGrid/>
          <w:kern w:val="36"/>
          <w:sz w:val="36"/>
          <w:szCs w:val="36"/>
        </w:rPr>
      </w:pPr>
    </w:p>
    <w:p w:rsidR="000842BC" w:rsidRDefault="000842BC" w:rsidP="006464AF">
      <w:pPr>
        <w:ind w:firstLine="709"/>
        <w:jc w:val="both"/>
        <w:rPr>
          <w:snapToGrid/>
          <w:kern w:val="36"/>
          <w:sz w:val="36"/>
          <w:szCs w:val="36"/>
        </w:rPr>
      </w:pPr>
    </w:p>
    <w:p w:rsidR="000842BC" w:rsidRDefault="000842BC" w:rsidP="006464AF">
      <w:pPr>
        <w:ind w:firstLine="709"/>
        <w:jc w:val="both"/>
        <w:rPr>
          <w:snapToGrid/>
          <w:kern w:val="36"/>
          <w:sz w:val="36"/>
          <w:szCs w:val="36"/>
        </w:rPr>
      </w:pPr>
    </w:p>
    <w:p w:rsidR="000842BC" w:rsidRDefault="000842BC" w:rsidP="006464AF">
      <w:pPr>
        <w:ind w:firstLine="709"/>
        <w:jc w:val="both"/>
        <w:rPr>
          <w:snapToGrid/>
          <w:kern w:val="36"/>
          <w:sz w:val="36"/>
          <w:szCs w:val="36"/>
        </w:rPr>
      </w:pPr>
    </w:p>
    <w:p w:rsidR="000842BC" w:rsidRDefault="000842BC" w:rsidP="006464AF">
      <w:pPr>
        <w:ind w:firstLine="709"/>
        <w:jc w:val="both"/>
        <w:rPr>
          <w:snapToGrid/>
          <w:kern w:val="36"/>
          <w:sz w:val="36"/>
          <w:szCs w:val="36"/>
        </w:rPr>
      </w:pPr>
    </w:p>
    <w:p w:rsidR="000842BC" w:rsidRDefault="000842BC" w:rsidP="006464AF">
      <w:pPr>
        <w:ind w:firstLine="709"/>
        <w:jc w:val="both"/>
        <w:rPr>
          <w:snapToGrid/>
          <w:kern w:val="36"/>
          <w:sz w:val="36"/>
          <w:szCs w:val="36"/>
        </w:rPr>
      </w:pPr>
    </w:p>
    <w:p w:rsidR="000842BC" w:rsidRDefault="000842BC" w:rsidP="006464AF">
      <w:pPr>
        <w:ind w:firstLine="709"/>
        <w:jc w:val="both"/>
        <w:rPr>
          <w:snapToGrid/>
          <w:kern w:val="36"/>
          <w:sz w:val="36"/>
          <w:szCs w:val="36"/>
        </w:rPr>
      </w:pPr>
    </w:p>
    <w:p w:rsidR="000842BC" w:rsidRDefault="000842BC" w:rsidP="006464AF">
      <w:pPr>
        <w:ind w:firstLine="709"/>
        <w:jc w:val="both"/>
        <w:rPr>
          <w:snapToGrid/>
          <w:kern w:val="36"/>
          <w:sz w:val="36"/>
          <w:szCs w:val="36"/>
        </w:rPr>
      </w:pPr>
    </w:p>
    <w:p w:rsidR="000842BC" w:rsidRDefault="000842BC" w:rsidP="006464AF">
      <w:pPr>
        <w:ind w:firstLine="709"/>
        <w:jc w:val="both"/>
        <w:rPr>
          <w:snapToGrid/>
          <w:kern w:val="36"/>
          <w:sz w:val="36"/>
          <w:szCs w:val="36"/>
        </w:rPr>
      </w:pPr>
    </w:p>
    <w:p w:rsidR="000842BC" w:rsidRDefault="000842BC" w:rsidP="006464AF">
      <w:pPr>
        <w:ind w:firstLine="709"/>
        <w:jc w:val="both"/>
        <w:rPr>
          <w:snapToGrid/>
          <w:kern w:val="36"/>
          <w:sz w:val="36"/>
          <w:szCs w:val="36"/>
        </w:rPr>
      </w:pPr>
    </w:p>
    <w:p w:rsidR="00863F1F" w:rsidRDefault="00863F1F" w:rsidP="000F3222">
      <w:pPr>
        <w:ind w:firstLine="709"/>
        <w:jc w:val="center"/>
        <w:rPr>
          <w:b/>
          <w:snapToGrid/>
          <w:kern w:val="36"/>
          <w:szCs w:val="26"/>
        </w:rPr>
      </w:pPr>
    </w:p>
    <w:p w:rsidR="000F3222" w:rsidRPr="000F3222" w:rsidRDefault="000F3222" w:rsidP="000F3222">
      <w:pPr>
        <w:ind w:firstLine="709"/>
        <w:jc w:val="center"/>
        <w:rPr>
          <w:b/>
          <w:snapToGrid/>
          <w:kern w:val="36"/>
          <w:szCs w:val="26"/>
        </w:rPr>
      </w:pPr>
      <w:r w:rsidRPr="000F3222">
        <w:rPr>
          <w:b/>
          <w:snapToGrid/>
          <w:kern w:val="36"/>
          <w:szCs w:val="26"/>
        </w:rPr>
        <w:lastRenderedPageBreak/>
        <w:t xml:space="preserve">Продолжается исключение из ЕГРИП </w:t>
      </w:r>
      <w:proofErr w:type="gramStart"/>
      <w:r w:rsidRPr="000F3222">
        <w:rPr>
          <w:b/>
          <w:snapToGrid/>
          <w:kern w:val="36"/>
          <w:szCs w:val="26"/>
        </w:rPr>
        <w:t>недействующих</w:t>
      </w:r>
      <w:proofErr w:type="gramEnd"/>
      <w:r w:rsidRPr="000F3222">
        <w:rPr>
          <w:b/>
          <w:snapToGrid/>
          <w:kern w:val="36"/>
          <w:szCs w:val="26"/>
        </w:rPr>
        <w:t xml:space="preserve"> ИП</w:t>
      </w:r>
    </w:p>
    <w:p w:rsidR="000F3222" w:rsidRPr="000F3222" w:rsidRDefault="000F3222" w:rsidP="006464AF">
      <w:pPr>
        <w:ind w:firstLine="709"/>
        <w:jc w:val="both"/>
        <w:rPr>
          <w:snapToGrid/>
          <w:kern w:val="36"/>
          <w:szCs w:val="26"/>
        </w:rPr>
      </w:pPr>
    </w:p>
    <w:p w:rsidR="000F3222" w:rsidRPr="000F3222" w:rsidRDefault="000F3222" w:rsidP="000F3222">
      <w:pPr>
        <w:ind w:firstLine="709"/>
        <w:jc w:val="both"/>
        <w:rPr>
          <w:snapToGrid/>
          <w:kern w:val="36"/>
          <w:szCs w:val="26"/>
        </w:rPr>
      </w:pPr>
      <w:proofErr w:type="gramStart"/>
      <w:r w:rsidRPr="000F3222">
        <w:rPr>
          <w:snapToGrid/>
          <w:kern w:val="36"/>
          <w:szCs w:val="26"/>
        </w:rPr>
        <w:t>Межрайонная ИФНС России № 4 по Архангельской области и Ненецкому автономному округу (далее – Инспекция) напоминает, что с 1 сентября 2020 года в соответствии с Федеральным законом № 377-ФЗ (далее – Закон) налоговые органы могут принудительно исключать из ЕГРИП индивидуального предпринимателя при соблюдении ряда условий - ИП признается фактически прекратившим свою деятельность, если к моменту принятия регистрирующим органом соответствующего решения одновременно соблюдаются следующие условия:</w:t>
      </w:r>
      <w:proofErr w:type="gramEnd"/>
    </w:p>
    <w:p w:rsidR="000F3222" w:rsidRPr="000F3222" w:rsidRDefault="000F3222" w:rsidP="000F3222">
      <w:pPr>
        <w:ind w:firstLine="709"/>
        <w:jc w:val="both"/>
        <w:rPr>
          <w:snapToGrid/>
          <w:kern w:val="36"/>
          <w:szCs w:val="26"/>
        </w:rPr>
      </w:pPr>
      <w:r w:rsidRPr="000F3222">
        <w:rPr>
          <w:snapToGrid/>
          <w:kern w:val="36"/>
          <w:szCs w:val="26"/>
        </w:rPr>
        <w:t xml:space="preserve">– </w:t>
      </w:r>
      <w:proofErr w:type="gramStart"/>
      <w:r w:rsidRPr="000F3222">
        <w:rPr>
          <w:snapToGrid/>
          <w:kern w:val="36"/>
          <w:szCs w:val="26"/>
        </w:rPr>
        <w:t>с даты окончания</w:t>
      </w:r>
      <w:proofErr w:type="gramEnd"/>
      <w:r w:rsidRPr="000F3222">
        <w:rPr>
          <w:snapToGrid/>
          <w:kern w:val="36"/>
          <w:szCs w:val="26"/>
        </w:rPr>
        <w:t xml:space="preserve"> действия патента истекли 15 месяцев или ИП в течение последних 15 месяцев не представлял в налоговый орган отчетность, предусмотренную налоговым законодательством;</w:t>
      </w:r>
    </w:p>
    <w:p w:rsidR="000F3222" w:rsidRPr="000F3222" w:rsidRDefault="000F3222" w:rsidP="000F3222">
      <w:pPr>
        <w:ind w:firstLine="709"/>
        <w:jc w:val="both"/>
        <w:rPr>
          <w:snapToGrid/>
          <w:kern w:val="36"/>
          <w:szCs w:val="26"/>
        </w:rPr>
      </w:pPr>
      <w:r w:rsidRPr="000F3222">
        <w:rPr>
          <w:snapToGrid/>
          <w:kern w:val="36"/>
          <w:szCs w:val="26"/>
        </w:rPr>
        <w:t>– ИП имеет недоимку и задолженность по налогам.</w:t>
      </w:r>
    </w:p>
    <w:p w:rsidR="000F3222" w:rsidRPr="000F3222" w:rsidRDefault="000F3222" w:rsidP="000F3222">
      <w:pPr>
        <w:ind w:firstLine="709"/>
        <w:jc w:val="both"/>
        <w:rPr>
          <w:snapToGrid/>
          <w:kern w:val="36"/>
          <w:szCs w:val="26"/>
        </w:rPr>
      </w:pPr>
      <w:r w:rsidRPr="000F3222">
        <w:rPr>
          <w:snapToGrid/>
          <w:kern w:val="36"/>
          <w:szCs w:val="26"/>
        </w:rPr>
        <w:t xml:space="preserve">Так, </w:t>
      </w:r>
      <w:proofErr w:type="gramStart"/>
      <w:r w:rsidRPr="000F3222">
        <w:rPr>
          <w:snapToGrid/>
          <w:kern w:val="36"/>
          <w:szCs w:val="26"/>
        </w:rPr>
        <w:t>с даты реализации</w:t>
      </w:r>
      <w:proofErr w:type="gramEnd"/>
      <w:r w:rsidRPr="000F3222">
        <w:rPr>
          <w:snapToGrid/>
          <w:kern w:val="36"/>
          <w:szCs w:val="26"/>
        </w:rPr>
        <w:t xml:space="preserve"> Закона, по Ненецкому автономному округу опубликовано 211 решений о предстоящем исключении, по которым в 33 случаях работа прекращена (отсутствие условий - сдача установленной отчетности до момента исключения) и в 176 случаях в ЕГРИП внесена запись об исключении ИП по решению регистрирующего органа.</w:t>
      </w:r>
    </w:p>
    <w:p w:rsidR="000F3222" w:rsidRPr="000F3222" w:rsidRDefault="000F3222" w:rsidP="000F3222">
      <w:pPr>
        <w:ind w:firstLine="709"/>
        <w:jc w:val="both"/>
        <w:rPr>
          <w:snapToGrid/>
          <w:kern w:val="36"/>
          <w:szCs w:val="26"/>
        </w:rPr>
      </w:pPr>
      <w:r w:rsidRPr="000F3222">
        <w:rPr>
          <w:snapToGrid/>
          <w:kern w:val="36"/>
          <w:szCs w:val="26"/>
        </w:rPr>
        <w:t xml:space="preserve">В целях предупреждения и исключения рисков, наступающих для ИП при исключении из ЕГРИП, Инспекция информирует индивидуальных предпринимателей об опубликованных </w:t>
      </w:r>
      <w:proofErr w:type="gramStart"/>
      <w:r w:rsidRPr="000F3222">
        <w:rPr>
          <w:snapToGrid/>
          <w:kern w:val="36"/>
          <w:szCs w:val="26"/>
        </w:rPr>
        <w:t>решениях</w:t>
      </w:r>
      <w:proofErr w:type="gramEnd"/>
      <w:r w:rsidRPr="000F3222">
        <w:rPr>
          <w:snapToGrid/>
          <w:kern w:val="36"/>
          <w:szCs w:val="26"/>
        </w:rPr>
        <w:t xml:space="preserve"> о предстоящем исключении из ЕГРИП.</w:t>
      </w:r>
    </w:p>
    <w:p w:rsidR="000F3222" w:rsidRPr="000F3222" w:rsidRDefault="000F3222" w:rsidP="000F3222">
      <w:pPr>
        <w:ind w:firstLine="709"/>
        <w:jc w:val="both"/>
        <w:rPr>
          <w:snapToGrid/>
          <w:kern w:val="36"/>
          <w:szCs w:val="26"/>
        </w:rPr>
      </w:pPr>
      <w:r w:rsidRPr="000F3222">
        <w:rPr>
          <w:snapToGrid/>
          <w:kern w:val="36"/>
          <w:szCs w:val="26"/>
        </w:rPr>
        <w:t xml:space="preserve">Информацию об исключении </w:t>
      </w:r>
      <w:proofErr w:type="gramStart"/>
      <w:r w:rsidRPr="000F3222">
        <w:rPr>
          <w:snapToGrid/>
          <w:kern w:val="36"/>
          <w:szCs w:val="26"/>
        </w:rPr>
        <w:t>недействующего</w:t>
      </w:r>
      <w:proofErr w:type="gramEnd"/>
      <w:r w:rsidRPr="000F3222">
        <w:rPr>
          <w:snapToGrid/>
          <w:kern w:val="36"/>
          <w:szCs w:val="26"/>
        </w:rPr>
        <w:t xml:space="preserve"> ИП из ЕГРИП можно отследить:</w:t>
      </w:r>
    </w:p>
    <w:p w:rsidR="000F3222" w:rsidRPr="000F3222" w:rsidRDefault="000F3222" w:rsidP="000F3222">
      <w:pPr>
        <w:ind w:firstLine="709"/>
        <w:jc w:val="both"/>
        <w:rPr>
          <w:snapToGrid/>
          <w:kern w:val="36"/>
          <w:szCs w:val="26"/>
        </w:rPr>
      </w:pPr>
      <w:r w:rsidRPr="000F3222">
        <w:rPr>
          <w:snapToGrid/>
          <w:kern w:val="36"/>
          <w:szCs w:val="26"/>
        </w:rPr>
        <w:t>– на официальном сайте ФНС России в сервисах «Государственная регистрация ЮЛ ИП», «Предоставление сведений из ЕГРЮЛ/ЕГРИП в электронном виде», «Личный кабинет ИП»;</w:t>
      </w:r>
    </w:p>
    <w:p w:rsidR="000F3222" w:rsidRPr="000F3222" w:rsidRDefault="000F3222" w:rsidP="000F3222">
      <w:pPr>
        <w:ind w:firstLine="709"/>
        <w:jc w:val="both"/>
        <w:rPr>
          <w:snapToGrid/>
          <w:kern w:val="36"/>
          <w:szCs w:val="26"/>
        </w:rPr>
      </w:pPr>
      <w:r w:rsidRPr="000F3222">
        <w:rPr>
          <w:snapToGrid/>
          <w:kern w:val="36"/>
          <w:szCs w:val="26"/>
        </w:rPr>
        <w:t>– на информационной странице сайта ФНС России «Индивидуальные предприниматели»;</w:t>
      </w:r>
    </w:p>
    <w:p w:rsidR="000F3222" w:rsidRPr="000F3222" w:rsidRDefault="000F3222" w:rsidP="000F3222">
      <w:pPr>
        <w:ind w:firstLine="709"/>
        <w:jc w:val="both"/>
        <w:rPr>
          <w:snapToGrid/>
          <w:kern w:val="36"/>
          <w:szCs w:val="26"/>
        </w:rPr>
      </w:pPr>
      <w:r w:rsidRPr="000F3222">
        <w:rPr>
          <w:snapToGrid/>
          <w:kern w:val="36"/>
          <w:szCs w:val="26"/>
        </w:rPr>
        <w:t>– на сайте журнала «Вестник государственной регистрации («Поиск публикации» по ИНН или ОГРНИП).</w:t>
      </w:r>
    </w:p>
    <w:p w:rsidR="000F3222" w:rsidRPr="000F3222" w:rsidRDefault="000F3222" w:rsidP="000F3222">
      <w:pPr>
        <w:ind w:firstLine="709"/>
        <w:jc w:val="both"/>
        <w:rPr>
          <w:snapToGrid/>
          <w:kern w:val="36"/>
          <w:szCs w:val="26"/>
        </w:rPr>
      </w:pPr>
      <w:r w:rsidRPr="000F3222">
        <w:rPr>
          <w:snapToGrid/>
          <w:kern w:val="36"/>
          <w:szCs w:val="26"/>
        </w:rPr>
        <w:t xml:space="preserve">Инспекция обращает внимание, что исключение из ЕГРИП грозит предпринимателю невозможностью регистрации в таком качестве в течение 3 лет </w:t>
      </w:r>
      <w:proofErr w:type="gramStart"/>
      <w:r w:rsidRPr="000F3222">
        <w:rPr>
          <w:snapToGrid/>
          <w:kern w:val="36"/>
          <w:szCs w:val="26"/>
        </w:rPr>
        <w:t>с даты исключения</w:t>
      </w:r>
      <w:proofErr w:type="gramEnd"/>
      <w:r w:rsidRPr="000F3222">
        <w:rPr>
          <w:snapToGrid/>
          <w:kern w:val="36"/>
          <w:szCs w:val="26"/>
        </w:rPr>
        <w:t xml:space="preserve"> из ЕГРИП и фактическим прекращением деятельности.</w:t>
      </w:r>
    </w:p>
    <w:p w:rsidR="000F3222" w:rsidRPr="000F3222" w:rsidRDefault="000F3222" w:rsidP="000F3222">
      <w:pPr>
        <w:ind w:firstLine="709"/>
        <w:jc w:val="both"/>
        <w:rPr>
          <w:snapToGrid/>
          <w:kern w:val="36"/>
          <w:szCs w:val="26"/>
        </w:rPr>
      </w:pPr>
      <w:r w:rsidRPr="000F3222">
        <w:rPr>
          <w:snapToGrid/>
          <w:kern w:val="36"/>
          <w:szCs w:val="26"/>
        </w:rPr>
        <w:t>Чтобы избежать исключения из ЕГРИП, в том числе, если предприниматель фактически осуществляет деятельность, необходимо в течение месяца со дня опубликования решения о предстоящем исключении направить в регистрирующий орган заявление с мотивированными возражениями в связи с исключением индивидуального предпринимателя из государственного реестра.</w:t>
      </w:r>
    </w:p>
    <w:p w:rsidR="000F3222" w:rsidRPr="000F3222" w:rsidRDefault="000F3222" w:rsidP="000F3222">
      <w:pPr>
        <w:ind w:firstLine="709"/>
        <w:jc w:val="both"/>
        <w:rPr>
          <w:snapToGrid/>
          <w:kern w:val="36"/>
          <w:szCs w:val="26"/>
        </w:rPr>
      </w:pPr>
      <w:r w:rsidRPr="000F3222">
        <w:rPr>
          <w:snapToGrid/>
          <w:kern w:val="36"/>
          <w:szCs w:val="26"/>
        </w:rPr>
        <w:t>Такое заявление может быть подано любым заинтересованным лицом одним из удобных способов, предусмотренных пунктом 6 статьи 9 Федерального закона «О государственной регистрации юридических лиц и индивидуальных предпринимателей»:</w:t>
      </w:r>
    </w:p>
    <w:p w:rsidR="000F3222" w:rsidRPr="000F3222" w:rsidRDefault="000F3222" w:rsidP="000F3222">
      <w:pPr>
        <w:ind w:firstLine="709"/>
        <w:jc w:val="both"/>
        <w:rPr>
          <w:snapToGrid/>
          <w:kern w:val="36"/>
          <w:szCs w:val="26"/>
        </w:rPr>
      </w:pPr>
      <w:r w:rsidRPr="000F3222">
        <w:rPr>
          <w:snapToGrid/>
          <w:kern w:val="36"/>
          <w:szCs w:val="26"/>
        </w:rPr>
        <w:t>•</w:t>
      </w:r>
      <w:r w:rsidRPr="000F3222">
        <w:rPr>
          <w:snapToGrid/>
          <w:kern w:val="36"/>
          <w:szCs w:val="26"/>
        </w:rPr>
        <w:tab/>
        <w:t>почтовым отправлением (в этом случае подлинность подписи должна быть засвидетельствована в нотариальном порядке);</w:t>
      </w:r>
    </w:p>
    <w:p w:rsidR="000F3222" w:rsidRPr="000F3222" w:rsidRDefault="000F3222" w:rsidP="000F3222">
      <w:pPr>
        <w:ind w:firstLine="709"/>
        <w:jc w:val="both"/>
        <w:rPr>
          <w:snapToGrid/>
          <w:kern w:val="36"/>
          <w:szCs w:val="26"/>
        </w:rPr>
      </w:pPr>
      <w:r w:rsidRPr="000F3222">
        <w:rPr>
          <w:snapToGrid/>
          <w:kern w:val="36"/>
          <w:szCs w:val="26"/>
        </w:rPr>
        <w:t>•</w:t>
      </w:r>
      <w:r w:rsidRPr="000F3222">
        <w:rPr>
          <w:snapToGrid/>
          <w:kern w:val="36"/>
          <w:szCs w:val="26"/>
        </w:rPr>
        <w:tab/>
        <w:t>непосредственно (в том числе представителем, действующим по нотариально удостоверенной доверенности);</w:t>
      </w:r>
    </w:p>
    <w:p w:rsidR="000F3222" w:rsidRPr="000F3222" w:rsidRDefault="000F3222" w:rsidP="000F3222">
      <w:pPr>
        <w:ind w:firstLine="709"/>
        <w:jc w:val="both"/>
        <w:rPr>
          <w:snapToGrid/>
          <w:kern w:val="36"/>
          <w:szCs w:val="26"/>
        </w:rPr>
      </w:pPr>
      <w:r w:rsidRPr="000F3222">
        <w:rPr>
          <w:snapToGrid/>
          <w:kern w:val="36"/>
          <w:szCs w:val="26"/>
        </w:rPr>
        <w:t>•</w:t>
      </w:r>
      <w:r w:rsidRPr="000F3222">
        <w:rPr>
          <w:snapToGrid/>
          <w:kern w:val="36"/>
          <w:szCs w:val="26"/>
        </w:rPr>
        <w:tab/>
        <w:t>в форме электронного документа, подписанного электронной подписью.</w:t>
      </w:r>
    </w:p>
    <w:p w:rsidR="000F3222" w:rsidRPr="000F3222" w:rsidRDefault="000F3222" w:rsidP="000F3222">
      <w:pPr>
        <w:ind w:firstLine="709"/>
        <w:jc w:val="both"/>
        <w:rPr>
          <w:snapToGrid/>
          <w:kern w:val="36"/>
          <w:szCs w:val="26"/>
        </w:rPr>
      </w:pPr>
      <w:r w:rsidRPr="000F3222">
        <w:rPr>
          <w:snapToGrid/>
          <w:kern w:val="36"/>
          <w:szCs w:val="26"/>
        </w:rPr>
        <w:t>Кроме мотивированного заявления предпринимателю необходимо представить установленную отчетность, погасить имеющуюся задолженность. Только при этих условиях у регистрирующего органа будут отсутствовать основания для исключения индивидуального предпринимателя из ЕГРИП.</w:t>
      </w:r>
    </w:p>
    <w:sectPr w:rsidR="000F3222" w:rsidRPr="000F3222" w:rsidSect="002335D8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64"/>
    <w:rsid w:val="00040E00"/>
    <w:rsid w:val="000842BC"/>
    <w:rsid w:val="000F3222"/>
    <w:rsid w:val="001A1397"/>
    <w:rsid w:val="001B2742"/>
    <w:rsid w:val="002335D8"/>
    <w:rsid w:val="002A7556"/>
    <w:rsid w:val="003B6428"/>
    <w:rsid w:val="003C4120"/>
    <w:rsid w:val="00443598"/>
    <w:rsid w:val="004E0FC6"/>
    <w:rsid w:val="0050339D"/>
    <w:rsid w:val="00505664"/>
    <w:rsid w:val="006464AF"/>
    <w:rsid w:val="007B3B57"/>
    <w:rsid w:val="007F68ED"/>
    <w:rsid w:val="00851CCB"/>
    <w:rsid w:val="00863F1F"/>
    <w:rsid w:val="00881B8A"/>
    <w:rsid w:val="00885941"/>
    <w:rsid w:val="00885CEF"/>
    <w:rsid w:val="00902470"/>
    <w:rsid w:val="009C0A03"/>
    <w:rsid w:val="00AE41D9"/>
    <w:rsid w:val="00AF5BB1"/>
    <w:rsid w:val="00B14ADD"/>
    <w:rsid w:val="00BE37FA"/>
    <w:rsid w:val="00D41505"/>
    <w:rsid w:val="00E6465C"/>
    <w:rsid w:val="00E66807"/>
    <w:rsid w:val="00F15DC6"/>
    <w:rsid w:val="00F670AE"/>
    <w:rsid w:val="00FD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ED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8ED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Васильевна Филиппова</dc:creator>
  <cp:keywords/>
  <dc:description/>
  <cp:lastModifiedBy>Анна Васильевна Филиппова</cp:lastModifiedBy>
  <cp:revision>27</cp:revision>
  <dcterms:created xsi:type="dcterms:W3CDTF">2022-03-17T07:27:00Z</dcterms:created>
  <dcterms:modified xsi:type="dcterms:W3CDTF">2022-07-04T12:11:00Z</dcterms:modified>
</cp:coreProperties>
</file>