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>)</w:t>
      </w:r>
      <w:r w:rsidR="00A87F90">
        <w:rPr>
          <w:rFonts w:ascii="Times New Roman" w:hAnsi="Times New Roman" w:cs="Times New Roman"/>
          <w:sz w:val="32"/>
          <w:szCs w:val="32"/>
        </w:rPr>
        <w:t>.</w:t>
      </w:r>
      <w:r w:rsidRPr="008A55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A87F90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300C1" w:rsidRPr="008A559D">
        <w:rPr>
          <w:rFonts w:ascii="Times New Roman" w:hAnsi="Times New Roman" w:cs="Times New Roman"/>
          <w:b/>
          <w:sz w:val="32"/>
          <w:szCs w:val="32"/>
        </w:rPr>
        <w:t xml:space="preserve">ет срока давности </w:t>
      </w:r>
      <w:r w:rsidR="00D300C1"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A87F90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bookmarkStart w:id="0" w:name="_GoBack"/>
      <w:bookmarkEnd w:id="0"/>
      <w:r w:rsidR="00D300C1" w:rsidRPr="008A559D">
        <w:rPr>
          <w:rFonts w:ascii="Times New Roman" w:hAnsi="Times New Roman" w:cs="Times New Roman"/>
          <w:b/>
          <w:sz w:val="32"/>
          <w:szCs w:val="32"/>
        </w:rPr>
        <w:t xml:space="preserve">ет необходимости </w:t>
      </w:r>
      <w:r w:rsidR="00D300C1"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="00D300C1"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300C1"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="00D300C1"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710912"/>
    <w:rsid w:val="007462CF"/>
    <w:rsid w:val="0074694D"/>
    <w:rsid w:val="007A3CBE"/>
    <w:rsid w:val="00857E9B"/>
    <w:rsid w:val="008A559D"/>
    <w:rsid w:val="009A2EB1"/>
    <w:rsid w:val="00A87F90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Чекмышев Константин Николаевич</dc:creator>
  <cp:keywords/>
  <dc:description/>
  <cp:lastModifiedBy>Тихонова Ольга Евгеньевна</cp:lastModifiedBy>
  <cp:revision>3</cp:revision>
  <cp:lastPrinted>2022-04-25T06:17:00Z</cp:lastPrinted>
  <dcterms:created xsi:type="dcterms:W3CDTF">2022-04-29T13:20:00Z</dcterms:created>
  <dcterms:modified xsi:type="dcterms:W3CDTF">2022-05-04T14:49:00Z</dcterms:modified>
</cp:coreProperties>
</file>