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A0A" w:rsidRPr="00A50A0A" w:rsidRDefault="00A50A0A" w:rsidP="002F7595">
      <w:pPr>
        <w:shd w:val="clear" w:color="auto" w:fill="FFFFFF"/>
        <w:snapToGrid w:val="0"/>
        <w:ind w:firstLine="709"/>
        <w:jc w:val="center"/>
        <w:rPr>
          <w:rFonts w:eastAsia="Calibri"/>
          <w:b/>
          <w:snapToGrid/>
          <w:sz w:val="32"/>
          <w:szCs w:val="32"/>
          <w:lang w:eastAsia="en-US"/>
        </w:rPr>
      </w:pPr>
      <w:r w:rsidRPr="00A50A0A">
        <w:rPr>
          <w:rFonts w:eastAsia="Calibri"/>
          <w:b/>
          <w:snapToGrid/>
          <w:sz w:val="32"/>
          <w:szCs w:val="32"/>
          <w:lang w:eastAsia="en-US"/>
        </w:rPr>
        <w:t xml:space="preserve">Актуальные вопросы уплаты организациями транспортного и земельного налогов обсудят на </w:t>
      </w:r>
      <w:proofErr w:type="spellStart"/>
      <w:r w:rsidRPr="00A50A0A">
        <w:rPr>
          <w:rFonts w:eastAsia="Calibri"/>
          <w:b/>
          <w:snapToGrid/>
          <w:sz w:val="32"/>
          <w:szCs w:val="32"/>
          <w:lang w:eastAsia="en-US"/>
        </w:rPr>
        <w:t>вебинаре</w:t>
      </w:r>
      <w:proofErr w:type="spellEnd"/>
    </w:p>
    <w:p w:rsidR="00A50A0A" w:rsidRPr="00A50A0A" w:rsidRDefault="00A50A0A" w:rsidP="00A50A0A">
      <w:pPr>
        <w:shd w:val="clear" w:color="auto" w:fill="FFFFFF"/>
        <w:snapToGrid w:val="0"/>
        <w:ind w:firstLine="709"/>
        <w:jc w:val="both"/>
        <w:rPr>
          <w:rFonts w:eastAsia="Calibri"/>
          <w:snapToGrid/>
          <w:sz w:val="32"/>
          <w:szCs w:val="32"/>
          <w:lang w:eastAsia="en-US"/>
        </w:rPr>
      </w:pPr>
    </w:p>
    <w:p w:rsidR="00A50A0A" w:rsidRPr="00A50A0A" w:rsidRDefault="00A50A0A" w:rsidP="00A50A0A">
      <w:pPr>
        <w:shd w:val="clear" w:color="auto" w:fill="FFFFFF"/>
        <w:snapToGrid w:val="0"/>
        <w:ind w:firstLine="709"/>
        <w:jc w:val="both"/>
        <w:rPr>
          <w:rFonts w:eastAsia="Calibri"/>
          <w:snapToGrid/>
          <w:sz w:val="32"/>
          <w:szCs w:val="32"/>
          <w:lang w:eastAsia="en-US"/>
        </w:rPr>
      </w:pPr>
      <w:r w:rsidRPr="00A50A0A">
        <w:rPr>
          <w:rFonts w:eastAsia="Calibri"/>
          <w:snapToGrid/>
          <w:sz w:val="32"/>
          <w:szCs w:val="32"/>
          <w:lang w:eastAsia="en-US"/>
        </w:rPr>
        <w:t xml:space="preserve">17 декабря 2021 года УФНС России по Архангельской области и Ненецкому автономному округу проведет </w:t>
      </w:r>
      <w:proofErr w:type="spellStart"/>
      <w:r w:rsidRPr="00A50A0A">
        <w:rPr>
          <w:rFonts w:eastAsia="Calibri"/>
          <w:snapToGrid/>
          <w:sz w:val="32"/>
          <w:szCs w:val="32"/>
          <w:lang w:eastAsia="en-US"/>
        </w:rPr>
        <w:t>вебинар</w:t>
      </w:r>
      <w:proofErr w:type="spellEnd"/>
      <w:r w:rsidRPr="00A50A0A">
        <w:rPr>
          <w:rFonts w:eastAsia="Calibri"/>
          <w:snapToGrid/>
          <w:sz w:val="32"/>
          <w:szCs w:val="32"/>
          <w:lang w:eastAsia="en-US"/>
        </w:rPr>
        <w:t xml:space="preserve"> на тему: «Актуальные вопросы налогообложения юридических лиц по земельному и транспортному налогам», начало – в 15.00. </w:t>
      </w:r>
      <w:bookmarkStart w:id="0" w:name="_GoBack"/>
      <w:bookmarkEnd w:id="0"/>
    </w:p>
    <w:p w:rsidR="00A50A0A" w:rsidRPr="00A50A0A" w:rsidRDefault="00A50A0A" w:rsidP="00A50A0A">
      <w:pPr>
        <w:shd w:val="clear" w:color="auto" w:fill="FFFFFF"/>
        <w:snapToGrid w:val="0"/>
        <w:ind w:firstLine="709"/>
        <w:jc w:val="both"/>
        <w:rPr>
          <w:rFonts w:eastAsia="Calibri"/>
          <w:snapToGrid/>
          <w:sz w:val="32"/>
          <w:szCs w:val="32"/>
          <w:lang w:eastAsia="en-US"/>
        </w:rPr>
      </w:pPr>
      <w:r w:rsidRPr="00A50A0A">
        <w:rPr>
          <w:rFonts w:eastAsia="Calibri"/>
          <w:snapToGrid/>
          <w:sz w:val="32"/>
          <w:szCs w:val="32"/>
          <w:lang w:eastAsia="en-US"/>
        </w:rPr>
        <w:t>На интерактивном семинаре будут рассмотрены следующие вопросы:</w:t>
      </w:r>
    </w:p>
    <w:p w:rsidR="00A50A0A" w:rsidRPr="00A50A0A" w:rsidRDefault="00A50A0A" w:rsidP="00A50A0A">
      <w:pPr>
        <w:shd w:val="clear" w:color="auto" w:fill="FFFFFF"/>
        <w:snapToGrid w:val="0"/>
        <w:ind w:firstLine="709"/>
        <w:jc w:val="both"/>
        <w:rPr>
          <w:rFonts w:eastAsia="Calibri"/>
          <w:snapToGrid/>
          <w:sz w:val="32"/>
          <w:szCs w:val="32"/>
          <w:lang w:eastAsia="en-US"/>
        </w:rPr>
      </w:pPr>
      <w:r w:rsidRPr="00A50A0A">
        <w:rPr>
          <w:rFonts w:eastAsia="Calibri"/>
          <w:snapToGrid/>
          <w:sz w:val="32"/>
          <w:szCs w:val="32"/>
          <w:lang w:eastAsia="en-US"/>
        </w:rPr>
        <w:t></w:t>
      </w:r>
      <w:r w:rsidRPr="00A50A0A">
        <w:rPr>
          <w:rFonts w:eastAsia="Calibri"/>
          <w:snapToGrid/>
          <w:sz w:val="32"/>
          <w:szCs w:val="32"/>
          <w:lang w:eastAsia="en-US"/>
        </w:rPr>
        <w:tab/>
        <w:t>исчисление организациями транспортного и земельного налогов;</w:t>
      </w:r>
    </w:p>
    <w:p w:rsidR="00A50A0A" w:rsidRPr="00A50A0A" w:rsidRDefault="00A50A0A" w:rsidP="00A50A0A">
      <w:pPr>
        <w:shd w:val="clear" w:color="auto" w:fill="FFFFFF"/>
        <w:snapToGrid w:val="0"/>
        <w:ind w:firstLine="709"/>
        <w:jc w:val="both"/>
        <w:rPr>
          <w:rFonts w:eastAsia="Calibri"/>
          <w:snapToGrid/>
          <w:sz w:val="32"/>
          <w:szCs w:val="32"/>
          <w:lang w:eastAsia="en-US"/>
        </w:rPr>
      </w:pPr>
      <w:r w:rsidRPr="00A50A0A">
        <w:rPr>
          <w:rFonts w:eastAsia="Calibri"/>
          <w:snapToGrid/>
          <w:sz w:val="32"/>
          <w:szCs w:val="32"/>
          <w:lang w:eastAsia="en-US"/>
        </w:rPr>
        <w:t></w:t>
      </w:r>
      <w:r w:rsidRPr="00A50A0A">
        <w:rPr>
          <w:rFonts w:eastAsia="Calibri"/>
          <w:snapToGrid/>
          <w:sz w:val="32"/>
          <w:szCs w:val="32"/>
          <w:lang w:eastAsia="en-US"/>
        </w:rPr>
        <w:tab/>
        <w:t>проведение сверки с информационными ресурсами налоговых органов;</w:t>
      </w:r>
    </w:p>
    <w:p w:rsidR="00A50A0A" w:rsidRPr="00A50A0A" w:rsidRDefault="00A50A0A" w:rsidP="00A50A0A">
      <w:pPr>
        <w:shd w:val="clear" w:color="auto" w:fill="FFFFFF"/>
        <w:snapToGrid w:val="0"/>
        <w:ind w:firstLine="709"/>
        <w:jc w:val="both"/>
        <w:rPr>
          <w:rFonts w:eastAsia="Calibri"/>
          <w:snapToGrid/>
          <w:sz w:val="32"/>
          <w:szCs w:val="32"/>
          <w:lang w:eastAsia="en-US"/>
        </w:rPr>
      </w:pPr>
      <w:r w:rsidRPr="00A50A0A">
        <w:rPr>
          <w:rFonts w:eastAsia="Calibri"/>
          <w:snapToGrid/>
          <w:sz w:val="32"/>
          <w:szCs w:val="32"/>
          <w:lang w:eastAsia="en-US"/>
        </w:rPr>
        <w:t></w:t>
      </w:r>
      <w:r w:rsidRPr="00A50A0A">
        <w:rPr>
          <w:rFonts w:eastAsia="Calibri"/>
          <w:snapToGrid/>
          <w:sz w:val="32"/>
          <w:szCs w:val="32"/>
          <w:lang w:eastAsia="en-US"/>
        </w:rPr>
        <w:tab/>
        <w:t>уплата организациями авансовых платежей  по имущественным налогам;</w:t>
      </w:r>
    </w:p>
    <w:p w:rsidR="00A50A0A" w:rsidRPr="00A50A0A" w:rsidRDefault="00A50A0A" w:rsidP="00A50A0A">
      <w:pPr>
        <w:shd w:val="clear" w:color="auto" w:fill="FFFFFF"/>
        <w:snapToGrid w:val="0"/>
        <w:ind w:firstLine="709"/>
        <w:jc w:val="both"/>
        <w:rPr>
          <w:rFonts w:eastAsia="Calibri"/>
          <w:snapToGrid/>
          <w:sz w:val="32"/>
          <w:szCs w:val="32"/>
          <w:lang w:eastAsia="en-US"/>
        </w:rPr>
      </w:pPr>
      <w:r w:rsidRPr="00A50A0A">
        <w:rPr>
          <w:rFonts w:eastAsia="Calibri"/>
          <w:snapToGrid/>
          <w:sz w:val="32"/>
          <w:szCs w:val="32"/>
          <w:lang w:eastAsia="en-US"/>
        </w:rPr>
        <w:t></w:t>
      </w:r>
      <w:r w:rsidRPr="00A50A0A">
        <w:rPr>
          <w:rFonts w:eastAsia="Calibri"/>
          <w:snapToGrid/>
          <w:sz w:val="32"/>
          <w:szCs w:val="32"/>
          <w:lang w:eastAsia="en-US"/>
        </w:rPr>
        <w:tab/>
        <w:t xml:space="preserve">изменения налогового законодательства по имущественным налогам юридических лиц.  </w:t>
      </w:r>
    </w:p>
    <w:p w:rsidR="00A50A0A" w:rsidRPr="00A50A0A" w:rsidRDefault="00A50A0A" w:rsidP="00A50A0A">
      <w:pPr>
        <w:shd w:val="clear" w:color="auto" w:fill="FFFFFF"/>
        <w:snapToGrid w:val="0"/>
        <w:ind w:firstLine="709"/>
        <w:jc w:val="both"/>
        <w:rPr>
          <w:rFonts w:eastAsia="Calibri"/>
          <w:snapToGrid/>
          <w:sz w:val="32"/>
          <w:szCs w:val="32"/>
          <w:lang w:eastAsia="en-US"/>
        </w:rPr>
      </w:pPr>
      <w:r w:rsidRPr="00A50A0A">
        <w:rPr>
          <w:rFonts w:eastAsia="Calibri"/>
          <w:snapToGrid/>
          <w:sz w:val="32"/>
          <w:szCs w:val="32"/>
          <w:lang w:eastAsia="en-US"/>
        </w:rPr>
        <w:t xml:space="preserve">Задать вопросы по теме </w:t>
      </w:r>
      <w:proofErr w:type="spellStart"/>
      <w:r w:rsidRPr="00A50A0A">
        <w:rPr>
          <w:rFonts w:eastAsia="Calibri"/>
          <w:snapToGrid/>
          <w:sz w:val="32"/>
          <w:szCs w:val="32"/>
          <w:lang w:eastAsia="en-US"/>
        </w:rPr>
        <w:t>вебинара</w:t>
      </w:r>
      <w:proofErr w:type="spellEnd"/>
      <w:r w:rsidRPr="00A50A0A">
        <w:rPr>
          <w:rFonts w:eastAsia="Calibri"/>
          <w:snapToGrid/>
          <w:sz w:val="32"/>
          <w:szCs w:val="32"/>
          <w:lang w:eastAsia="en-US"/>
        </w:rPr>
        <w:t xml:space="preserve"> можно предварительно на стартовой странице </w:t>
      </w:r>
      <w:proofErr w:type="spellStart"/>
      <w:r w:rsidRPr="00A50A0A">
        <w:rPr>
          <w:rFonts w:eastAsia="Calibri"/>
          <w:snapToGrid/>
          <w:sz w:val="32"/>
          <w:szCs w:val="32"/>
          <w:lang w:eastAsia="en-US"/>
        </w:rPr>
        <w:t>вебинара</w:t>
      </w:r>
      <w:proofErr w:type="spellEnd"/>
      <w:r w:rsidRPr="00A50A0A">
        <w:rPr>
          <w:rFonts w:eastAsia="Calibri"/>
          <w:snapToGrid/>
          <w:sz w:val="32"/>
          <w:szCs w:val="32"/>
          <w:lang w:eastAsia="en-US"/>
        </w:rPr>
        <w:t xml:space="preserve"> либо непосредственно в ходе мероприятия, воспользовавшись разделом чата «Вопросы». </w:t>
      </w:r>
    </w:p>
    <w:p w:rsidR="00A50A0A" w:rsidRPr="00A50A0A" w:rsidRDefault="00A50A0A" w:rsidP="00A50A0A">
      <w:pPr>
        <w:shd w:val="clear" w:color="auto" w:fill="FFFFFF"/>
        <w:snapToGrid w:val="0"/>
        <w:ind w:firstLine="709"/>
        <w:jc w:val="both"/>
        <w:rPr>
          <w:rFonts w:eastAsia="Calibri"/>
          <w:snapToGrid/>
          <w:sz w:val="32"/>
          <w:szCs w:val="32"/>
          <w:lang w:eastAsia="en-US"/>
        </w:rPr>
      </w:pPr>
      <w:r w:rsidRPr="00A50A0A">
        <w:rPr>
          <w:rFonts w:eastAsia="Calibri"/>
          <w:snapToGrid/>
          <w:sz w:val="32"/>
          <w:szCs w:val="32"/>
          <w:lang w:eastAsia="en-US"/>
        </w:rPr>
        <w:t>Для участия в интерактивном семинаре необходимо:</w:t>
      </w:r>
    </w:p>
    <w:p w:rsidR="00A50A0A" w:rsidRPr="00A50A0A" w:rsidRDefault="00A50A0A" w:rsidP="00A50A0A">
      <w:pPr>
        <w:shd w:val="clear" w:color="auto" w:fill="FFFFFF"/>
        <w:snapToGrid w:val="0"/>
        <w:ind w:firstLine="709"/>
        <w:jc w:val="both"/>
        <w:rPr>
          <w:rFonts w:eastAsia="Calibri"/>
          <w:snapToGrid/>
          <w:sz w:val="32"/>
          <w:szCs w:val="32"/>
          <w:lang w:eastAsia="en-US"/>
        </w:rPr>
      </w:pPr>
      <w:r w:rsidRPr="00A50A0A">
        <w:rPr>
          <w:rFonts w:eastAsia="Calibri"/>
          <w:snapToGrid/>
          <w:sz w:val="32"/>
          <w:szCs w:val="32"/>
          <w:lang w:eastAsia="en-US"/>
        </w:rPr>
        <w:t></w:t>
      </w:r>
      <w:r w:rsidRPr="00A50A0A">
        <w:rPr>
          <w:rFonts w:eastAsia="Calibri"/>
          <w:snapToGrid/>
          <w:sz w:val="32"/>
          <w:szCs w:val="32"/>
          <w:lang w:eastAsia="en-US"/>
        </w:rPr>
        <w:tab/>
        <w:t>подготовить компьютер со скоростью Интернета не меньше 2 Мбит/</w:t>
      </w:r>
      <w:proofErr w:type="gramStart"/>
      <w:r w:rsidRPr="00A50A0A">
        <w:rPr>
          <w:rFonts w:eastAsia="Calibri"/>
          <w:snapToGrid/>
          <w:sz w:val="32"/>
          <w:szCs w:val="32"/>
          <w:lang w:eastAsia="en-US"/>
        </w:rPr>
        <w:t>с</w:t>
      </w:r>
      <w:proofErr w:type="gramEnd"/>
      <w:r w:rsidRPr="00A50A0A">
        <w:rPr>
          <w:rFonts w:eastAsia="Calibri"/>
          <w:snapToGrid/>
          <w:sz w:val="32"/>
          <w:szCs w:val="32"/>
          <w:lang w:eastAsia="en-US"/>
        </w:rPr>
        <w:t>;</w:t>
      </w:r>
    </w:p>
    <w:p w:rsidR="00A50A0A" w:rsidRPr="00A50A0A" w:rsidRDefault="00A50A0A" w:rsidP="00A50A0A">
      <w:pPr>
        <w:shd w:val="clear" w:color="auto" w:fill="FFFFFF"/>
        <w:snapToGrid w:val="0"/>
        <w:ind w:firstLine="709"/>
        <w:jc w:val="both"/>
        <w:rPr>
          <w:rFonts w:eastAsia="Calibri"/>
          <w:snapToGrid/>
          <w:sz w:val="32"/>
          <w:szCs w:val="32"/>
          <w:lang w:eastAsia="en-US"/>
        </w:rPr>
      </w:pPr>
      <w:r w:rsidRPr="00A50A0A">
        <w:rPr>
          <w:rFonts w:eastAsia="Calibri"/>
          <w:snapToGrid/>
          <w:sz w:val="32"/>
          <w:szCs w:val="32"/>
          <w:lang w:eastAsia="en-US"/>
        </w:rPr>
        <w:t></w:t>
      </w:r>
      <w:r w:rsidRPr="00A50A0A">
        <w:rPr>
          <w:rFonts w:eastAsia="Calibri"/>
          <w:snapToGrid/>
          <w:sz w:val="32"/>
          <w:szCs w:val="32"/>
          <w:lang w:eastAsia="en-US"/>
        </w:rPr>
        <w:tab/>
        <w:t>перейти по ссылке (https://w.sbis.ru/webinar/17122021);</w:t>
      </w:r>
    </w:p>
    <w:p w:rsidR="00A50A0A" w:rsidRPr="00A50A0A" w:rsidRDefault="00A50A0A" w:rsidP="00A50A0A">
      <w:pPr>
        <w:shd w:val="clear" w:color="auto" w:fill="FFFFFF"/>
        <w:snapToGrid w:val="0"/>
        <w:ind w:firstLine="709"/>
        <w:jc w:val="both"/>
        <w:rPr>
          <w:rFonts w:eastAsia="Calibri"/>
          <w:snapToGrid/>
          <w:sz w:val="32"/>
          <w:szCs w:val="32"/>
          <w:lang w:eastAsia="en-US"/>
        </w:rPr>
      </w:pPr>
      <w:r w:rsidRPr="00A50A0A">
        <w:rPr>
          <w:rFonts w:eastAsia="Calibri"/>
          <w:snapToGrid/>
          <w:sz w:val="32"/>
          <w:szCs w:val="32"/>
          <w:lang w:eastAsia="en-US"/>
        </w:rPr>
        <w:t></w:t>
      </w:r>
      <w:r w:rsidRPr="00A50A0A">
        <w:rPr>
          <w:rFonts w:eastAsia="Calibri"/>
          <w:snapToGrid/>
          <w:sz w:val="32"/>
          <w:szCs w:val="32"/>
          <w:lang w:eastAsia="en-US"/>
        </w:rPr>
        <w:tab/>
        <w:t>на открывшейся странице нажать «Буду участвовать»;</w:t>
      </w:r>
    </w:p>
    <w:p w:rsidR="00A50A0A" w:rsidRPr="00A50A0A" w:rsidRDefault="00A50A0A" w:rsidP="00A50A0A">
      <w:pPr>
        <w:shd w:val="clear" w:color="auto" w:fill="FFFFFF"/>
        <w:snapToGrid w:val="0"/>
        <w:ind w:firstLine="709"/>
        <w:jc w:val="both"/>
        <w:rPr>
          <w:rFonts w:eastAsia="Calibri"/>
          <w:snapToGrid/>
          <w:sz w:val="32"/>
          <w:szCs w:val="32"/>
          <w:lang w:eastAsia="en-US"/>
        </w:rPr>
      </w:pPr>
      <w:r w:rsidRPr="00A50A0A">
        <w:rPr>
          <w:rFonts w:eastAsia="Calibri"/>
          <w:snapToGrid/>
          <w:sz w:val="32"/>
          <w:szCs w:val="32"/>
          <w:lang w:eastAsia="en-US"/>
        </w:rPr>
        <w:t></w:t>
      </w:r>
      <w:r w:rsidRPr="00A50A0A">
        <w:rPr>
          <w:rFonts w:eastAsia="Calibri"/>
          <w:snapToGrid/>
          <w:sz w:val="32"/>
          <w:szCs w:val="32"/>
          <w:lang w:eastAsia="en-US"/>
        </w:rPr>
        <w:tab/>
        <w:t>за 15 минут до начала зайти в Личный кабинет на сайте online.sbis.ru и в верхней части экрана выбрать «Присоединиться».</w:t>
      </w:r>
    </w:p>
    <w:p w:rsidR="00E25F81" w:rsidRPr="006320C2" w:rsidRDefault="00A50A0A" w:rsidP="00A50A0A">
      <w:pPr>
        <w:shd w:val="clear" w:color="auto" w:fill="FFFFFF"/>
        <w:snapToGrid w:val="0"/>
        <w:ind w:firstLine="709"/>
        <w:jc w:val="both"/>
        <w:rPr>
          <w:snapToGrid/>
          <w:sz w:val="32"/>
          <w:szCs w:val="32"/>
        </w:rPr>
      </w:pPr>
      <w:proofErr w:type="spellStart"/>
      <w:r w:rsidRPr="00A50A0A">
        <w:rPr>
          <w:rFonts w:eastAsia="Calibri"/>
          <w:snapToGrid/>
          <w:sz w:val="32"/>
          <w:szCs w:val="32"/>
          <w:lang w:eastAsia="en-US"/>
        </w:rPr>
        <w:t>Вебинар</w:t>
      </w:r>
      <w:proofErr w:type="spellEnd"/>
      <w:r w:rsidRPr="00A50A0A">
        <w:rPr>
          <w:rFonts w:eastAsia="Calibri"/>
          <w:snapToGrid/>
          <w:sz w:val="32"/>
          <w:szCs w:val="32"/>
          <w:lang w:eastAsia="en-US"/>
        </w:rPr>
        <w:t xml:space="preserve"> бесплатный, принять участие в нём может любой желающий.</w:t>
      </w:r>
    </w:p>
    <w:p w:rsidR="00E25F81" w:rsidRPr="006320C2" w:rsidRDefault="00E25F81" w:rsidP="00E25F81">
      <w:pPr>
        <w:snapToGrid w:val="0"/>
        <w:rPr>
          <w:snapToGrid/>
          <w:sz w:val="32"/>
          <w:szCs w:val="32"/>
        </w:rPr>
      </w:pPr>
    </w:p>
    <w:p w:rsidR="00AB0624" w:rsidRDefault="00AB0624" w:rsidP="00AB0624">
      <w:pPr>
        <w:shd w:val="clear" w:color="auto" w:fill="FFFFFF"/>
        <w:snapToGrid w:val="0"/>
        <w:ind w:firstLine="709"/>
        <w:jc w:val="both"/>
        <w:rPr>
          <w:snapToGrid/>
          <w:sz w:val="32"/>
          <w:szCs w:val="32"/>
        </w:rPr>
      </w:pPr>
    </w:p>
    <w:p w:rsidR="00A50A0A" w:rsidRDefault="00A50A0A" w:rsidP="00AB0624">
      <w:pPr>
        <w:shd w:val="clear" w:color="auto" w:fill="FFFFFF"/>
        <w:snapToGrid w:val="0"/>
        <w:ind w:firstLine="709"/>
        <w:jc w:val="both"/>
        <w:rPr>
          <w:snapToGrid/>
          <w:sz w:val="32"/>
          <w:szCs w:val="32"/>
        </w:rPr>
      </w:pPr>
    </w:p>
    <w:p w:rsidR="00A50A0A" w:rsidRDefault="00A50A0A" w:rsidP="00AB0624">
      <w:pPr>
        <w:shd w:val="clear" w:color="auto" w:fill="FFFFFF"/>
        <w:snapToGrid w:val="0"/>
        <w:ind w:firstLine="709"/>
        <w:jc w:val="both"/>
        <w:rPr>
          <w:snapToGrid/>
          <w:sz w:val="32"/>
          <w:szCs w:val="32"/>
        </w:rPr>
      </w:pPr>
    </w:p>
    <w:p w:rsidR="00A50A0A" w:rsidRDefault="00A50A0A" w:rsidP="00AB0624">
      <w:pPr>
        <w:shd w:val="clear" w:color="auto" w:fill="FFFFFF"/>
        <w:snapToGrid w:val="0"/>
        <w:ind w:firstLine="709"/>
        <w:jc w:val="both"/>
        <w:rPr>
          <w:snapToGrid/>
          <w:sz w:val="32"/>
          <w:szCs w:val="32"/>
        </w:rPr>
      </w:pPr>
    </w:p>
    <w:p w:rsidR="00A50A0A" w:rsidRDefault="00A50A0A" w:rsidP="00AB0624">
      <w:pPr>
        <w:shd w:val="clear" w:color="auto" w:fill="FFFFFF"/>
        <w:snapToGrid w:val="0"/>
        <w:ind w:firstLine="709"/>
        <w:jc w:val="both"/>
        <w:rPr>
          <w:snapToGrid/>
          <w:sz w:val="32"/>
          <w:szCs w:val="32"/>
        </w:rPr>
      </w:pPr>
    </w:p>
    <w:p w:rsidR="00A50A0A" w:rsidRDefault="00A50A0A" w:rsidP="00AB0624">
      <w:pPr>
        <w:shd w:val="clear" w:color="auto" w:fill="FFFFFF"/>
        <w:snapToGrid w:val="0"/>
        <w:ind w:firstLine="709"/>
        <w:jc w:val="both"/>
        <w:rPr>
          <w:snapToGrid/>
          <w:sz w:val="32"/>
          <w:szCs w:val="32"/>
        </w:rPr>
      </w:pPr>
    </w:p>
    <w:p w:rsidR="00A50A0A" w:rsidRDefault="00A50A0A" w:rsidP="00AB0624">
      <w:pPr>
        <w:shd w:val="clear" w:color="auto" w:fill="FFFFFF"/>
        <w:snapToGrid w:val="0"/>
        <w:ind w:firstLine="709"/>
        <w:jc w:val="both"/>
        <w:rPr>
          <w:snapToGrid/>
          <w:sz w:val="32"/>
          <w:szCs w:val="32"/>
        </w:rPr>
      </w:pPr>
    </w:p>
    <w:p w:rsidR="00A50A0A" w:rsidRDefault="00A50A0A" w:rsidP="00AB0624">
      <w:pPr>
        <w:shd w:val="clear" w:color="auto" w:fill="FFFFFF"/>
        <w:snapToGrid w:val="0"/>
        <w:ind w:firstLine="709"/>
        <w:jc w:val="both"/>
        <w:rPr>
          <w:snapToGrid/>
          <w:sz w:val="32"/>
          <w:szCs w:val="32"/>
        </w:rPr>
      </w:pPr>
    </w:p>
    <w:p w:rsidR="00A50A0A" w:rsidRPr="006320C2" w:rsidRDefault="00A50A0A" w:rsidP="00AB0624">
      <w:pPr>
        <w:shd w:val="clear" w:color="auto" w:fill="FFFFFF"/>
        <w:snapToGrid w:val="0"/>
        <w:ind w:firstLine="709"/>
        <w:jc w:val="both"/>
        <w:rPr>
          <w:snapToGrid/>
          <w:sz w:val="32"/>
          <w:szCs w:val="32"/>
        </w:rPr>
      </w:pPr>
    </w:p>
    <w:p w:rsidR="00687A0F" w:rsidRPr="006320C2" w:rsidRDefault="00687A0F" w:rsidP="00AB0624">
      <w:pPr>
        <w:shd w:val="clear" w:color="auto" w:fill="FFFFFF"/>
        <w:snapToGrid w:val="0"/>
        <w:ind w:firstLine="709"/>
        <w:jc w:val="both"/>
        <w:rPr>
          <w:snapToGrid/>
          <w:sz w:val="32"/>
          <w:szCs w:val="32"/>
        </w:rPr>
      </w:pPr>
    </w:p>
    <w:p w:rsidR="006320C2" w:rsidRPr="006320C2" w:rsidRDefault="006320C2" w:rsidP="00AB0624">
      <w:pPr>
        <w:shd w:val="clear" w:color="auto" w:fill="FFFFFF"/>
        <w:snapToGrid w:val="0"/>
        <w:ind w:firstLine="709"/>
        <w:jc w:val="both"/>
        <w:rPr>
          <w:snapToGrid/>
          <w:sz w:val="32"/>
          <w:szCs w:val="32"/>
        </w:rPr>
      </w:pPr>
    </w:p>
    <w:p w:rsidR="006320C2" w:rsidRPr="006320C2" w:rsidRDefault="006320C2" w:rsidP="00AB0624">
      <w:pPr>
        <w:shd w:val="clear" w:color="auto" w:fill="FFFFFF"/>
        <w:snapToGrid w:val="0"/>
        <w:ind w:firstLine="709"/>
        <w:jc w:val="both"/>
        <w:rPr>
          <w:snapToGrid/>
          <w:sz w:val="32"/>
          <w:szCs w:val="32"/>
        </w:rPr>
      </w:pPr>
    </w:p>
    <w:p w:rsidR="006320C2" w:rsidRPr="006320C2" w:rsidRDefault="006320C2" w:rsidP="00AB0624">
      <w:pPr>
        <w:shd w:val="clear" w:color="auto" w:fill="FFFFFF"/>
        <w:snapToGrid w:val="0"/>
        <w:ind w:firstLine="709"/>
        <w:jc w:val="both"/>
        <w:rPr>
          <w:snapToGrid/>
          <w:sz w:val="32"/>
          <w:szCs w:val="32"/>
        </w:rPr>
      </w:pPr>
    </w:p>
    <w:p w:rsidR="00A50A0A" w:rsidRPr="00A50A0A" w:rsidRDefault="00A50A0A" w:rsidP="00A50A0A">
      <w:pPr>
        <w:ind w:firstLine="709"/>
        <w:jc w:val="center"/>
        <w:rPr>
          <w:rFonts w:eastAsia="Calibri"/>
          <w:b/>
          <w:snapToGrid/>
          <w:sz w:val="32"/>
          <w:szCs w:val="32"/>
          <w:lang w:eastAsia="en-US"/>
        </w:rPr>
      </w:pPr>
      <w:r w:rsidRPr="00A50A0A">
        <w:rPr>
          <w:rFonts w:eastAsia="Calibri"/>
          <w:b/>
          <w:snapToGrid/>
          <w:sz w:val="32"/>
          <w:szCs w:val="32"/>
          <w:lang w:eastAsia="en-US"/>
        </w:rPr>
        <w:lastRenderedPageBreak/>
        <w:t>Как избежать исключения из ЕГРИП</w:t>
      </w:r>
    </w:p>
    <w:p w:rsidR="00A50A0A" w:rsidRPr="00A50A0A" w:rsidRDefault="00A50A0A" w:rsidP="00A50A0A">
      <w:pPr>
        <w:ind w:firstLine="709"/>
        <w:jc w:val="both"/>
        <w:rPr>
          <w:rFonts w:eastAsia="Calibri"/>
          <w:snapToGrid/>
          <w:sz w:val="32"/>
          <w:szCs w:val="32"/>
          <w:lang w:eastAsia="en-US"/>
        </w:rPr>
      </w:pPr>
    </w:p>
    <w:p w:rsidR="00925780" w:rsidRDefault="00925780" w:rsidP="00A50A0A">
      <w:pPr>
        <w:ind w:firstLine="709"/>
        <w:jc w:val="both"/>
        <w:rPr>
          <w:rFonts w:eastAsia="Calibri"/>
          <w:snapToGrid/>
          <w:sz w:val="32"/>
          <w:szCs w:val="32"/>
          <w:lang w:eastAsia="en-US"/>
        </w:rPr>
      </w:pPr>
      <w:r>
        <w:rPr>
          <w:rFonts w:eastAsia="Calibri"/>
          <w:snapToGrid/>
          <w:sz w:val="32"/>
          <w:szCs w:val="32"/>
          <w:lang w:eastAsia="en-US"/>
        </w:rPr>
        <w:t>В Ненецком автономном округе на основании решения ИФНС России по г. Архангельску (регистрирующий орган) из Единого государственного реестра индивидуальных предпринимателей (ЕГРИП) исключен 171 субъект предпринимательства.</w:t>
      </w:r>
    </w:p>
    <w:p w:rsidR="00A50A0A" w:rsidRPr="00A50A0A" w:rsidRDefault="00925780" w:rsidP="00A50A0A">
      <w:pPr>
        <w:ind w:firstLine="709"/>
        <w:jc w:val="both"/>
        <w:rPr>
          <w:rFonts w:eastAsia="Calibri"/>
          <w:snapToGrid/>
          <w:sz w:val="32"/>
          <w:szCs w:val="32"/>
          <w:lang w:eastAsia="en-US"/>
        </w:rPr>
      </w:pPr>
      <w:r>
        <w:rPr>
          <w:rFonts w:eastAsia="Calibri"/>
          <w:snapToGrid/>
          <w:sz w:val="32"/>
          <w:szCs w:val="32"/>
          <w:lang w:eastAsia="en-US"/>
        </w:rPr>
        <w:t>Н</w:t>
      </w:r>
      <w:r w:rsidR="00A50A0A" w:rsidRPr="00A50A0A">
        <w:rPr>
          <w:rFonts w:eastAsia="Calibri"/>
          <w:snapToGrid/>
          <w:sz w:val="32"/>
          <w:szCs w:val="32"/>
          <w:lang w:eastAsia="en-US"/>
        </w:rPr>
        <w:t>едействующие индивидуальные предприниматели подлежат исключению из Единого государственного реестра индивидуальных предпринимателей (ЕГРИП) в случае непредставления в течение 15 месяцев документов отчетности, сведений о расчетах, предусмотренных законодательством Российской Федерации о налогах и сборах, и наличия при этом задолженности.</w:t>
      </w:r>
    </w:p>
    <w:p w:rsidR="00A50A0A" w:rsidRPr="00A50A0A" w:rsidRDefault="00A50A0A" w:rsidP="00A50A0A">
      <w:pPr>
        <w:ind w:firstLine="709"/>
        <w:jc w:val="both"/>
        <w:rPr>
          <w:rFonts w:eastAsia="Calibri"/>
          <w:snapToGrid/>
          <w:sz w:val="32"/>
          <w:szCs w:val="32"/>
          <w:lang w:eastAsia="en-US"/>
        </w:rPr>
      </w:pPr>
      <w:r w:rsidRPr="00A50A0A">
        <w:rPr>
          <w:rFonts w:eastAsia="Calibri"/>
          <w:snapToGrid/>
          <w:sz w:val="32"/>
          <w:szCs w:val="32"/>
          <w:lang w:eastAsia="en-US"/>
        </w:rPr>
        <w:t>О принятом регистрирующим органом решении о предстоящем исключении предприниматели могут узнать из «Вестника государственной регистрации», а также на сайте ФНС России в электронных сервисах «Прозрачный бизнес» и «Представление сведений из ЕГРЮЛ\ЕГРИП в электронном виде».</w:t>
      </w:r>
    </w:p>
    <w:p w:rsidR="00A50A0A" w:rsidRPr="00A50A0A" w:rsidRDefault="00A50A0A" w:rsidP="00A50A0A">
      <w:pPr>
        <w:ind w:firstLine="709"/>
        <w:jc w:val="both"/>
        <w:rPr>
          <w:rFonts w:eastAsia="Calibri"/>
          <w:snapToGrid/>
          <w:sz w:val="32"/>
          <w:szCs w:val="32"/>
          <w:lang w:eastAsia="en-US"/>
        </w:rPr>
      </w:pPr>
      <w:r w:rsidRPr="00A50A0A">
        <w:rPr>
          <w:rFonts w:eastAsia="Calibri"/>
          <w:snapToGrid/>
          <w:sz w:val="32"/>
          <w:szCs w:val="32"/>
          <w:lang w:eastAsia="en-US"/>
        </w:rPr>
        <w:t>Чтобы избежать исключения из ЕГРИП, в том числе, если предприниматель фактически осуществляет деятельность, необходимо в течение месяца со дня опубликования решения о предстоящем исключении направить в регистрирующий орган заявление с мотивированными возражениями в связи с исключением индивидуального предпринимателя из государственного реестра.</w:t>
      </w:r>
    </w:p>
    <w:p w:rsidR="00A50A0A" w:rsidRPr="00A50A0A" w:rsidRDefault="00A50A0A" w:rsidP="00A50A0A">
      <w:pPr>
        <w:ind w:firstLine="709"/>
        <w:jc w:val="both"/>
        <w:rPr>
          <w:rFonts w:eastAsia="Calibri"/>
          <w:snapToGrid/>
          <w:sz w:val="32"/>
          <w:szCs w:val="32"/>
          <w:lang w:eastAsia="en-US"/>
        </w:rPr>
      </w:pPr>
      <w:r w:rsidRPr="00A50A0A">
        <w:rPr>
          <w:rFonts w:eastAsia="Calibri"/>
          <w:snapToGrid/>
          <w:sz w:val="32"/>
          <w:szCs w:val="32"/>
          <w:lang w:eastAsia="en-US"/>
        </w:rPr>
        <w:t>Такое заявление может быть подано любым заинтересованным лицом одним из удобных способов, предусмотренных пунктом 6 статьи 9 Федерального закона «О государственной регистрации юридических лиц и индивидуальных предпринимателей»:</w:t>
      </w:r>
    </w:p>
    <w:p w:rsidR="00A50A0A" w:rsidRPr="00A50A0A" w:rsidRDefault="00A50A0A" w:rsidP="00A50A0A">
      <w:pPr>
        <w:ind w:firstLine="709"/>
        <w:jc w:val="both"/>
        <w:rPr>
          <w:rFonts w:eastAsia="Calibri"/>
          <w:snapToGrid/>
          <w:sz w:val="32"/>
          <w:szCs w:val="32"/>
          <w:lang w:eastAsia="en-US"/>
        </w:rPr>
      </w:pPr>
      <w:r w:rsidRPr="00A50A0A">
        <w:rPr>
          <w:rFonts w:eastAsia="Calibri"/>
          <w:snapToGrid/>
          <w:sz w:val="32"/>
          <w:szCs w:val="32"/>
          <w:lang w:eastAsia="en-US"/>
        </w:rPr>
        <w:t>•</w:t>
      </w:r>
      <w:r w:rsidRPr="00A50A0A">
        <w:rPr>
          <w:rFonts w:eastAsia="Calibri"/>
          <w:snapToGrid/>
          <w:sz w:val="32"/>
          <w:szCs w:val="32"/>
          <w:lang w:eastAsia="en-US"/>
        </w:rPr>
        <w:tab/>
        <w:t>почтовым отправлением (в этом случае подлинность подписи должна быть засвидетельствована в нотариальном порядке);</w:t>
      </w:r>
    </w:p>
    <w:p w:rsidR="00A50A0A" w:rsidRPr="00A50A0A" w:rsidRDefault="00A50A0A" w:rsidP="00A50A0A">
      <w:pPr>
        <w:ind w:firstLine="709"/>
        <w:jc w:val="both"/>
        <w:rPr>
          <w:rFonts w:eastAsia="Calibri"/>
          <w:snapToGrid/>
          <w:sz w:val="32"/>
          <w:szCs w:val="32"/>
          <w:lang w:eastAsia="en-US"/>
        </w:rPr>
      </w:pPr>
      <w:r w:rsidRPr="00A50A0A">
        <w:rPr>
          <w:rFonts w:eastAsia="Calibri"/>
          <w:snapToGrid/>
          <w:sz w:val="32"/>
          <w:szCs w:val="32"/>
          <w:lang w:eastAsia="en-US"/>
        </w:rPr>
        <w:t>•</w:t>
      </w:r>
      <w:r w:rsidRPr="00A50A0A">
        <w:rPr>
          <w:rFonts w:eastAsia="Calibri"/>
          <w:snapToGrid/>
          <w:sz w:val="32"/>
          <w:szCs w:val="32"/>
          <w:lang w:eastAsia="en-US"/>
        </w:rPr>
        <w:tab/>
        <w:t>непосредственно (в том числе представителем, действующим по нотариально удостоверенной доверенности);</w:t>
      </w:r>
    </w:p>
    <w:p w:rsidR="002E4EFF" w:rsidRPr="00510BBC" w:rsidRDefault="00A50A0A" w:rsidP="00A50A0A">
      <w:pPr>
        <w:ind w:firstLine="709"/>
        <w:jc w:val="both"/>
        <w:rPr>
          <w:rFonts w:eastAsiaTheme="minorHAnsi"/>
          <w:b/>
          <w:snapToGrid/>
          <w:sz w:val="32"/>
          <w:szCs w:val="32"/>
          <w:lang w:eastAsia="en-US"/>
        </w:rPr>
      </w:pPr>
      <w:r w:rsidRPr="00A50A0A">
        <w:rPr>
          <w:rFonts w:eastAsia="Calibri"/>
          <w:snapToGrid/>
          <w:sz w:val="32"/>
          <w:szCs w:val="32"/>
          <w:lang w:eastAsia="en-US"/>
        </w:rPr>
        <w:t>•</w:t>
      </w:r>
      <w:r w:rsidRPr="00A50A0A">
        <w:rPr>
          <w:rFonts w:eastAsia="Calibri"/>
          <w:snapToGrid/>
          <w:sz w:val="32"/>
          <w:szCs w:val="32"/>
          <w:lang w:eastAsia="en-US"/>
        </w:rPr>
        <w:tab/>
        <w:t>в форме электронного документа, подписанного электронной подписью.</w:t>
      </w:r>
    </w:p>
    <w:p w:rsidR="009B40A9" w:rsidRPr="00925780" w:rsidRDefault="00925780" w:rsidP="00614A40">
      <w:pPr>
        <w:ind w:firstLine="709"/>
        <w:jc w:val="both"/>
        <w:rPr>
          <w:rFonts w:eastAsiaTheme="minorHAnsi"/>
          <w:snapToGrid/>
          <w:sz w:val="32"/>
          <w:szCs w:val="32"/>
          <w:lang w:eastAsia="en-US"/>
        </w:rPr>
      </w:pPr>
      <w:r>
        <w:rPr>
          <w:rFonts w:eastAsiaTheme="minorHAnsi"/>
          <w:b/>
          <w:snapToGrid/>
          <w:sz w:val="32"/>
          <w:szCs w:val="32"/>
          <w:lang w:eastAsia="en-US"/>
        </w:rPr>
        <w:t xml:space="preserve">Важно! </w:t>
      </w:r>
      <w:r w:rsidRPr="00925780">
        <w:rPr>
          <w:rFonts w:eastAsiaTheme="minorHAnsi"/>
          <w:snapToGrid/>
          <w:sz w:val="32"/>
          <w:szCs w:val="32"/>
          <w:lang w:eastAsia="en-US"/>
        </w:rPr>
        <w:t>Предпринимателям</w:t>
      </w:r>
      <w:r>
        <w:rPr>
          <w:rFonts w:eastAsiaTheme="minorHAnsi"/>
          <w:snapToGrid/>
          <w:sz w:val="32"/>
          <w:szCs w:val="32"/>
          <w:lang w:eastAsia="en-US"/>
        </w:rPr>
        <w:t>, которые не планируют прекращать деятельность, необходимо контролировать своевременность представления отчетности и уплаты налогов. Неисполнение этих обязанностей приведет к исключению из ЕГРИП, то есть фактически к закрытию бизнеса.</w:t>
      </w:r>
    </w:p>
    <w:p w:rsidR="009B40A9" w:rsidRPr="00510BBC" w:rsidRDefault="009B40A9" w:rsidP="00614A40">
      <w:pPr>
        <w:ind w:firstLine="709"/>
        <w:jc w:val="both"/>
        <w:rPr>
          <w:rFonts w:eastAsiaTheme="minorHAnsi"/>
          <w:b/>
          <w:snapToGrid/>
          <w:sz w:val="32"/>
          <w:szCs w:val="32"/>
          <w:lang w:eastAsia="en-US"/>
        </w:rPr>
      </w:pPr>
    </w:p>
    <w:p w:rsidR="00687A0F" w:rsidRPr="00510BBC" w:rsidRDefault="00687A0F" w:rsidP="00614A40">
      <w:pPr>
        <w:ind w:firstLine="709"/>
        <w:jc w:val="both"/>
        <w:rPr>
          <w:rFonts w:eastAsiaTheme="minorHAnsi"/>
          <w:b/>
          <w:snapToGrid/>
          <w:sz w:val="32"/>
          <w:szCs w:val="32"/>
          <w:lang w:eastAsia="en-US"/>
        </w:rPr>
      </w:pPr>
    </w:p>
    <w:p w:rsidR="00687A0F" w:rsidRPr="00510BBC" w:rsidRDefault="00687A0F" w:rsidP="00614A40">
      <w:pPr>
        <w:ind w:firstLine="709"/>
        <w:jc w:val="both"/>
        <w:rPr>
          <w:rFonts w:eastAsiaTheme="minorHAnsi"/>
          <w:b/>
          <w:snapToGrid/>
          <w:sz w:val="32"/>
          <w:szCs w:val="32"/>
          <w:lang w:eastAsia="en-US"/>
        </w:rPr>
      </w:pPr>
    </w:p>
    <w:p w:rsidR="002E4EFF" w:rsidRPr="00510BBC" w:rsidRDefault="002E4EFF" w:rsidP="00614A40">
      <w:pPr>
        <w:ind w:firstLine="709"/>
        <w:jc w:val="both"/>
        <w:rPr>
          <w:rFonts w:eastAsiaTheme="minorHAnsi"/>
          <w:b/>
          <w:snapToGrid/>
          <w:sz w:val="32"/>
          <w:szCs w:val="32"/>
          <w:lang w:eastAsia="en-US"/>
        </w:rPr>
      </w:pPr>
    </w:p>
    <w:p w:rsidR="000C1773" w:rsidRPr="00510BBC" w:rsidRDefault="000C1773" w:rsidP="00614A40">
      <w:pPr>
        <w:ind w:firstLine="709"/>
        <w:jc w:val="both"/>
        <w:rPr>
          <w:rFonts w:eastAsiaTheme="minorHAnsi"/>
          <w:b/>
          <w:snapToGrid/>
          <w:sz w:val="32"/>
          <w:szCs w:val="32"/>
          <w:lang w:eastAsia="en-US"/>
        </w:rPr>
      </w:pPr>
    </w:p>
    <w:p w:rsidR="006D67A6" w:rsidRPr="006D67A6" w:rsidRDefault="006D67A6" w:rsidP="006D67A6">
      <w:pPr>
        <w:ind w:firstLine="709"/>
        <w:jc w:val="center"/>
        <w:rPr>
          <w:rFonts w:eastAsiaTheme="minorHAnsi"/>
          <w:b/>
          <w:snapToGrid/>
          <w:sz w:val="32"/>
          <w:szCs w:val="32"/>
          <w:lang w:eastAsia="en-US"/>
        </w:rPr>
      </w:pPr>
      <w:r w:rsidRPr="006D67A6">
        <w:rPr>
          <w:rFonts w:eastAsiaTheme="minorHAnsi"/>
          <w:b/>
          <w:snapToGrid/>
          <w:sz w:val="32"/>
          <w:szCs w:val="32"/>
          <w:lang w:eastAsia="en-US"/>
        </w:rPr>
        <w:lastRenderedPageBreak/>
        <w:t>Гражданам, не заплатившим имущественные налоги, необходимо погасить задолженность</w:t>
      </w:r>
    </w:p>
    <w:p w:rsidR="006D67A6" w:rsidRPr="006D67A6" w:rsidRDefault="006D67A6" w:rsidP="006D67A6">
      <w:pPr>
        <w:ind w:firstLine="709"/>
        <w:jc w:val="both"/>
        <w:rPr>
          <w:rFonts w:eastAsiaTheme="minorHAnsi"/>
          <w:snapToGrid/>
          <w:sz w:val="32"/>
          <w:szCs w:val="32"/>
          <w:lang w:eastAsia="en-US"/>
        </w:rPr>
      </w:pPr>
    </w:p>
    <w:p w:rsidR="006D67A6" w:rsidRPr="006D67A6" w:rsidRDefault="006D67A6" w:rsidP="006D67A6">
      <w:pPr>
        <w:ind w:firstLine="709"/>
        <w:jc w:val="both"/>
        <w:rPr>
          <w:rFonts w:eastAsiaTheme="minorHAnsi"/>
          <w:snapToGrid/>
          <w:sz w:val="32"/>
          <w:szCs w:val="32"/>
          <w:lang w:eastAsia="en-US"/>
        </w:rPr>
      </w:pPr>
      <w:proofErr w:type="gramStart"/>
      <w:r w:rsidRPr="006D67A6">
        <w:rPr>
          <w:rFonts w:eastAsiaTheme="minorHAnsi"/>
          <w:snapToGrid/>
          <w:sz w:val="32"/>
          <w:szCs w:val="32"/>
          <w:lang w:eastAsia="en-US"/>
        </w:rPr>
        <w:t>Межрайонная</w:t>
      </w:r>
      <w:proofErr w:type="gramEnd"/>
      <w:r w:rsidRPr="006D67A6">
        <w:rPr>
          <w:rFonts w:eastAsiaTheme="minorHAnsi"/>
          <w:snapToGrid/>
          <w:sz w:val="32"/>
          <w:szCs w:val="32"/>
          <w:lang w:eastAsia="en-US"/>
        </w:rPr>
        <w:t xml:space="preserve"> ИФНС России № 4 по Архангельской области и Ненецкому автономному округу напоминает, что 1 декабря 2021 года истек срок для оплаты налогоплательщиками - физическими лицами имуществен</w:t>
      </w:r>
      <w:r w:rsidR="00746DEA">
        <w:rPr>
          <w:rFonts w:eastAsiaTheme="minorHAnsi"/>
          <w:snapToGrid/>
          <w:sz w:val="32"/>
          <w:szCs w:val="32"/>
          <w:lang w:eastAsia="en-US"/>
        </w:rPr>
        <w:t>ных налогов и НДФЛ за 2020 год.</w:t>
      </w:r>
    </w:p>
    <w:p w:rsidR="006D67A6" w:rsidRPr="006D67A6" w:rsidRDefault="006D67A6" w:rsidP="006D67A6">
      <w:pPr>
        <w:ind w:firstLine="709"/>
        <w:jc w:val="both"/>
        <w:rPr>
          <w:rFonts w:eastAsiaTheme="minorHAnsi"/>
          <w:snapToGrid/>
          <w:sz w:val="32"/>
          <w:szCs w:val="32"/>
          <w:lang w:eastAsia="en-US"/>
        </w:rPr>
      </w:pPr>
      <w:r w:rsidRPr="006D67A6">
        <w:rPr>
          <w:rFonts w:eastAsiaTheme="minorHAnsi"/>
          <w:snapToGrid/>
          <w:sz w:val="32"/>
          <w:szCs w:val="32"/>
          <w:lang w:eastAsia="en-US"/>
        </w:rPr>
        <w:t>Налоговый орган рекомендует тем, кто еще не исполнил обязанность по уплате налогов – не откладывайте, сделайте это сегодня! Иметь долги по налогам невыгодно, так как уже со 2 декабря налогоплательщик становится должником, а его задолженность будет расти каждый день за счет начисления пеней.</w:t>
      </w:r>
    </w:p>
    <w:p w:rsidR="006D67A6" w:rsidRPr="006D67A6" w:rsidRDefault="006D67A6" w:rsidP="006D67A6">
      <w:pPr>
        <w:ind w:firstLine="709"/>
        <w:jc w:val="both"/>
        <w:rPr>
          <w:rFonts w:eastAsiaTheme="minorHAnsi"/>
          <w:snapToGrid/>
          <w:sz w:val="32"/>
          <w:szCs w:val="32"/>
          <w:lang w:eastAsia="en-US"/>
        </w:rPr>
      </w:pPr>
      <w:r w:rsidRPr="006D67A6">
        <w:rPr>
          <w:rFonts w:eastAsiaTheme="minorHAnsi"/>
          <w:snapToGrid/>
          <w:sz w:val="32"/>
          <w:szCs w:val="32"/>
          <w:lang w:eastAsia="en-US"/>
        </w:rPr>
        <w:t>Кроме того, несвоевременная уплата налогов неизбежно приведет к таким негативным последствиям для гражданина как:</w:t>
      </w:r>
    </w:p>
    <w:p w:rsidR="006D67A6" w:rsidRPr="006D67A6" w:rsidRDefault="006D67A6" w:rsidP="006D67A6">
      <w:pPr>
        <w:ind w:firstLine="709"/>
        <w:jc w:val="both"/>
        <w:rPr>
          <w:rFonts w:eastAsiaTheme="minorHAnsi"/>
          <w:snapToGrid/>
          <w:sz w:val="32"/>
          <w:szCs w:val="32"/>
          <w:lang w:eastAsia="en-US"/>
        </w:rPr>
      </w:pPr>
      <w:r w:rsidRPr="006D67A6">
        <w:rPr>
          <w:rFonts w:eastAsiaTheme="minorHAnsi"/>
          <w:snapToGrid/>
          <w:sz w:val="32"/>
          <w:szCs w:val="32"/>
          <w:lang w:eastAsia="en-US"/>
        </w:rPr>
        <w:t>- удержание долга из заработной платы, пенсии или иных периодических платежей;</w:t>
      </w:r>
    </w:p>
    <w:p w:rsidR="006D67A6" w:rsidRPr="006D67A6" w:rsidRDefault="006D67A6" w:rsidP="006D67A6">
      <w:pPr>
        <w:ind w:firstLine="709"/>
        <w:jc w:val="both"/>
        <w:rPr>
          <w:rFonts w:eastAsiaTheme="minorHAnsi"/>
          <w:snapToGrid/>
          <w:sz w:val="32"/>
          <w:szCs w:val="32"/>
          <w:lang w:eastAsia="en-US"/>
        </w:rPr>
      </w:pPr>
      <w:r w:rsidRPr="006D67A6">
        <w:rPr>
          <w:rFonts w:eastAsiaTheme="minorHAnsi"/>
          <w:snapToGrid/>
          <w:sz w:val="32"/>
          <w:szCs w:val="32"/>
          <w:lang w:eastAsia="en-US"/>
        </w:rPr>
        <w:t>- блокировка банковских счетов службой судебных приставов;</w:t>
      </w:r>
    </w:p>
    <w:p w:rsidR="006D67A6" w:rsidRPr="006D67A6" w:rsidRDefault="006D67A6" w:rsidP="006D67A6">
      <w:pPr>
        <w:ind w:firstLine="709"/>
        <w:jc w:val="both"/>
        <w:rPr>
          <w:rFonts w:eastAsiaTheme="minorHAnsi"/>
          <w:snapToGrid/>
          <w:sz w:val="32"/>
          <w:szCs w:val="32"/>
          <w:lang w:eastAsia="en-US"/>
        </w:rPr>
      </w:pPr>
      <w:r w:rsidRPr="006D67A6">
        <w:rPr>
          <w:rFonts w:eastAsiaTheme="minorHAnsi"/>
          <w:snapToGrid/>
          <w:sz w:val="32"/>
          <w:szCs w:val="32"/>
          <w:lang w:eastAsia="en-US"/>
        </w:rPr>
        <w:t>- запрет на регистрационные действия в отношении имущества должника;</w:t>
      </w:r>
    </w:p>
    <w:p w:rsidR="006D67A6" w:rsidRPr="006D67A6" w:rsidRDefault="006D67A6" w:rsidP="006D67A6">
      <w:pPr>
        <w:ind w:firstLine="709"/>
        <w:jc w:val="both"/>
        <w:rPr>
          <w:rFonts w:eastAsiaTheme="minorHAnsi"/>
          <w:snapToGrid/>
          <w:sz w:val="32"/>
          <w:szCs w:val="32"/>
          <w:lang w:eastAsia="en-US"/>
        </w:rPr>
      </w:pPr>
      <w:r w:rsidRPr="006D67A6">
        <w:rPr>
          <w:rFonts w:eastAsiaTheme="minorHAnsi"/>
          <w:snapToGrid/>
          <w:sz w:val="32"/>
          <w:szCs w:val="32"/>
          <w:lang w:eastAsia="en-US"/>
        </w:rPr>
        <w:t>- арест имущества (транспортных средств) должника;</w:t>
      </w:r>
    </w:p>
    <w:p w:rsidR="006D67A6" w:rsidRPr="006D67A6" w:rsidRDefault="006D67A6" w:rsidP="006D67A6">
      <w:pPr>
        <w:ind w:firstLine="709"/>
        <w:jc w:val="both"/>
        <w:rPr>
          <w:rFonts w:eastAsiaTheme="minorHAnsi"/>
          <w:snapToGrid/>
          <w:sz w:val="32"/>
          <w:szCs w:val="32"/>
          <w:lang w:eastAsia="en-US"/>
        </w:rPr>
      </w:pPr>
      <w:r w:rsidRPr="006D67A6">
        <w:rPr>
          <w:rFonts w:eastAsiaTheme="minorHAnsi"/>
          <w:snapToGrid/>
          <w:sz w:val="32"/>
          <w:szCs w:val="32"/>
          <w:lang w:eastAsia="en-US"/>
        </w:rPr>
        <w:t>- запрет на выезд должника за границу;</w:t>
      </w:r>
    </w:p>
    <w:p w:rsidR="006D67A6" w:rsidRPr="006D67A6" w:rsidRDefault="006D67A6" w:rsidP="006D67A6">
      <w:pPr>
        <w:ind w:firstLine="709"/>
        <w:jc w:val="both"/>
        <w:rPr>
          <w:rFonts w:eastAsiaTheme="minorHAnsi"/>
          <w:snapToGrid/>
          <w:sz w:val="32"/>
          <w:szCs w:val="32"/>
          <w:lang w:eastAsia="en-US"/>
        </w:rPr>
      </w:pPr>
      <w:r w:rsidRPr="006D67A6">
        <w:rPr>
          <w:rFonts w:eastAsiaTheme="minorHAnsi"/>
          <w:snapToGrid/>
          <w:sz w:val="32"/>
          <w:szCs w:val="32"/>
          <w:lang w:eastAsia="en-US"/>
        </w:rPr>
        <w:t>- публичное размещение информации об исполнительном производстве, способное повлиять, в том числе на результаты рассмотрения заявок на предоставление заемных средств.</w:t>
      </w:r>
    </w:p>
    <w:p w:rsidR="006D67A6" w:rsidRPr="006D67A6" w:rsidRDefault="006D67A6" w:rsidP="006D67A6">
      <w:pPr>
        <w:ind w:firstLine="709"/>
        <w:jc w:val="both"/>
        <w:rPr>
          <w:rFonts w:eastAsiaTheme="minorHAnsi"/>
          <w:snapToGrid/>
          <w:sz w:val="32"/>
          <w:szCs w:val="32"/>
          <w:lang w:eastAsia="en-US"/>
        </w:rPr>
      </w:pPr>
      <w:r w:rsidRPr="006D67A6">
        <w:rPr>
          <w:rFonts w:eastAsiaTheme="minorHAnsi"/>
          <w:snapToGrid/>
          <w:sz w:val="32"/>
          <w:szCs w:val="32"/>
          <w:lang w:eastAsia="en-US"/>
        </w:rPr>
        <w:t>Налоговый орган рекомендует гражданам убедиться в отсутствии налоговых долгов и встретить новый год в статусе добросовестного налогоплательщика и избежать неприятных сюрпризов.</w:t>
      </w:r>
    </w:p>
    <w:p w:rsidR="006D67A6" w:rsidRPr="006D67A6" w:rsidRDefault="006D67A6" w:rsidP="006D67A6">
      <w:pPr>
        <w:ind w:firstLine="709"/>
        <w:jc w:val="both"/>
        <w:rPr>
          <w:rFonts w:eastAsiaTheme="minorHAnsi"/>
          <w:snapToGrid/>
          <w:sz w:val="32"/>
          <w:szCs w:val="32"/>
          <w:lang w:eastAsia="en-US"/>
        </w:rPr>
      </w:pPr>
      <w:r w:rsidRPr="006D67A6">
        <w:rPr>
          <w:rFonts w:eastAsiaTheme="minorHAnsi"/>
          <w:snapToGrid/>
          <w:sz w:val="32"/>
          <w:szCs w:val="32"/>
          <w:lang w:eastAsia="en-US"/>
        </w:rPr>
        <w:t xml:space="preserve">Проверить информацию о задолженности можно в «Личном кабинете налогоплательщика для физических лиц», в МФЦ, на сайте </w:t>
      </w:r>
      <w:proofErr w:type="spellStart"/>
      <w:r w:rsidRPr="006D67A6">
        <w:rPr>
          <w:rFonts w:eastAsiaTheme="minorHAnsi"/>
          <w:snapToGrid/>
          <w:sz w:val="32"/>
          <w:szCs w:val="32"/>
          <w:lang w:eastAsia="en-US"/>
        </w:rPr>
        <w:t>Госуслуг</w:t>
      </w:r>
      <w:proofErr w:type="spellEnd"/>
      <w:r w:rsidRPr="006D67A6">
        <w:rPr>
          <w:rFonts w:eastAsiaTheme="minorHAnsi"/>
          <w:snapToGrid/>
          <w:sz w:val="32"/>
          <w:szCs w:val="32"/>
          <w:lang w:eastAsia="en-US"/>
        </w:rPr>
        <w:t xml:space="preserve"> www.gosuslugi.ru, либо в налоговой инспекции.</w:t>
      </w:r>
    </w:p>
    <w:p w:rsidR="006D67A6" w:rsidRPr="006D67A6" w:rsidRDefault="006D67A6" w:rsidP="006D67A6">
      <w:pPr>
        <w:ind w:firstLine="709"/>
        <w:jc w:val="both"/>
        <w:rPr>
          <w:rFonts w:eastAsiaTheme="minorHAnsi"/>
          <w:snapToGrid/>
          <w:sz w:val="32"/>
          <w:szCs w:val="32"/>
          <w:lang w:eastAsia="en-US"/>
        </w:rPr>
      </w:pPr>
      <w:r w:rsidRPr="006D67A6">
        <w:rPr>
          <w:rFonts w:eastAsiaTheme="minorHAnsi"/>
          <w:snapToGrid/>
          <w:sz w:val="32"/>
          <w:szCs w:val="32"/>
          <w:lang w:eastAsia="en-US"/>
        </w:rPr>
        <w:t>Оплатить налоги быстро и удобно, не выходя из дома или офиса, можно на сайте ФНС России www.nalog.gov.ru с помощью онлайн-сервисов «Личный кабинет налогоплательщика для физических лиц» или «Уплата налогов и пошлин».</w:t>
      </w:r>
    </w:p>
    <w:p w:rsidR="006D67A6" w:rsidRPr="006D67A6" w:rsidRDefault="006D67A6" w:rsidP="006D67A6">
      <w:pPr>
        <w:ind w:firstLine="709"/>
        <w:jc w:val="both"/>
        <w:rPr>
          <w:rFonts w:eastAsiaTheme="minorHAnsi"/>
          <w:snapToGrid/>
          <w:sz w:val="32"/>
          <w:szCs w:val="32"/>
          <w:lang w:eastAsia="en-US"/>
        </w:rPr>
      </w:pPr>
      <w:r w:rsidRPr="006D67A6">
        <w:rPr>
          <w:rFonts w:eastAsiaTheme="minorHAnsi"/>
          <w:snapToGrid/>
          <w:sz w:val="32"/>
          <w:szCs w:val="32"/>
          <w:lang w:eastAsia="en-US"/>
        </w:rPr>
        <w:t>Имеющуюся задолженность по налоговым платежам также можно оплатить:</w:t>
      </w:r>
    </w:p>
    <w:p w:rsidR="006D67A6" w:rsidRPr="006D67A6" w:rsidRDefault="006D67A6" w:rsidP="006D67A6">
      <w:pPr>
        <w:ind w:firstLine="709"/>
        <w:jc w:val="both"/>
        <w:rPr>
          <w:rFonts w:eastAsiaTheme="minorHAnsi"/>
          <w:snapToGrid/>
          <w:sz w:val="32"/>
          <w:szCs w:val="32"/>
          <w:lang w:eastAsia="en-US"/>
        </w:rPr>
      </w:pPr>
      <w:r w:rsidRPr="006D67A6">
        <w:rPr>
          <w:rFonts w:eastAsiaTheme="minorHAnsi"/>
          <w:snapToGrid/>
          <w:sz w:val="32"/>
          <w:szCs w:val="32"/>
          <w:lang w:eastAsia="en-US"/>
        </w:rPr>
        <w:t>- в банкоматах и банковских мобильных приложениях в разделе «поиск задолженности по ИНН»;</w:t>
      </w:r>
    </w:p>
    <w:p w:rsidR="006D67A6" w:rsidRPr="006D67A6" w:rsidRDefault="006D67A6" w:rsidP="006D67A6">
      <w:pPr>
        <w:ind w:firstLine="709"/>
        <w:jc w:val="both"/>
        <w:rPr>
          <w:rFonts w:eastAsiaTheme="minorHAnsi"/>
          <w:snapToGrid/>
          <w:sz w:val="32"/>
          <w:szCs w:val="32"/>
          <w:lang w:eastAsia="en-US"/>
        </w:rPr>
      </w:pPr>
      <w:r w:rsidRPr="006D67A6">
        <w:rPr>
          <w:rFonts w:eastAsiaTheme="minorHAnsi"/>
          <w:snapToGrid/>
          <w:sz w:val="32"/>
          <w:szCs w:val="32"/>
          <w:lang w:eastAsia="en-US"/>
        </w:rPr>
        <w:t xml:space="preserve">- в Личном кабинете на сайте </w:t>
      </w:r>
      <w:proofErr w:type="spellStart"/>
      <w:r w:rsidRPr="006D67A6">
        <w:rPr>
          <w:rFonts w:eastAsiaTheme="minorHAnsi"/>
          <w:snapToGrid/>
          <w:sz w:val="32"/>
          <w:szCs w:val="32"/>
          <w:lang w:eastAsia="en-US"/>
        </w:rPr>
        <w:t>Госсуслуг</w:t>
      </w:r>
      <w:proofErr w:type="spellEnd"/>
      <w:r w:rsidRPr="006D67A6">
        <w:rPr>
          <w:rFonts w:eastAsiaTheme="minorHAnsi"/>
          <w:snapToGrid/>
          <w:sz w:val="32"/>
          <w:szCs w:val="32"/>
          <w:lang w:eastAsia="en-US"/>
        </w:rPr>
        <w:t xml:space="preserve"> в разделе «Налоговая задолженность».</w:t>
      </w:r>
    </w:p>
    <w:p w:rsidR="008838A4" w:rsidRDefault="006D67A6" w:rsidP="006D67A6">
      <w:pPr>
        <w:ind w:firstLine="709"/>
        <w:jc w:val="both"/>
        <w:rPr>
          <w:rFonts w:eastAsiaTheme="minorHAnsi"/>
          <w:snapToGrid/>
          <w:sz w:val="32"/>
          <w:szCs w:val="32"/>
          <w:lang w:eastAsia="en-US"/>
        </w:rPr>
      </w:pPr>
      <w:r w:rsidRPr="006D67A6">
        <w:rPr>
          <w:rFonts w:eastAsiaTheme="minorHAnsi"/>
          <w:snapToGrid/>
          <w:sz w:val="32"/>
          <w:szCs w:val="32"/>
          <w:lang w:eastAsia="en-US"/>
        </w:rPr>
        <w:t xml:space="preserve">Дополнительную информацию можно получить по телефону </w:t>
      </w:r>
      <w:proofErr w:type="gramStart"/>
      <w:r w:rsidRPr="006D67A6">
        <w:rPr>
          <w:rFonts w:eastAsiaTheme="minorHAnsi"/>
          <w:snapToGrid/>
          <w:sz w:val="32"/>
          <w:szCs w:val="32"/>
          <w:lang w:eastAsia="en-US"/>
        </w:rPr>
        <w:t>Единого</w:t>
      </w:r>
      <w:proofErr w:type="gramEnd"/>
      <w:r w:rsidRPr="006D67A6">
        <w:rPr>
          <w:rFonts w:eastAsiaTheme="minorHAnsi"/>
          <w:snapToGrid/>
          <w:sz w:val="32"/>
          <w:szCs w:val="32"/>
          <w:lang w:eastAsia="en-US"/>
        </w:rPr>
        <w:t xml:space="preserve"> контакт-центра ФНС России: 8-800-222-22-22.</w:t>
      </w:r>
    </w:p>
    <w:p w:rsidR="006017E3" w:rsidRDefault="006017E3" w:rsidP="006D67A6">
      <w:pPr>
        <w:ind w:firstLine="709"/>
        <w:jc w:val="both"/>
        <w:rPr>
          <w:rFonts w:eastAsiaTheme="minorHAnsi"/>
          <w:snapToGrid/>
          <w:sz w:val="32"/>
          <w:szCs w:val="32"/>
          <w:lang w:eastAsia="en-US"/>
        </w:rPr>
      </w:pPr>
    </w:p>
    <w:p w:rsidR="00527056" w:rsidRDefault="00527056" w:rsidP="00527056">
      <w:pPr>
        <w:ind w:firstLine="851"/>
        <w:jc w:val="center"/>
        <w:rPr>
          <w:rFonts w:eastAsiaTheme="minorHAnsi"/>
          <w:b/>
          <w:snapToGrid/>
          <w:sz w:val="44"/>
          <w:szCs w:val="44"/>
          <w:lang w:eastAsia="en-US"/>
        </w:rPr>
      </w:pPr>
      <w:r w:rsidRPr="00290FAE">
        <w:rPr>
          <w:rFonts w:eastAsiaTheme="minorHAnsi"/>
          <w:b/>
          <w:snapToGrid/>
          <w:sz w:val="44"/>
          <w:szCs w:val="44"/>
          <w:lang w:eastAsia="en-US"/>
        </w:rPr>
        <w:lastRenderedPageBreak/>
        <w:t>Информация о режиме работы</w:t>
      </w:r>
    </w:p>
    <w:p w:rsidR="00527056" w:rsidRPr="00290FAE" w:rsidRDefault="00527056" w:rsidP="00527056">
      <w:pPr>
        <w:ind w:firstLine="851"/>
        <w:jc w:val="center"/>
        <w:rPr>
          <w:rFonts w:eastAsiaTheme="minorHAnsi"/>
          <w:b/>
          <w:snapToGrid/>
          <w:sz w:val="44"/>
          <w:szCs w:val="44"/>
          <w:lang w:eastAsia="en-US"/>
        </w:rPr>
      </w:pPr>
      <w:r>
        <w:rPr>
          <w:rFonts w:eastAsiaTheme="minorHAnsi"/>
          <w:b/>
          <w:snapToGrid/>
          <w:sz w:val="44"/>
          <w:szCs w:val="44"/>
          <w:lang w:eastAsia="en-US"/>
        </w:rPr>
        <w:t>30</w:t>
      </w:r>
      <w:r w:rsidR="009A0DBF">
        <w:rPr>
          <w:rFonts w:eastAsiaTheme="minorHAnsi"/>
          <w:b/>
          <w:snapToGrid/>
          <w:sz w:val="44"/>
          <w:szCs w:val="44"/>
          <w:lang w:eastAsia="en-US"/>
        </w:rPr>
        <w:t xml:space="preserve"> декабря 2021</w:t>
      </w:r>
      <w:r w:rsidRPr="00290FAE">
        <w:rPr>
          <w:rFonts w:eastAsiaTheme="minorHAnsi"/>
          <w:b/>
          <w:snapToGrid/>
          <w:sz w:val="44"/>
          <w:szCs w:val="44"/>
          <w:lang w:eastAsia="en-US"/>
        </w:rPr>
        <w:t xml:space="preserve"> года</w:t>
      </w:r>
    </w:p>
    <w:p w:rsidR="00527056" w:rsidRPr="00290FAE" w:rsidRDefault="00527056" w:rsidP="00527056">
      <w:pPr>
        <w:ind w:firstLine="851"/>
        <w:jc w:val="both"/>
        <w:rPr>
          <w:rFonts w:eastAsiaTheme="minorHAnsi"/>
          <w:snapToGrid/>
          <w:sz w:val="44"/>
          <w:szCs w:val="44"/>
          <w:lang w:eastAsia="en-US"/>
        </w:rPr>
      </w:pPr>
    </w:p>
    <w:p w:rsidR="00527056" w:rsidRPr="00290FAE" w:rsidRDefault="00527056" w:rsidP="00527056">
      <w:pPr>
        <w:ind w:firstLine="851"/>
        <w:jc w:val="both"/>
        <w:rPr>
          <w:rFonts w:eastAsiaTheme="minorHAnsi"/>
          <w:snapToGrid/>
          <w:sz w:val="44"/>
          <w:szCs w:val="44"/>
          <w:lang w:eastAsia="en-US"/>
        </w:rPr>
      </w:pPr>
      <w:proofErr w:type="gramStart"/>
      <w:r w:rsidRPr="00290FAE">
        <w:rPr>
          <w:rFonts w:eastAsiaTheme="minorHAnsi"/>
          <w:snapToGrid/>
          <w:sz w:val="44"/>
          <w:szCs w:val="44"/>
          <w:lang w:eastAsia="en-US"/>
        </w:rPr>
        <w:t>Межрайонная</w:t>
      </w:r>
      <w:proofErr w:type="gramEnd"/>
      <w:r w:rsidRPr="00290FAE">
        <w:rPr>
          <w:rFonts w:eastAsiaTheme="minorHAnsi"/>
          <w:snapToGrid/>
          <w:sz w:val="44"/>
          <w:szCs w:val="44"/>
          <w:lang w:eastAsia="en-US"/>
        </w:rPr>
        <w:t xml:space="preserve"> ИФНС России № 4 по Архангельской области и Ненецкому автономному округу информирует.</w:t>
      </w:r>
    </w:p>
    <w:p w:rsidR="00527056" w:rsidRPr="00290FAE" w:rsidRDefault="00527056" w:rsidP="00527056">
      <w:pPr>
        <w:ind w:firstLine="851"/>
        <w:jc w:val="both"/>
        <w:rPr>
          <w:rFonts w:eastAsiaTheme="minorHAnsi"/>
          <w:b/>
          <w:snapToGrid/>
          <w:sz w:val="44"/>
          <w:szCs w:val="44"/>
          <w:lang w:eastAsia="en-US"/>
        </w:rPr>
      </w:pPr>
      <w:r>
        <w:rPr>
          <w:rFonts w:eastAsiaTheme="minorHAnsi"/>
          <w:snapToGrid/>
          <w:sz w:val="44"/>
          <w:szCs w:val="44"/>
          <w:lang w:eastAsia="en-US"/>
        </w:rPr>
        <w:t>30</w:t>
      </w:r>
      <w:r w:rsidRPr="00290FAE">
        <w:rPr>
          <w:rFonts w:eastAsiaTheme="minorHAnsi"/>
          <w:snapToGrid/>
          <w:sz w:val="44"/>
          <w:szCs w:val="44"/>
          <w:lang w:eastAsia="en-US"/>
        </w:rPr>
        <w:t xml:space="preserve"> декабря 202</w:t>
      </w:r>
      <w:r w:rsidR="009A0DBF">
        <w:rPr>
          <w:rFonts w:eastAsiaTheme="minorHAnsi"/>
          <w:snapToGrid/>
          <w:sz w:val="44"/>
          <w:szCs w:val="44"/>
          <w:lang w:eastAsia="en-US"/>
        </w:rPr>
        <w:t>1</w:t>
      </w:r>
      <w:r w:rsidRPr="00290FAE">
        <w:rPr>
          <w:rFonts w:eastAsiaTheme="minorHAnsi"/>
          <w:snapToGrid/>
          <w:sz w:val="44"/>
          <w:szCs w:val="44"/>
          <w:lang w:eastAsia="en-US"/>
        </w:rPr>
        <w:t xml:space="preserve"> года </w:t>
      </w:r>
      <w:r w:rsidRPr="00290FAE">
        <w:rPr>
          <w:rFonts w:eastAsiaTheme="minorHAnsi"/>
          <w:bCs/>
          <w:snapToGrid/>
          <w:sz w:val="44"/>
          <w:szCs w:val="44"/>
          <w:lang w:eastAsia="en-US"/>
        </w:rPr>
        <w:t xml:space="preserve">прием и обслуживание налогоплательщиков осуществляются </w:t>
      </w:r>
      <w:r>
        <w:rPr>
          <w:rFonts w:eastAsiaTheme="minorHAnsi"/>
          <w:bCs/>
          <w:snapToGrid/>
          <w:sz w:val="44"/>
          <w:szCs w:val="44"/>
          <w:lang w:eastAsia="en-US"/>
        </w:rPr>
        <w:t xml:space="preserve">с 9:00 </w:t>
      </w:r>
      <w:r w:rsidRPr="00290FAE">
        <w:rPr>
          <w:rFonts w:eastAsiaTheme="minorHAnsi"/>
          <w:bCs/>
          <w:snapToGrid/>
          <w:sz w:val="44"/>
          <w:szCs w:val="44"/>
          <w:lang w:eastAsia="en-US"/>
        </w:rPr>
        <w:t>до 17</w:t>
      </w:r>
      <w:r>
        <w:rPr>
          <w:rFonts w:eastAsiaTheme="minorHAnsi"/>
          <w:bCs/>
          <w:snapToGrid/>
          <w:sz w:val="44"/>
          <w:szCs w:val="44"/>
          <w:lang w:eastAsia="en-US"/>
        </w:rPr>
        <w:t>:</w:t>
      </w:r>
      <w:r w:rsidRPr="00290FAE">
        <w:rPr>
          <w:rFonts w:eastAsiaTheme="minorHAnsi"/>
          <w:bCs/>
          <w:snapToGrid/>
          <w:sz w:val="44"/>
          <w:szCs w:val="44"/>
          <w:lang w:eastAsia="en-US"/>
        </w:rPr>
        <w:t>00 часов.</w:t>
      </w:r>
    </w:p>
    <w:p w:rsidR="006017E3" w:rsidRDefault="00527056" w:rsidP="00527056">
      <w:pPr>
        <w:ind w:firstLine="709"/>
        <w:jc w:val="both"/>
        <w:rPr>
          <w:rFonts w:eastAsiaTheme="minorHAnsi"/>
          <w:snapToGrid/>
          <w:sz w:val="44"/>
          <w:szCs w:val="44"/>
          <w:lang w:eastAsia="en-US"/>
        </w:rPr>
      </w:pPr>
      <w:r w:rsidRPr="00290FAE">
        <w:rPr>
          <w:rFonts w:eastAsiaTheme="minorHAnsi"/>
          <w:snapToGrid/>
          <w:sz w:val="44"/>
          <w:szCs w:val="44"/>
          <w:lang w:eastAsia="en-US"/>
        </w:rPr>
        <w:t>Инспекция обращает внимание налогоплательщиков на необходимость соблюдения при личном обращении правил ношения средств индивидуальной защиты (маска, перчатки).</w:t>
      </w:r>
    </w:p>
    <w:p w:rsidR="00AC12EC" w:rsidRDefault="00AC12EC" w:rsidP="00527056">
      <w:pPr>
        <w:ind w:firstLine="709"/>
        <w:jc w:val="both"/>
        <w:rPr>
          <w:rFonts w:eastAsiaTheme="minorHAnsi"/>
          <w:snapToGrid/>
          <w:sz w:val="44"/>
          <w:szCs w:val="44"/>
          <w:lang w:eastAsia="en-US"/>
        </w:rPr>
      </w:pPr>
    </w:p>
    <w:p w:rsidR="00AC12EC" w:rsidRDefault="00AC12EC" w:rsidP="00527056">
      <w:pPr>
        <w:ind w:firstLine="709"/>
        <w:jc w:val="both"/>
        <w:rPr>
          <w:rFonts w:eastAsiaTheme="minorHAnsi"/>
          <w:snapToGrid/>
          <w:sz w:val="44"/>
          <w:szCs w:val="44"/>
          <w:lang w:eastAsia="en-US"/>
        </w:rPr>
      </w:pPr>
    </w:p>
    <w:p w:rsidR="00AC12EC" w:rsidRDefault="00AC12EC" w:rsidP="00527056">
      <w:pPr>
        <w:ind w:firstLine="709"/>
        <w:jc w:val="both"/>
        <w:rPr>
          <w:rFonts w:eastAsiaTheme="minorHAnsi"/>
          <w:snapToGrid/>
          <w:sz w:val="44"/>
          <w:szCs w:val="44"/>
          <w:lang w:eastAsia="en-US"/>
        </w:rPr>
      </w:pPr>
    </w:p>
    <w:p w:rsidR="00AC12EC" w:rsidRDefault="00AC12EC" w:rsidP="00527056">
      <w:pPr>
        <w:ind w:firstLine="709"/>
        <w:jc w:val="both"/>
        <w:rPr>
          <w:rFonts w:eastAsiaTheme="minorHAnsi"/>
          <w:snapToGrid/>
          <w:sz w:val="44"/>
          <w:szCs w:val="44"/>
          <w:lang w:eastAsia="en-US"/>
        </w:rPr>
      </w:pPr>
    </w:p>
    <w:p w:rsidR="00AC12EC" w:rsidRDefault="00AC12EC" w:rsidP="00527056">
      <w:pPr>
        <w:ind w:firstLine="709"/>
        <w:jc w:val="both"/>
        <w:rPr>
          <w:rFonts w:eastAsiaTheme="minorHAnsi"/>
          <w:snapToGrid/>
          <w:sz w:val="44"/>
          <w:szCs w:val="44"/>
          <w:lang w:eastAsia="en-US"/>
        </w:rPr>
      </w:pPr>
    </w:p>
    <w:p w:rsidR="00AC12EC" w:rsidRDefault="00AC12EC" w:rsidP="00527056">
      <w:pPr>
        <w:ind w:firstLine="709"/>
        <w:jc w:val="both"/>
        <w:rPr>
          <w:rFonts w:eastAsiaTheme="minorHAnsi"/>
          <w:snapToGrid/>
          <w:sz w:val="44"/>
          <w:szCs w:val="44"/>
          <w:lang w:eastAsia="en-US"/>
        </w:rPr>
      </w:pPr>
    </w:p>
    <w:p w:rsidR="00AC12EC" w:rsidRDefault="00AC12EC" w:rsidP="00527056">
      <w:pPr>
        <w:ind w:firstLine="709"/>
        <w:jc w:val="both"/>
        <w:rPr>
          <w:rFonts w:eastAsiaTheme="minorHAnsi"/>
          <w:snapToGrid/>
          <w:sz w:val="44"/>
          <w:szCs w:val="44"/>
          <w:lang w:eastAsia="en-US"/>
        </w:rPr>
      </w:pPr>
    </w:p>
    <w:p w:rsidR="00AC12EC" w:rsidRDefault="00AC12EC" w:rsidP="00527056">
      <w:pPr>
        <w:ind w:firstLine="709"/>
        <w:jc w:val="both"/>
        <w:rPr>
          <w:rFonts w:eastAsiaTheme="minorHAnsi"/>
          <w:snapToGrid/>
          <w:sz w:val="44"/>
          <w:szCs w:val="44"/>
          <w:lang w:eastAsia="en-US"/>
        </w:rPr>
      </w:pPr>
    </w:p>
    <w:p w:rsidR="00AC12EC" w:rsidRDefault="00AC12EC" w:rsidP="00527056">
      <w:pPr>
        <w:ind w:firstLine="709"/>
        <w:jc w:val="both"/>
        <w:rPr>
          <w:rFonts w:eastAsiaTheme="minorHAnsi"/>
          <w:snapToGrid/>
          <w:sz w:val="44"/>
          <w:szCs w:val="44"/>
          <w:lang w:eastAsia="en-US"/>
        </w:rPr>
      </w:pPr>
    </w:p>
    <w:p w:rsidR="00AC12EC" w:rsidRDefault="00AC12EC" w:rsidP="00527056">
      <w:pPr>
        <w:ind w:firstLine="709"/>
        <w:jc w:val="both"/>
        <w:rPr>
          <w:rFonts w:eastAsiaTheme="minorHAnsi"/>
          <w:snapToGrid/>
          <w:sz w:val="44"/>
          <w:szCs w:val="44"/>
          <w:lang w:eastAsia="en-US"/>
        </w:rPr>
      </w:pPr>
    </w:p>
    <w:p w:rsidR="00AC12EC" w:rsidRDefault="00AC12EC" w:rsidP="00527056">
      <w:pPr>
        <w:ind w:firstLine="709"/>
        <w:jc w:val="both"/>
        <w:rPr>
          <w:rFonts w:eastAsiaTheme="minorHAnsi"/>
          <w:snapToGrid/>
          <w:sz w:val="44"/>
          <w:szCs w:val="44"/>
          <w:lang w:eastAsia="en-US"/>
        </w:rPr>
      </w:pPr>
    </w:p>
    <w:p w:rsidR="00AC12EC" w:rsidRDefault="00AC12EC" w:rsidP="00527056">
      <w:pPr>
        <w:ind w:firstLine="709"/>
        <w:jc w:val="both"/>
        <w:rPr>
          <w:rFonts w:eastAsiaTheme="minorHAnsi"/>
          <w:snapToGrid/>
          <w:sz w:val="44"/>
          <w:szCs w:val="44"/>
          <w:lang w:eastAsia="en-US"/>
        </w:rPr>
      </w:pPr>
    </w:p>
    <w:p w:rsidR="00AC12EC" w:rsidRDefault="00AC12EC" w:rsidP="00527056">
      <w:pPr>
        <w:ind w:firstLine="709"/>
        <w:jc w:val="both"/>
        <w:rPr>
          <w:rFonts w:eastAsiaTheme="minorHAnsi"/>
          <w:snapToGrid/>
          <w:sz w:val="44"/>
          <w:szCs w:val="44"/>
          <w:lang w:eastAsia="en-US"/>
        </w:rPr>
      </w:pPr>
    </w:p>
    <w:p w:rsidR="00AC12EC" w:rsidRDefault="00AC12EC" w:rsidP="00527056">
      <w:pPr>
        <w:ind w:firstLine="709"/>
        <w:jc w:val="both"/>
        <w:rPr>
          <w:rFonts w:eastAsiaTheme="minorHAnsi"/>
          <w:snapToGrid/>
          <w:sz w:val="44"/>
          <w:szCs w:val="44"/>
          <w:lang w:eastAsia="en-US"/>
        </w:rPr>
      </w:pPr>
    </w:p>
    <w:p w:rsidR="00AC12EC" w:rsidRDefault="00AC12EC" w:rsidP="00527056">
      <w:pPr>
        <w:ind w:firstLine="709"/>
        <w:jc w:val="both"/>
        <w:rPr>
          <w:rFonts w:eastAsiaTheme="minorHAnsi"/>
          <w:snapToGrid/>
          <w:sz w:val="44"/>
          <w:szCs w:val="44"/>
          <w:lang w:eastAsia="en-US"/>
        </w:rPr>
      </w:pPr>
    </w:p>
    <w:p w:rsidR="00AC12EC" w:rsidRDefault="00AC12EC" w:rsidP="00527056">
      <w:pPr>
        <w:ind w:firstLine="709"/>
        <w:jc w:val="both"/>
        <w:rPr>
          <w:rFonts w:eastAsiaTheme="minorHAnsi"/>
          <w:snapToGrid/>
          <w:sz w:val="44"/>
          <w:szCs w:val="44"/>
          <w:lang w:eastAsia="en-US"/>
        </w:rPr>
      </w:pPr>
    </w:p>
    <w:p w:rsidR="00AC12EC" w:rsidRDefault="00AC12EC" w:rsidP="00527056">
      <w:pPr>
        <w:ind w:firstLine="709"/>
        <w:jc w:val="both"/>
        <w:rPr>
          <w:rFonts w:eastAsiaTheme="minorHAnsi"/>
          <w:snapToGrid/>
          <w:sz w:val="44"/>
          <w:szCs w:val="44"/>
          <w:lang w:eastAsia="en-US"/>
        </w:rPr>
      </w:pPr>
    </w:p>
    <w:p w:rsidR="00AC12EC" w:rsidRDefault="00AC12EC" w:rsidP="00527056">
      <w:pPr>
        <w:ind w:firstLine="709"/>
        <w:jc w:val="both"/>
        <w:rPr>
          <w:rFonts w:eastAsiaTheme="minorHAnsi"/>
          <w:snapToGrid/>
          <w:sz w:val="44"/>
          <w:szCs w:val="44"/>
          <w:lang w:eastAsia="en-US"/>
        </w:rPr>
      </w:pPr>
    </w:p>
    <w:p w:rsidR="00AC12EC" w:rsidRPr="000622D1" w:rsidRDefault="000622D1" w:rsidP="000622D1">
      <w:pPr>
        <w:ind w:firstLine="709"/>
        <w:jc w:val="center"/>
        <w:rPr>
          <w:rFonts w:eastAsiaTheme="minorHAnsi"/>
          <w:b/>
          <w:snapToGrid/>
          <w:sz w:val="44"/>
          <w:szCs w:val="44"/>
          <w:lang w:eastAsia="en-US"/>
        </w:rPr>
      </w:pPr>
      <w:r>
        <w:rPr>
          <w:rFonts w:eastAsiaTheme="minorHAnsi"/>
          <w:b/>
          <w:snapToGrid/>
          <w:sz w:val="44"/>
          <w:szCs w:val="44"/>
          <w:lang w:eastAsia="en-US"/>
        </w:rPr>
        <w:lastRenderedPageBreak/>
        <w:t>Суммы с</w:t>
      </w:r>
      <w:r w:rsidR="00AC12EC" w:rsidRPr="000622D1">
        <w:rPr>
          <w:rFonts w:eastAsiaTheme="minorHAnsi"/>
          <w:b/>
          <w:snapToGrid/>
          <w:sz w:val="44"/>
          <w:szCs w:val="44"/>
          <w:lang w:eastAsia="en-US"/>
        </w:rPr>
        <w:t xml:space="preserve">траховые взносы для предпринимателей в следующем году </w:t>
      </w:r>
      <w:r w:rsidR="00AC12EC" w:rsidRPr="000622D1">
        <w:rPr>
          <w:rFonts w:eastAsiaTheme="minorHAnsi"/>
          <w:b/>
          <w:snapToGrid/>
          <w:sz w:val="44"/>
          <w:szCs w:val="44"/>
          <w:lang w:eastAsia="en-US"/>
        </w:rPr>
        <w:t>изменятся</w:t>
      </w:r>
    </w:p>
    <w:p w:rsidR="00AC12EC" w:rsidRPr="000622D1" w:rsidRDefault="00AC12EC" w:rsidP="000622D1">
      <w:pPr>
        <w:ind w:firstLine="709"/>
        <w:jc w:val="center"/>
        <w:rPr>
          <w:rFonts w:eastAsiaTheme="minorHAnsi"/>
          <w:b/>
          <w:snapToGrid/>
          <w:sz w:val="44"/>
          <w:szCs w:val="44"/>
          <w:lang w:eastAsia="en-US"/>
        </w:rPr>
      </w:pPr>
    </w:p>
    <w:p w:rsidR="00AC12EC" w:rsidRPr="00AC12EC" w:rsidRDefault="007D64C6" w:rsidP="00AC12EC">
      <w:pPr>
        <w:ind w:firstLine="709"/>
        <w:jc w:val="both"/>
        <w:rPr>
          <w:rFonts w:eastAsiaTheme="minorHAnsi"/>
          <w:snapToGrid/>
          <w:sz w:val="44"/>
          <w:szCs w:val="44"/>
          <w:lang w:eastAsia="en-US"/>
        </w:rPr>
      </w:pPr>
      <w:r>
        <w:rPr>
          <w:rFonts w:eastAsiaTheme="minorHAnsi"/>
          <w:snapToGrid/>
          <w:sz w:val="44"/>
          <w:szCs w:val="44"/>
          <w:lang w:eastAsia="en-US"/>
        </w:rPr>
        <w:t>Суммы</w:t>
      </w:r>
      <w:r w:rsidR="00AC12EC" w:rsidRPr="00AC12EC">
        <w:rPr>
          <w:rFonts w:eastAsiaTheme="minorHAnsi"/>
          <w:snapToGrid/>
          <w:sz w:val="44"/>
          <w:szCs w:val="44"/>
          <w:lang w:eastAsia="en-US"/>
        </w:rPr>
        <w:t xml:space="preserve"> фиксир</w:t>
      </w:r>
      <w:r w:rsidR="00AC12EC">
        <w:rPr>
          <w:rFonts w:eastAsiaTheme="minorHAnsi"/>
          <w:snapToGrid/>
          <w:sz w:val="44"/>
          <w:szCs w:val="44"/>
          <w:lang w:eastAsia="en-US"/>
        </w:rPr>
        <w:t>ованных страховых взносов в 2022</w:t>
      </w:r>
      <w:r w:rsidR="00AC12EC" w:rsidRPr="00AC12EC">
        <w:rPr>
          <w:rFonts w:eastAsiaTheme="minorHAnsi"/>
          <w:snapToGrid/>
          <w:sz w:val="44"/>
          <w:szCs w:val="44"/>
          <w:lang w:eastAsia="en-US"/>
        </w:rPr>
        <w:t xml:space="preserve"> году для индивидуальных предпринимателей составят:</w:t>
      </w:r>
    </w:p>
    <w:p w:rsidR="00AC12EC" w:rsidRPr="00AC12EC" w:rsidRDefault="00AC12EC" w:rsidP="00AC12EC">
      <w:pPr>
        <w:ind w:firstLine="709"/>
        <w:jc w:val="both"/>
        <w:rPr>
          <w:rFonts w:eastAsiaTheme="minorHAnsi"/>
          <w:snapToGrid/>
          <w:sz w:val="44"/>
          <w:szCs w:val="44"/>
          <w:lang w:eastAsia="en-US"/>
        </w:rPr>
      </w:pPr>
      <w:r w:rsidRPr="00AC12EC">
        <w:rPr>
          <w:rFonts w:eastAsiaTheme="minorHAnsi"/>
          <w:snapToGrid/>
          <w:sz w:val="44"/>
          <w:szCs w:val="44"/>
          <w:lang w:eastAsia="en-US"/>
        </w:rPr>
        <w:t>•</w:t>
      </w:r>
      <w:r w:rsidRPr="00AC12EC">
        <w:rPr>
          <w:rFonts w:eastAsiaTheme="minorHAnsi"/>
          <w:snapToGrid/>
          <w:sz w:val="44"/>
          <w:szCs w:val="44"/>
          <w:lang w:eastAsia="en-US"/>
        </w:rPr>
        <w:tab/>
        <w:t>на обязательное пенсионное страхование – 3</w:t>
      </w:r>
      <w:r w:rsidR="007D64C6">
        <w:rPr>
          <w:rFonts w:eastAsiaTheme="minorHAnsi"/>
          <w:snapToGrid/>
          <w:sz w:val="44"/>
          <w:szCs w:val="44"/>
          <w:lang w:eastAsia="en-US"/>
        </w:rPr>
        <w:t>4 445</w:t>
      </w:r>
      <w:r w:rsidRPr="00AC12EC">
        <w:rPr>
          <w:rFonts w:eastAsiaTheme="minorHAnsi"/>
          <w:snapToGrid/>
          <w:sz w:val="44"/>
          <w:szCs w:val="44"/>
          <w:lang w:eastAsia="en-US"/>
        </w:rPr>
        <w:t xml:space="preserve"> руб.;</w:t>
      </w:r>
    </w:p>
    <w:p w:rsidR="00AC12EC" w:rsidRPr="00AC12EC" w:rsidRDefault="00AC12EC" w:rsidP="00AC12EC">
      <w:pPr>
        <w:ind w:firstLine="709"/>
        <w:jc w:val="both"/>
        <w:rPr>
          <w:rFonts w:eastAsiaTheme="minorHAnsi"/>
          <w:snapToGrid/>
          <w:sz w:val="44"/>
          <w:szCs w:val="44"/>
          <w:lang w:eastAsia="en-US"/>
        </w:rPr>
      </w:pPr>
      <w:r w:rsidRPr="00AC12EC">
        <w:rPr>
          <w:rFonts w:eastAsiaTheme="minorHAnsi"/>
          <w:snapToGrid/>
          <w:sz w:val="44"/>
          <w:szCs w:val="44"/>
          <w:lang w:eastAsia="en-US"/>
        </w:rPr>
        <w:t>•</w:t>
      </w:r>
      <w:r w:rsidRPr="00AC12EC">
        <w:rPr>
          <w:rFonts w:eastAsiaTheme="minorHAnsi"/>
          <w:snapToGrid/>
          <w:sz w:val="44"/>
          <w:szCs w:val="44"/>
          <w:lang w:eastAsia="en-US"/>
        </w:rPr>
        <w:tab/>
        <w:t xml:space="preserve">на обязательное медицинское страхование - 8 </w:t>
      </w:r>
      <w:r w:rsidR="007D64C6">
        <w:rPr>
          <w:rFonts w:eastAsiaTheme="minorHAnsi"/>
          <w:snapToGrid/>
          <w:sz w:val="44"/>
          <w:szCs w:val="44"/>
          <w:lang w:eastAsia="en-US"/>
        </w:rPr>
        <w:t>766</w:t>
      </w:r>
      <w:r w:rsidRPr="00AC12EC">
        <w:rPr>
          <w:rFonts w:eastAsiaTheme="minorHAnsi"/>
          <w:snapToGrid/>
          <w:sz w:val="44"/>
          <w:szCs w:val="44"/>
          <w:lang w:eastAsia="en-US"/>
        </w:rPr>
        <w:t xml:space="preserve"> руб.</w:t>
      </w:r>
    </w:p>
    <w:p w:rsidR="00AC12EC" w:rsidRPr="00AC12EC" w:rsidRDefault="000622D1" w:rsidP="00AC12EC">
      <w:pPr>
        <w:ind w:firstLine="709"/>
        <w:jc w:val="both"/>
        <w:rPr>
          <w:rFonts w:eastAsiaTheme="minorHAnsi"/>
          <w:snapToGrid/>
          <w:sz w:val="44"/>
          <w:szCs w:val="44"/>
          <w:lang w:eastAsia="en-US"/>
        </w:rPr>
      </w:pPr>
      <w:proofErr w:type="gramStart"/>
      <w:r w:rsidRPr="000622D1">
        <w:rPr>
          <w:rFonts w:eastAsiaTheme="minorHAnsi"/>
          <w:snapToGrid/>
          <w:sz w:val="44"/>
          <w:szCs w:val="44"/>
          <w:lang w:eastAsia="en-US"/>
        </w:rPr>
        <w:t>Межрайонная</w:t>
      </w:r>
      <w:proofErr w:type="gramEnd"/>
      <w:r w:rsidRPr="000622D1">
        <w:rPr>
          <w:rFonts w:eastAsiaTheme="minorHAnsi"/>
          <w:snapToGrid/>
          <w:sz w:val="44"/>
          <w:szCs w:val="44"/>
          <w:lang w:eastAsia="en-US"/>
        </w:rPr>
        <w:t xml:space="preserve"> ИФНС России № 4 по Архангельской области и Ненецкому автономному округу </w:t>
      </w:r>
      <w:r w:rsidR="00AC12EC" w:rsidRPr="00AC12EC">
        <w:rPr>
          <w:rFonts w:eastAsiaTheme="minorHAnsi"/>
          <w:snapToGrid/>
          <w:sz w:val="44"/>
          <w:szCs w:val="44"/>
          <w:lang w:eastAsia="en-US"/>
        </w:rPr>
        <w:t xml:space="preserve">напоминает, что уплатить страховые взносы за текущий год необходимо до </w:t>
      </w:r>
      <w:r>
        <w:rPr>
          <w:rFonts w:eastAsiaTheme="minorHAnsi"/>
          <w:snapToGrid/>
          <w:sz w:val="44"/>
          <w:szCs w:val="44"/>
          <w:lang w:eastAsia="en-US"/>
        </w:rPr>
        <w:t>10</w:t>
      </w:r>
      <w:r w:rsidR="00AC12EC" w:rsidRPr="00AC12EC">
        <w:rPr>
          <w:rFonts w:eastAsiaTheme="minorHAnsi"/>
          <w:snapToGrid/>
          <w:sz w:val="44"/>
          <w:szCs w:val="44"/>
          <w:lang w:eastAsia="en-US"/>
        </w:rPr>
        <w:t xml:space="preserve"> </w:t>
      </w:r>
      <w:r>
        <w:rPr>
          <w:rFonts w:eastAsiaTheme="minorHAnsi"/>
          <w:snapToGrid/>
          <w:sz w:val="44"/>
          <w:szCs w:val="44"/>
          <w:lang w:eastAsia="en-US"/>
        </w:rPr>
        <w:t>января</w:t>
      </w:r>
      <w:r w:rsidR="00AC12EC" w:rsidRPr="00AC12EC">
        <w:rPr>
          <w:rFonts w:eastAsiaTheme="minorHAnsi"/>
          <w:snapToGrid/>
          <w:sz w:val="44"/>
          <w:szCs w:val="44"/>
          <w:lang w:eastAsia="en-US"/>
        </w:rPr>
        <w:t xml:space="preserve"> 202</w:t>
      </w:r>
      <w:r>
        <w:rPr>
          <w:rFonts w:eastAsiaTheme="minorHAnsi"/>
          <w:snapToGrid/>
          <w:sz w:val="44"/>
          <w:szCs w:val="44"/>
          <w:lang w:eastAsia="en-US"/>
        </w:rPr>
        <w:t>2</w:t>
      </w:r>
      <w:r w:rsidR="00AC12EC" w:rsidRPr="00AC12EC">
        <w:rPr>
          <w:rFonts w:eastAsiaTheme="minorHAnsi"/>
          <w:snapToGrid/>
          <w:sz w:val="44"/>
          <w:szCs w:val="44"/>
          <w:lang w:eastAsia="en-US"/>
        </w:rPr>
        <w:t xml:space="preserve"> года. </w:t>
      </w:r>
    </w:p>
    <w:p w:rsidR="00AC12EC" w:rsidRDefault="00AC12EC" w:rsidP="00527056">
      <w:pPr>
        <w:ind w:firstLine="709"/>
        <w:jc w:val="both"/>
        <w:rPr>
          <w:rFonts w:eastAsiaTheme="minorHAnsi"/>
          <w:snapToGrid/>
          <w:sz w:val="44"/>
          <w:szCs w:val="44"/>
          <w:lang w:eastAsia="en-US"/>
        </w:rPr>
      </w:pPr>
    </w:p>
    <w:p w:rsidR="00AC12EC" w:rsidRDefault="00AC12EC" w:rsidP="00527056">
      <w:pPr>
        <w:ind w:firstLine="709"/>
        <w:jc w:val="both"/>
        <w:rPr>
          <w:rFonts w:eastAsiaTheme="minorHAnsi"/>
          <w:snapToGrid/>
          <w:sz w:val="44"/>
          <w:szCs w:val="44"/>
          <w:lang w:eastAsia="en-US"/>
        </w:rPr>
      </w:pPr>
    </w:p>
    <w:p w:rsidR="00AC12EC" w:rsidRDefault="00AC12EC" w:rsidP="00527056">
      <w:pPr>
        <w:ind w:firstLine="709"/>
        <w:jc w:val="both"/>
        <w:rPr>
          <w:rFonts w:eastAsiaTheme="minorHAnsi"/>
          <w:snapToGrid/>
          <w:sz w:val="44"/>
          <w:szCs w:val="44"/>
          <w:lang w:eastAsia="en-US"/>
        </w:rPr>
      </w:pPr>
    </w:p>
    <w:p w:rsidR="00AC12EC" w:rsidRDefault="00AC12EC" w:rsidP="00527056">
      <w:pPr>
        <w:ind w:firstLine="709"/>
        <w:jc w:val="both"/>
        <w:rPr>
          <w:rFonts w:eastAsiaTheme="minorHAnsi"/>
          <w:snapToGrid/>
          <w:sz w:val="44"/>
          <w:szCs w:val="44"/>
          <w:lang w:eastAsia="en-US"/>
        </w:rPr>
      </w:pPr>
    </w:p>
    <w:p w:rsidR="005633A3" w:rsidRDefault="005633A3" w:rsidP="00527056">
      <w:pPr>
        <w:ind w:firstLine="709"/>
        <w:jc w:val="both"/>
        <w:rPr>
          <w:rFonts w:eastAsiaTheme="minorHAnsi"/>
          <w:snapToGrid/>
          <w:sz w:val="44"/>
          <w:szCs w:val="44"/>
          <w:lang w:eastAsia="en-US"/>
        </w:rPr>
      </w:pPr>
    </w:p>
    <w:p w:rsidR="005633A3" w:rsidRDefault="005633A3" w:rsidP="00527056">
      <w:pPr>
        <w:ind w:firstLine="709"/>
        <w:jc w:val="both"/>
        <w:rPr>
          <w:rFonts w:eastAsiaTheme="minorHAnsi"/>
          <w:snapToGrid/>
          <w:sz w:val="44"/>
          <w:szCs w:val="44"/>
          <w:lang w:eastAsia="en-US"/>
        </w:rPr>
      </w:pPr>
    </w:p>
    <w:p w:rsidR="005633A3" w:rsidRDefault="005633A3" w:rsidP="00527056">
      <w:pPr>
        <w:ind w:firstLine="709"/>
        <w:jc w:val="both"/>
        <w:rPr>
          <w:rFonts w:eastAsiaTheme="minorHAnsi"/>
          <w:snapToGrid/>
          <w:sz w:val="44"/>
          <w:szCs w:val="44"/>
          <w:lang w:eastAsia="en-US"/>
        </w:rPr>
      </w:pPr>
    </w:p>
    <w:p w:rsidR="005633A3" w:rsidRDefault="005633A3" w:rsidP="00527056">
      <w:pPr>
        <w:ind w:firstLine="709"/>
        <w:jc w:val="both"/>
        <w:rPr>
          <w:rFonts w:eastAsiaTheme="minorHAnsi"/>
          <w:snapToGrid/>
          <w:sz w:val="44"/>
          <w:szCs w:val="44"/>
          <w:lang w:eastAsia="en-US"/>
        </w:rPr>
      </w:pPr>
    </w:p>
    <w:p w:rsidR="005633A3" w:rsidRDefault="005633A3" w:rsidP="00527056">
      <w:pPr>
        <w:ind w:firstLine="709"/>
        <w:jc w:val="both"/>
        <w:rPr>
          <w:rFonts w:eastAsiaTheme="minorHAnsi"/>
          <w:snapToGrid/>
          <w:sz w:val="44"/>
          <w:szCs w:val="44"/>
          <w:lang w:eastAsia="en-US"/>
        </w:rPr>
      </w:pPr>
    </w:p>
    <w:p w:rsidR="005633A3" w:rsidRDefault="005633A3" w:rsidP="00527056">
      <w:pPr>
        <w:ind w:firstLine="709"/>
        <w:jc w:val="both"/>
        <w:rPr>
          <w:rFonts w:eastAsiaTheme="minorHAnsi"/>
          <w:snapToGrid/>
          <w:sz w:val="44"/>
          <w:szCs w:val="44"/>
          <w:lang w:eastAsia="en-US"/>
        </w:rPr>
      </w:pPr>
    </w:p>
    <w:p w:rsidR="005633A3" w:rsidRDefault="005633A3" w:rsidP="00527056">
      <w:pPr>
        <w:ind w:firstLine="709"/>
        <w:jc w:val="both"/>
        <w:rPr>
          <w:rFonts w:eastAsiaTheme="minorHAnsi"/>
          <w:snapToGrid/>
          <w:sz w:val="44"/>
          <w:szCs w:val="44"/>
          <w:lang w:eastAsia="en-US"/>
        </w:rPr>
      </w:pPr>
    </w:p>
    <w:p w:rsidR="005633A3" w:rsidRDefault="005633A3" w:rsidP="00527056">
      <w:pPr>
        <w:ind w:firstLine="709"/>
        <w:jc w:val="both"/>
        <w:rPr>
          <w:rFonts w:eastAsiaTheme="minorHAnsi"/>
          <w:snapToGrid/>
          <w:sz w:val="44"/>
          <w:szCs w:val="44"/>
          <w:lang w:eastAsia="en-US"/>
        </w:rPr>
      </w:pPr>
    </w:p>
    <w:p w:rsidR="005633A3" w:rsidRDefault="005633A3" w:rsidP="00527056">
      <w:pPr>
        <w:ind w:firstLine="709"/>
        <w:jc w:val="both"/>
        <w:rPr>
          <w:rFonts w:eastAsiaTheme="minorHAnsi"/>
          <w:snapToGrid/>
          <w:sz w:val="44"/>
          <w:szCs w:val="44"/>
          <w:lang w:eastAsia="en-US"/>
        </w:rPr>
      </w:pPr>
    </w:p>
    <w:p w:rsidR="005633A3" w:rsidRDefault="005633A3" w:rsidP="00527056">
      <w:pPr>
        <w:ind w:firstLine="709"/>
        <w:jc w:val="both"/>
        <w:rPr>
          <w:rFonts w:eastAsiaTheme="minorHAnsi"/>
          <w:snapToGrid/>
          <w:sz w:val="44"/>
          <w:szCs w:val="44"/>
          <w:lang w:eastAsia="en-US"/>
        </w:rPr>
      </w:pPr>
    </w:p>
    <w:p w:rsidR="005633A3" w:rsidRDefault="005633A3" w:rsidP="00527056">
      <w:pPr>
        <w:ind w:firstLine="709"/>
        <w:jc w:val="both"/>
        <w:rPr>
          <w:rFonts w:eastAsiaTheme="minorHAnsi"/>
          <w:snapToGrid/>
          <w:sz w:val="44"/>
          <w:szCs w:val="44"/>
          <w:lang w:eastAsia="en-US"/>
        </w:rPr>
      </w:pPr>
    </w:p>
    <w:p w:rsidR="005633A3" w:rsidRDefault="005633A3" w:rsidP="00527056">
      <w:pPr>
        <w:ind w:firstLine="709"/>
        <w:jc w:val="both"/>
        <w:rPr>
          <w:rFonts w:eastAsiaTheme="minorHAnsi"/>
          <w:snapToGrid/>
          <w:sz w:val="44"/>
          <w:szCs w:val="44"/>
          <w:lang w:eastAsia="en-US"/>
        </w:rPr>
      </w:pPr>
    </w:p>
    <w:p w:rsidR="005633A3" w:rsidRDefault="005633A3" w:rsidP="00527056">
      <w:pPr>
        <w:ind w:firstLine="709"/>
        <w:jc w:val="both"/>
        <w:rPr>
          <w:rFonts w:eastAsiaTheme="minorHAnsi"/>
          <w:snapToGrid/>
          <w:sz w:val="44"/>
          <w:szCs w:val="44"/>
          <w:lang w:eastAsia="en-US"/>
        </w:rPr>
      </w:pPr>
    </w:p>
    <w:p w:rsidR="005633A3" w:rsidRPr="00620D1B" w:rsidRDefault="005633A3" w:rsidP="005633A3">
      <w:pPr>
        <w:ind w:firstLine="709"/>
        <w:jc w:val="center"/>
        <w:rPr>
          <w:rFonts w:eastAsiaTheme="minorHAnsi"/>
          <w:b/>
          <w:snapToGrid/>
          <w:sz w:val="28"/>
          <w:szCs w:val="28"/>
          <w:lang w:eastAsia="en-US"/>
        </w:rPr>
      </w:pPr>
      <w:r w:rsidRPr="00620D1B">
        <w:rPr>
          <w:rFonts w:eastAsiaTheme="minorHAnsi"/>
          <w:b/>
          <w:snapToGrid/>
          <w:sz w:val="28"/>
          <w:szCs w:val="28"/>
          <w:lang w:eastAsia="en-US"/>
        </w:rPr>
        <w:lastRenderedPageBreak/>
        <w:t>О нюансах применения режима НПД</w:t>
      </w:r>
    </w:p>
    <w:p w:rsidR="00AC12EC" w:rsidRPr="005633A3" w:rsidRDefault="00AC12EC" w:rsidP="00527056">
      <w:pPr>
        <w:ind w:firstLine="709"/>
        <w:jc w:val="both"/>
        <w:rPr>
          <w:rFonts w:eastAsiaTheme="minorHAnsi"/>
          <w:snapToGrid/>
          <w:sz w:val="24"/>
          <w:szCs w:val="24"/>
          <w:lang w:eastAsia="en-US"/>
        </w:rPr>
      </w:pPr>
    </w:p>
    <w:p w:rsidR="005633A3" w:rsidRPr="005633A3" w:rsidRDefault="005633A3" w:rsidP="005633A3">
      <w:pPr>
        <w:ind w:firstLine="709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5633A3">
        <w:rPr>
          <w:rFonts w:eastAsiaTheme="minorHAnsi"/>
          <w:snapToGrid/>
          <w:sz w:val="24"/>
          <w:szCs w:val="24"/>
          <w:lang w:eastAsia="en-US"/>
        </w:rPr>
        <w:t xml:space="preserve">В Ненецком автономном округе легализовали свою деятельность 846 граждан в сфере услуг красоты, репетиторства, перевозки пассажиров, продажи товаров собственного производства, сдачи жилья в аренду, ремонта бытовой техники и квартир, уборки помещений и уплатили 1,6 </w:t>
      </w:r>
      <w:proofErr w:type="gramStart"/>
      <w:r w:rsidRPr="005633A3">
        <w:rPr>
          <w:rFonts w:eastAsiaTheme="minorHAnsi"/>
          <w:snapToGrid/>
          <w:sz w:val="24"/>
          <w:szCs w:val="24"/>
          <w:lang w:eastAsia="en-US"/>
        </w:rPr>
        <w:t>млн</w:t>
      </w:r>
      <w:proofErr w:type="gramEnd"/>
      <w:r w:rsidRPr="005633A3">
        <w:rPr>
          <w:rFonts w:eastAsiaTheme="minorHAnsi"/>
          <w:snapToGrid/>
          <w:sz w:val="24"/>
          <w:szCs w:val="24"/>
          <w:lang w:eastAsia="en-US"/>
        </w:rPr>
        <w:t xml:space="preserve"> рублей налога на профессиональный доход (далее – НПД).</w:t>
      </w:r>
    </w:p>
    <w:p w:rsidR="005633A3" w:rsidRPr="005633A3" w:rsidRDefault="005633A3" w:rsidP="005633A3">
      <w:pPr>
        <w:ind w:firstLine="709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5633A3">
        <w:rPr>
          <w:rFonts w:eastAsiaTheme="minorHAnsi"/>
          <w:snapToGrid/>
          <w:sz w:val="24"/>
          <w:szCs w:val="24"/>
          <w:lang w:eastAsia="en-US"/>
        </w:rPr>
        <w:t>Напомним, что взаимодействие с налоговой службой ведется через мобильное приложение «Мой налог», которое предоставляет возможности формирования чека, учета и контроля доходов, автоматического исчисления и уплаты налога, формирования справки о регистрации в качестве «</w:t>
      </w:r>
      <w:proofErr w:type="spellStart"/>
      <w:r w:rsidRPr="005633A3">
        <w:rPr>
          <w:rFonts w:eastAsiaTheme="minorHAnsi"/>
          <w:snapToGrid/>
          <w:sz w:val="24"/>
          <w:szCs w:val="24"/>
          <w:lang w:eastAsia="en-US"/>
        </w:rPr>
        <w:t>самозанятого</w:t>
      </w:r>
      <w:proofErr w:type="spellEnd"/>
      <w:r w:rsidRPr="005633A3">
        <w:rPr>
          <w:rFonts w:eastAsiaTheme="minorHAnsi"/>
          <w:snapToGrid/>
          <w:sz w:val="24"/>
          <w:szCs w:val="24"/>
          <w:lang w:eastAsia="en-US"/>
        </w:rPr>
        <w:t>» и справки о доходах, постановки на учет в Пенсионном фонде и уплаты в добровольном порядке страховых взносов.</w:t>
      </w:r>
    </w:p>
    <w:p w:rsidR="005633A3" w:rsidRPr="005633A3" w:rsidRDefault="005633A3" w:rsidP="005633A3">
      <w:pPr>
        <w:ind w:firstLine="709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5633A3">
        <w:rPr>
          <w:rFonts w:eastAsiaTheme="minorHAnsi"/>
          <w:snapToGrid/>
          <w:sz w:val="24"/>
          <w:szCs w:val="24"/>
          <w:lang w:eastAsia="en-US"/>
        </w:rPr>
        <w:t>«</w:t>
      </w:r>
      <w:proofErr w:type="spellStart"/>
      <w:r w:rsidRPr="005633A3">
        <w:rPr>
          <w:rFonts w:eastAsiaTheme="minorHAnsi"/>
          <w:snapToGrid/>
          <w:sz w:val="24"/>
          <w:szCs w:val="24"/>
          <w:lang w:eastAsia="en-US"/>
        </w:rPr>
        <w:t>Самозанятые</w:t>
      </w:r>
      <w:proofErr w:type="spellEnd"/>
      <w:r w:rsidRPr="005633A3">
        <w:rPr>
          <w:rFonts w:eastAsiaTheme="minorHAnsi"/>
          <w:snapToGrid/>
          <w:sz w:val="24"/>
          <w:szCs w:val="24"/>
          <w:lang w:eastAsia="en-US"/>
        </w:rPr>
        <w:t>» граждане, применяющие налог на профессиональный доход, теперь могут делать добровольные отчисления на свою пенсию через мобильное приложение «Мой налог». Приложение также позволяет «</w:t>
      </w:r>
      <w:proofErr w:type="spellStart"/>
      <w:r w:rsidRPr="005633A3">
        <w:rPr>
          <w:rFonts w:eastAsiaTheme="minorHAnsi"/>
          <w:snapToGrid/>
          <w:sz w:val="24"/>
          <w:szCs w:val="24"/>
          <w:lang w:eastAsia="en-US"/>
        </w:rPr>
        <w:t>самозанятым</w:t>
      </w:r>
      <w:proofErr w:type="spellEnd"/>
      <w:r w:rsidRPr="005633A3">
        <w:rPr>
          <w:rFonts w:eastAsiaTheme="minorHAnsi"/>
          <w:snapToGrid/>
          <w:sz w:val="24"/>
          <w:szCs w:val="24"/>
          <w:lang w:eastAsia="en-US"/>
        </w:rPr>
        <w:t>» регистрироваться в Пенсионном фонде России в качестве страхователей, что является необходимым условием при уплате добровольных взносов.</w:t>
      </w:r>
    </w:p>
    <w:p w:rsidR="005633A3" w:rsidRPr="005633A3" w:rsidRDefault="005633A3" w:rsidP="005633A3">
      <w:pPr>
        <w:ind w:firstLine="709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5633A3">
        <w:rPr>
          <w:rFonts w:eastAsiaTheme="minorHAnsi"/>
          <w:snapToGrid/>
          <w:sz w:val="24"/>
          <w:szCs w:val="24"/>
          <w:lang w:eastAsia="en-US"/>
        </w:rPr>
        <w:t xml:space="preserve">Обращаем внимание, что индивидуальным предпринимателям не разрешено совмещать налог на профессиональный доход с другими </w:t>
      </w:r>
      <w:proofErr w:type="spellStart"/>
      <w:r w:rsidRPr="005633A3">
        <w:rPr>
          <w:rFonts w:eastAsiaTheme="minorHAnsi"/>
          <w:snapToGrid/>
          <w:sz w:val="24"/>
          <w:szCs w:val="24"/>
          <w:lang w:eastAsia="en-US"/>
        </w:rPr>
        <w:t>спецрежимами</w:t>
      </w:r>
      <w:proofErr w:type="spellEnd"/>
      <w:r w:rsidRPr="005633A3">
        <w:rPr>
          <w:rFonts w:eastAsiaTheme="minorHAnsi"/>
          <w:snapToGrid/>
          <w:sz w:val="24"/>
          <w:szCs w:val="24"/>
          <w:lang w:eastAsia="en-US"/>
        </w:rPr>
        <w:t xml:space="preserve"> или с общей системой налогообложения.</w:t>
      </w:r>
    </w:p>
    <w:p w:rsidR="005633A3" w:rsidRPr="005633A3" w:rsidRDefault="005633A3" w:rsidP="005633A3">
      <w:pPr>
        <w:ind w:firstLine="709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5633A3">
        <w:rPr>
          <w:rFonts w:eastAsiaTheme="minorHAnsi"/>
          <w:snapToGrid/>
          <w:sz w:val="24"/>
          <w:szCs w:val="24"/>
          <w:lang w:eastAsia="en-US"/>
        </w:rPr>
        <w:t xml:space="preserve">Стать плательщиком НПД вправе физические лица как зарегистрированные, так и не зарегистрированные в качестве индивидуальных предпринимателей, которые не имеют наемных работников, создают продукт или услугу без посредников и получают доход, не превышающий 2,4 </w:t>
      </w:r>
      <w:proofErr w:type="gramStart"/>
      <w:r w:rsidRPr="005633A3">
        <w:rPr>
          <w:rFonts w:eastAsiaTheme="minorHAnsi"/>
          <w:snapToGrid/>
          <w:sz w:val="24"/>
          <w:szCs w:val="24"/>
          <w:lang w:eastAsia="en-US"/>
        </w:rPr>
        <w:t>млн</w:t>
      </w:r>
      <w:proofErr w:type="gramEnd"/>
      <w:r w:rsidRPr="005633A3">
        <w:rPr>
          <w:rFonts w:eastAsiaTheme="minorHAnsi"/>
          <w:snapToGrid/>
          <w:sz w:val="24"/>
          <w:szCs w:val="24"/>
          <w:lang w:eastAsia="en-US"/>
        </w:rPr>
        <w:t xml:space="preserve"> рублей в год.</w:t>
      </w:r>
    </w:p>
    <w:p w:rsidR="005633A3" w:rsidRPr="005633A3" w:rsidRDefault="005633A3" w:rsidP="005633A3">
      <w:pPr>
        <w:ind w:firstLine="709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5633A3">
        <w:rPr>
          <w:rFonts w:eastAsiaTheme="minorHAnsi"/>
          <w:snapToGrid/>
          <w:sz w:val="24"/>
          <w:szCs w:val="24"/>
          <w:lang w:eastAsia="en-US"/>
        </w:rPr>
        <w:t>При этом все плательщики НПД при регистрации получают так называемый бонус в размере 10 тыс. руб., который предназначается для уплаты налога: ставка 4 процента уменьшается до 3 процентов, ставка 6 процентов уменьшается до 4 процентов, пока не закончится сумма бонуса.</w:t>
      </w:r>
    </w:p>
    <w:p w:rsidR="005633A3" w:rsidRPr="005633A3" w:rsidRDefault="005633A3" w:rsidP="005633A3">
      <w:pPr>
        <w:ind w:firstLine="709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5633A3">
        <w:rPr>
          <w:rFonts w:eastAsiaTheme="minorHAnsi"/>
          <w:snapToGrid/>
          <w:sz w:val="24"/>
          <w:szCs w:val="24"/>
          <w:lang w:eastAsia="en-US"/>
        </w:rPr>
        <w:t>В результате контрольной деятельности по соблюдению законодательства о применении НПД в течение 2021 года Межрайонной ИФНС России № 4 пор Архангельской области и Ненецкому автономному округу (далее – Инспекция) установлены компании, которые привлекают для выполнения работ или услуг «</w:t>
      </w:r>
      <w:proofErr w:type="spellStart"/>
      <w:r w:rsidRPr="005633A3">
        <w:rPr>
          <w:rFonts w:eastAsiaTheme="minorHAnsi"/>
          <w:snapToGrid/>
          <w:sz w:val="24"/>
          <w:szCs w:val="24"/>
          <w:lang w:eastAsia="en-US"/>
        </w:rPr>
        <w:t>самозанятых</w:t>
      </w:r>
      <w:proofErr w:type="spellEnd"/>
      <w:r w:rsidRPr="005633A3">
        <w:rPr>
          <w:rFonts w:eastAsiaTheme="minorHAnsi"/>
          <w:snapToGrid/>
          <w:sz w:val="24"/>
          <w:szCs w:val="24"/>
          <w:lang w:eastAsia="en-US"/>
        </w:rPr>
        <w:t>» и индивидуальных предпринимателей.</w:t>
      </w:r>
    </w:p>
    <w:p w:rsidR="005633A3" w:rsidRPr="005633A3" w:rsidRDefault="005633A3" w:rsidP="005633A3">
      <w:pPr>
        <w:ind w:firstLine="709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5633A3">
        <w:rPr>
          <w:rFonts w:eastAsiaTheme="minorHAnsi"/>
          <w:snapToGrid/>
          <w:sz w:val="24"/>
          <w:szCs w:val="24"/>
          <w:lang w:eastAsia="en-US"/>
        </w:rPr>
        <w:t>Анализируются периодичность и источники выплат, взаимосвязь «</w:t>
      </w:r>
      <w:proofErr w:type="spellStart"/>
      <w:r w:rsidRPr="005633A3">
        <w:rPr>
          <w:rFonts w:eastAsiaTheme="minorHAnsi"/>
          <w:snapToGrid/>
          <w:sz w:val="24"/>
          <w:szCs w:val="24"/>
          <w:lang w:eastAsia="en-US"/>
        </w:rPr>
        <w:t>самозанятых</w:t>
      </w:r>
      <w:proofErr w:type="spellEnd"/>
      <w:r w:rsidRPr="005633A3">
        <w:rPr>
          <w:rFonts w:eastAsiaTheme="minorHAnsi"/>
          <w:snapToGrid/>
          <w:sz w:val="24"/>
          <w:szCs w:val="24"/>
          <w:lang w:eastAsia="en-US"/>
        </w:rPr>
        <w:t>», их клиентов и бывших работодателей - по результатам этого анализа организации, имеющие признаки нарушений, попадают в группу риска.</w:t>
      </w:r>
    </w:p>
    <w:p w:rsidR="005633A3" w:rsidRPr="005633A3" w:rsidRDefault="005633A3" w:rsidP="005633A3">
      <w:pPr>
        <w:ind w:firstLine="709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5633A3">
        <w:rPr>
          <w:rFonts w:eastAsiaTheme="minorHAnsi"/>
          <w:snapToGrid/>
          <w:sz w:val="24"/>
          <w:szCs w:val="24"/>
          <w:lang w:eastAsia="en-US"/>
        </w:rPr>
        <w:t>За 2021 год на территории Ненецкого автономного округа услугами «</w:t>
      </w:r>
      <w:proofErr w:type="spellStart"/>
      <w:r w:rsidRPr="005633A3">
        <w:rPr>
          <w:rFonts w:eastAsiaTheme="minorHAnsi"/>
          <w:snapToGrid/>
          <w:sz w:val="24"/>
          <w:szCs w:val="24"/>
          <w:lang w:eastAsia="en-US"/>
        </w:rPr>
        <w:t>самозанятых</w:t>
      </w:r>
      <w:proofErr w:type="spellEnd"/>
      <w:r w:rsidRPr="005633A3">
        <w:rPr>
          <w:rFonts w:eastAsiaTheme="minorHAnsi"/>
          <w:snapToGrid/>
          <w:sz w:val="24"/>
          <w:szCs w:val="24"/>
          <w:lang w:eastAsia="en-US"/>
        </w:rPr>
        <w:t xml:space="preserve">» воспользовалось более 120 индивидуальных предпринимателей и организаций. При этом в группу риска попало 8 организаций. После запроса Инспекцией пояснений в этой группе осталось 3 организации. </w:t>
      </w:r>
      <w:proofErr w:type="gramStart"/>
      <w:r w:rsidRPr="005633A3">
        <w:rPr>
          <w:rFonts w:eastAsiaTheme="minorHAnsi"/>
          <w:snapToGrid/>
          <w:sz w:val="24"/>
          <w:szCs w:val="24"/>
          <w:lang w:eastAsia="en-US"/>
        </w:rPr>
        <w:t>В 2 из них есть случаи перевода действующих или бывших работников в «</w:t>
      </w:r>
      <w:proofErr w:type="spellStart"/>
      <w:r w:rsidRPr="005633A3">
        <w:rPr>
          <w:rFonts w:eastAsiaTheme="minorHAnsi"/>
          <w:snapToGrid/>
          <w:sz w:val="24"/>
          <w:szCs w:val="24"/>
          <w:lang w:eastAsia="en-US"/>
        </w:rPr>
        <w:t>самозанятые</w:t>
      </w:r>
      <w:proofErr w:type="spellEnd"/>
      <w:r w:rsidRPr="005633A3">
        <w:rPr>
          <w:rFonts w:eastAsiaTheme="minorHAnsi"/>
          <w:snapToGrid/>
          <w:sz w:val="24"/>
          <w:szCs w:val="24"/>
          <w:lang w:eastAsia="en-US"/>
        </w:rPr>
        <w:t>», присутствует нарушение пункта 8 части 2 статьи 6 Федерального закона от 27.11.2018 N 422-ФЗ «О проведении эксперимента по установлению специального налогового режима «Налог на профессиональный доход», привлечение к выполнению работ плательщиков НПД в целях подмены трудовых отношений гражданско-правовыми, и соответственно незаконной оптимизации страховых взносов и налога на</w:t>
      </w:r>
      <w:proofErr w:type="gramEnd"/>
      <w:r w:rsidRPr="005633A3">
        <w:rPr>
          <w:rFonts w:eastAsiaTheme="minorHAnsi"/>
          <w:snapToGrid/>
          <w:sz w:val="24"/>
          <w:szCs w:val="24"/>
          <w:lang w:eastAsia="en-US"/>
        </w:rPr>
        <w:t xml:space="preserve"> доходы физических лиц.</w:t>
      </w:r>
    </w:p>
    <w:p w:rsidR="005633A3" w:rsidRPr="00337E64" w:rsidRDefault="005633A3" w:rsidP="005633A3">
      <w:pPr>
        <w:ind w:firstLine="709"/>
        <w:jc w:val="both"/>
        <w:rPr>
          <w:rFonts w:eastAsiaTheme="minorHAnsi"/>
          <w:snapToGrid/>
          <w:sz w:val="36"/>
          <w:szCs w:val="36"/>
          <w:lang w:eastAsia="en-US"/>
        </w:rPr>
      </w:pPr>
      <w:r w:rsidRPr="005633A3">
        <w:rPr>
          <w:rFonts w:eastAsiaTheme="minorHAnsi"/>
          <w:snapToGrid/>
          <w:sz w:val="24"/>
          <w:szCs w:val="24"/>
          <w:lang w:eastAsia="en-US"/>
        </w:rPr>
        <w:t>Налоговые органы сначала информируют организации о выявленных признаках нарушений. Уже на этом этапе около 10% организаций признают нарушения и добровольно уточняют свои налоговые обязательства. Многие организации в последующем отказываются от незаконных схем. В отношении попавших в группу риска организаций, которые приняли решение не уточнять свои обязательства после получения информационных писем, налоговые органы проводят контрольные мероприятия.</w:t>
      </w:r>
    </w:p>
    <w:sectPr w:rsidR="005633A3" w:rsidRPr="00337E64" w:rsidSect="008838A4">
      <w:pgSz w:w="11906" w:h="16838"/>
      <w:pgMar w:top="709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AF6"/>
    <w:rsid w:val="00022A54"/>
    <w:rsid w:val="000622D1"/>
    <w:rsid w:val="000940AD"/>
    <w:rsid w:val="000A48D2"/>
    <w:rsid w:val="000B231A"/>
    <w:rsid w:val="000C054B"/>
    <w:rsid w:val="000C1773"/>
    <w:rsid w:val="001234AD"/>
    <w:rsid w:val="001269B8"/>
    <w:rsid w:val="001A67D9"/>
    <w:rsid w:val="002677D7"/>
    <w:rsid w:val="002B47C1"/>
    <w:rsid w:val="002E4EFF"/>
    <w:rsid w:val="002F7595"/>
    <w:rsid w:val="00320C30"/>
    <w:rsid w:val="00337E64"/>
    <w:rsid w:val="00353900"/>
    <w:rsid w:val="00442B55"/>
    <w:rsid w:val="00510BBC"/>
    <w:rsid w:val="00527056"/>
    <w:rsid w:val="005633A3"/>
    <w:rsid w:val="005731B5"/>
    <w:rsid w:val="006017E3"/>
    <w:rsid w:val="00614A40"/>
    <w:rsid w:val="00620D1B"/>
    <w:rsid w:val="006320C2"/>
    <w:rsid w:val="00687A0F"/>
    <w:rsid w:val="006D67A6"/>
    <w:rsid w:val="00746DEA"/>
    <w:rsid w:val="00757AF6"/>
    <w:rsid w:val="007D64C6"/>
    <w:rsid w:val="00827CD8"/>
    <w:rsid w:val="008838A4"/>
    <w:rsid w:val="00925780"/>
    <w:rsid w:val="009A0DBF"/>
    <w:rsid w:val="009B40A9"/>
    <w:rsid w:val="009B6FAD"/>
    <w:rsid w:val="00A50A0A"/>
    <w:rsid w:val="00AB0624"/>
    <w:rsid w:val="00AB4814"/>
    <w:rsid w:val="00AC12EC"/>
    <w:rsid w:val="00B054DC"/>
    <w:rsid w:val="00B34DFA"/>
    <w:rsid w:val="00B56DBA"/>
    <w:rsid w:val="00BE31BA"/>
    <w:rsid w:val="00C3369C"/>
    <w:rsid w:val="00C773DC"/>
    <w:rsid w:val="00D42DE4"/>
    <w:rsid w:val="00E15DDC"/>
    <w:rsid w:val="00E2227A"/>
    <w:rsid w:val="00E25F81"/>
    <w:rsid w:val="00EA7044"/>
    <w:rsid w:val="00F92416"/>
    <w:rsid w:val="00FA0A07"/>
    <w:rsid w:val="00FF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9B8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6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624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9B8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6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624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6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Васильевна Филиппова</dc:creator>
  <cp:keywords/>
  <dc:description/>
  <cp:lastModifiedBy>Анна Васильевна Филиппова</cp:lastModifiedBy>
  <cp:revision>41</cp:revision>
  <cp:lastPrinted>2021-12-14T13:23:00Z</cp:lastPrinted>
  <dcterms:created xsi:type="dcterms:W3CDTF">2020-02-12T10:06:00Z</dcterms:created>
  <dcterms:modified xsi:type="dcterms:W3CDTF">2021-12-14T13:24:00Z</dcterms:modified>
</cp:coreProperties>
</file>