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28" w:rsidRDefault="007A5C08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Уведомление</w:t>
      </w:r>
    </w:p>
    <w:p w:rsidR="00AD5D28" w:rsidRDefault="007A5C08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 проведении общественных обсуждений объекта государственной           экологической экспертизы «</w:t>
      </w:r>
      <w:r>
        <w:rPr>
          <w:rFonts w:eastAsia="Times New Roman" w:cs="Times New Roman"/>
          <w:b/>
          <w:bCs/>
          <w:sz w:val="28"/>
          <w:szCs w:val="28"/>
        </w:rPr>
        <w:t xml:space="preserve">Обустройство </w:t>
      </w:r>
      <w:proofErr w:type="spellStart"/>
      <w:r>
        <w:rPr>
          <w:rFonts w:eastAsia="Times New Roman" w:cs="Times New Roman"/>
          <w:b/>
          <w:bCs/>
          <w:sz w:val="28"/>
          <w:szCs w:val="28"/>
        </w:rPr>
        <w:t>Лабаганского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нефтяного месторождения. Шламовый амбар»</w:t>
      </w:r>
      <w:r>
        <w:rPr>
          <w:rFonts w:eastAsia="Times New Roman" w:cs="Times New Roman"/>
          <w:b/>
          <w:sz w:val="28"/>
          <w:szCs w:val="28"/>
        </w:rPr>
        <w:t>, включая предварительные материалы оценки воздействия на окружающую среду</w:t>
      </w:r>
    </w:p>
    <w:p w:rsidR="00AD5D28" w:rsidRDefault="00AD5D28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AD5D28" w:rsidRDefault="007A5C08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Общество с ограниченной ответственностью «ННК-Северная нефть» совместно с Обществом с ограниченной ответственностью «НК «Роснефть» - Научно</w:t>
      </w:r>
      <w:r>
        <w:rPr>
          <w:rFonts w:eastAsia="Times New Roman" w:cs="Times New Roman"/>
          <w:sz w:val="28"/>
          <w:szCs w:val="28"/>
        </w:rPr>
        <w:t>-Технический Центр» и Администрация муниципального района «Заполярный район» Ненецкого автономного округа», уведомляет граждан и юридических лиц с целью обеспечения участия всех заинтересованных лиц о проведении общественных обсуждений объекта государствен</w:t>
      </w:r>
      <w:r>
        <w:rPr>
          <w:rFonts w:eastAsia="Times New Roman" w:cs="Times New Roman"/>
          <w:sz w:val="28"/>
          <w:szCs w:val="28"/>
        </w:rPr>
        <w:t>ной экологической экспертизы - проектной документации «</w:t>
      </w:r>
      <w:r>
        <w:rPr>
          <w:rFonts w:cs="Times New Roman"/>
          <w:bCs/>
          <w:sz w:val="28"/>
          <w:szCs w:val="28"/>
        </w:rPr>
        <w:t xml:space="preserve">Обустройство </w:t>
      </w:r>
      <w:proofErr w:type="spellStart"/>
      <w:r>
        <w:rPr>
          <w:rFonts w:cs="Times New Roman"/>
          <w:bCs/>
          <w:sz w:val="28"/>
          <w:szCs w:val="28"/>
        </w:rPr>
        <w:t>Лабаганского</w:t>
      </w:r>
      <w:proofErr w:type="spellEnd"/>
      <w:r>
        <w:rPr>
          <w:rFonts w:cs="Times New Roman"/>
          <w:bCs/>
          <w:sz w:val="28"/>
          <w:szCs w:val="28"/>
        </w:rPr>
        <w:t xml:space="preserve"> нефтяного месторождения. Шламовый амбар»</w:t>
      </w:r>
      <w:r>
        <w:rPr>
          <w:rFonts w:eastAsia="Times New Roman" w:cs="Times New Roman"/>
          <w:sz w:val="28"/>
          <w:szCs w:val="28"/>
        </w:rPr>
        <w:t xml:space="preserve"> включая предварительные материалы оценки воздействия на окружающую среду.</w:t>
      </w:r>
    </w:p>
    <w:p w:rsidR="00AD5D28" w:rsidRDefault="00AD5D28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AD5D28" w:rsidRDefault="007A5C08">
      <w:pPr>
        <w:ind w:firstLine="851"/>
        <w:jc w:val="both"/>
        <w:rPr>
          <w:rStyle w:val="a3"/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Заказчик: ООО «ННК-Северная нефть», ОГРН 1051100788045, ИНН</w:t>
      </w:r>
      <w:r>
        <w:rPr>
          <w:rFonts w:eastAsia="Times New Roman" w:cs="Times New Roman"/>
          <w:sz w:val="28"/>
          <w:szCs w:val="28"/>
        </w:rPr>
        <w:t xml:space="preserve"> 1106019518, адрес: 169710, Республика Коми, </w:t>
      </w:r>
      <w:proofErr w:type="spellStart"/>
      <w:r>
        <w:rPr>
          <w:rFonts w:eastAsia="Times New Roman" w:cs="Times New Roman"/>
          <w:sz w:val="28"/>
          <w:szCs w:val="28"/>
        </w:rPr>
        <w:t>г.Усинск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ул.Приполярная</w:t>
      </w:r>
      <w:proofErr w:type="spellEnd"/>
      <w:r>
        <w:rPr>
          <w:rFonts w:eastAsia="Times New Roman" w:cs="Times New Roman"/>
          <w:sz w:val="28"/>
          <w:szCs w:val="28"/>
        </w:rPr>
        <w:t>, д.1, а/я 22, тел.: +7(82144)2-85-97, факс +7(82144) 2-75-66, e-</w:t>
      </w:r>
      <w:proofErr w:type="spellStart"/>
      <w:r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: </w:t>
      </w:r>
      <w:r>
        <w:rPr>
          <w:rStyle w:val="a3"/>
          <w:rFonts w:cs="Times New Roman"/>
          <w:sz w:val="28"/>
          <w:szCs w:val="28"/>
        </w:rPr>
        <w:t>Sevn.reception@ipc-oil.ru</w:t>
      </w:r>
    </w:p>
    <w:p w:rsidR="00AD5D28" w:rsidRDefault="00AD5D28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AD5D28" w:rsidRDefault="007A5C08">
      <w:pPr>
        <w:ind w:firstLine="851"/>
        <w:jc w:val="both"/>
        <w:rPr>
          <w:rStyle w:val="a3"/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Исполнитель: ООО «НК «Роснефть»-НТЦ», ОГРН 1042305704352, ИНН 2310095895, адрес: 350000, </w:t>
      </w:r>
      <w:r>
        <w:rPr>
          <w:rFonts w:eastAsia="Times New Roman" w:cs="Times New Roman"/>
          <w:sz w:val="28"/>
          <w:szCs w:val="28"/>
        </w:rPr>
        <w:t xml:space="preserve">Краснодарский край, </w:t>
      </w:r>
      <w:proofErr w:type="spellStart"/>
      <w:r>
        <w:rPr>
          <w:rFonts w:eastAsia="Times New Roman" w:cs="Times New Roman"/>
          <w:sz w:val="28"/>
          <w:szCs w:val="28"/>
        </w:rPr>
        <w:t>г.Краснодар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ул.Красная</w:t>
      </w:r>
      <w:proofErr w:type="spellEnd"/>
      <w:r>
        <w:rPr>
          <w:rFonts w:eastAsia="Times New Roman" w:cs="Times New Roman"/>
          <w:sz w:val="28"/>
          <w:szCs w:val="28"/>
        </w:rPr>
        <w:t xml:space="preserve">, д.54, тел.: 8(861)201-74-00 факс: 8(861)262-64-01, </w:t>
      </w:r>
      <w:r>
        <w:rPr>
          <w:rFonts w:eastAsia="Times New Roman" w:cs="Times New Roman"/>
          <w:color w:val="auto"/>
          <w:sz w:val="28"/>
          <w:szCs w:val="28"/>
        </w:rPr>
        <w:t>e</w:t>
      </w:r>
      <w:r>
        <w:rPr>
          <w:rStyle w:val="a3"/>
          <w:rFonts w:cs="Times New Roman"/>
          <w:color w:val="auto"/>
          <w:sz w:val="28"/>
          <w:szCs w:val="28"/>
          <w:u w:val="none"/>
        </w:rPr>
        <w:t>-</w:t>
      </w:r>
      <w:proofErr w:type="spellStart"/>
      <w:r>
        <w:rPr>
          <w:rStyle w:val="a3"/>
          <w:rFonts w:cs="Times New Roman"/>
          <w:color w:val="auto"/>
          <w:sz w:val="28"/>
          <w:szCs w:val="28"/>
          <w:u w:val="none"/>
        </w:rPr>
        <w:t>mail</w:t>
      </w:r>
      <w:proofErr w:type="spellEnd"/>
      <w:r>
        <w:rPr>
          <w:rStyle w:val="a3"/>
          <w:rFonts w:cs="Times New Roman"/>
          <w:color w:val="auto"/>
          <w:sz w:val="28"/>
          <w:szCs w:val="28"/>
          <w:u w:val="none"/>
        </w:rPr>
        <w:t>:</w:t>
      </w:r>
      <w:r>
        <w:rPr>
          <w:rStyle w:val="a3"/>
          <w:rFonts w:cs="Times New Roman"/>
          <w:color w:val="auto"/>
          <w:sz w:val="28"/>
          <w:szCs w:val="28"/>
        </w:rPr>
        <w:t xml:space="preserve"> </w:t>
      </w:r>
      <w:r>
        <w:rPr>
          <w:rStyle w:val="a3"/>
          <w:rFonts w:cs="Times New Roman"/>
          <w:sz w:val="28"/>
          <w:szCs w:val="28"/>
        </w:rPr>
        <w:t>ntc@ntc.rosneft.ru</w:t>
      </w:r>
    </w:p>
    <w:p w:rsidR="00AD5D28" w:rsidRDefault="00AD5D28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AD5D28" w:rsidRDefault="007A5C08">
      <w:pPr>
        <w:ind w:firstLine="851"/>
        <w:jc w:val="both"/>
        <w:rPr>
          <w:rStyle w:val="a3"/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Орган, ответственный за проведение общественных обсуждений: Администрация муниципального района «Заполярный район» Ненецкого автоном</w:t>
      </w:r>
      <w:r>
        <w:rPr>
          <w:rFonts w:eastAsia="Times New Roman" w:cs="Times New Roman"/>
          <w:sz w:val="28"/>
          <w:szCs w:val="28"/>
        </w:rPr>
        <w:t xml:space="preserve">ного округа», адрес: 166700, Ненецкий АО, Заполярный район, </w:t>
      </w:r>
      <w:proofErr w:type="spellStart"/>
      <w:r>
        <w:rPr>
          <w:rFonts w:eastAsia="Times New Roman" w:cs="Times New Roman"/>
          <w:sz w:val="28"/>
          <w:szCs w:val="28"/>
        </w:rPr>
        <w:t>п.Искателей</w:t>
      </w:r>
      <w:proofErr w:type="spellEnd"/>
      <w:r>
        <w:rPr>
          <w:rFonts w:eastAsia="Times New Roman" w:cs="Times New Roman"/>
          <w:sz w:val="28"/>
          <w:szCs w:val="28"/>
        </w:rPr>
        <w:t xml:space="preserve">, ул. Губкина, д. 10, тел.8(81853) 4-88-23, </w:t>
      </w:r>
      <w:r>
        <w:rPr>
          <w:rFonts w:eastAsia="Times New Roman" w:cs="Times New Roman"/>
          <w:sz w:val="28"/>
          <w:szCs w:val="28"/>
          <w:lang w:val="en-US"/>
        </w:rPr>
        <w:t>e</w:t>
      </w:r>
      <w:r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  <w:lang w:val="en-US"/>
        </w:rPr>
        <w:t>mail</w:t>
      </w:r>
      <w:r>
        <w:rPr>
          <w:rFonts w:eastAsia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cs="Times New Roman"/>
            <w:sz w:val="28"/>
            <w:szCs w:val="28"/>
          </w:rPr>
          <w:t>admin-zr@mail.ru</w:t>
        </w:r>
      </w:hyperlink>
    </w:p>
    <w:p w:rsidR="00AD5D28" w:rsidRDefault="00AD5D28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AD5D28" w:rsidRDefault="007A5C08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Наименование планируемой хозяйственной деятельности:  «</w:t>
      </w:r>
      <w:r>
        <w:rPr>
          <w:rFonts w:cs="Times New Roman"/>
          <w:bCs/>
          <w:sz w:val="28"/>
          <w:szCs w:val="28"/>
        </w:rPr>
        <w:t xml:space="preserve">Обустройство </w:t>
      </w:r>
      <w:proofErr w:type="spellStart"/>
      <w:r>
        <w:rPr>
          <w:rFonts w:cs="Times New Roman"/>
          <w:bCs/>
          <w:sz w:val="28"/>
          <w:szCs w:val="28"/>
        </w:rPr>
        <w:t>Лабаганского</w:t>
      </w:r>
      <w:proofErr w:type="spellEnd"/>
      <w:r>
        <w:rPr>
          <w:rFonts w:cs="Times New Roman"/>
          <w:bCs/>
          <w:sz w:val="28"/>
          <w:szCs w:val="28"/>
        </w:rPr>
        <w:t xml:space="preserve"> нефтяного месторождения. Шламовый амбар»</w:t>
      </w:r>
    </w:p>
    <w:p w:rsidR="00AD5D28" w:rsidRDefault="00AD5D28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AD5D28" w:rsidRDefault="007A5C08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Цель планируемой (намечаемой) хозяйственной и иной деятельности: обустройство и ввод в эксплуатацию шламового амбара для сбора и последующего временного хранения бурового шлама.</w:t>
      </w:r>
      <w:r>
        <w:rPr>
          <w:rFonts w:eastAsiaTheme="minorHAnsi" w:cs="Times New Roman"/>
          <w:color w:val="auto"/>
          <w:sz w:val="28"/>
          <w:szCs w:val="28"/>
          <w:lang w:eastAsia="en-US"/>
        </w:rPr>
        <w:t xml:space="preserve"> </w:t>
      </w:r>
    </w:p>
    <w:p w:rsidR="00AD5D28" w:rsidRDefault="00AD5D28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AD5D28" w:rsidRDefault="007A5C08">
      <w:pPr>
        <w:ind w:firstLine="851"/>
        <w:jc w:val="both"/>
        <w:rPr>
          <w:rFonts w:eastAsiaTheme="minorHAnsi" w:cs="Times New Roman"/>
          <w:color w:val="auto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</w:rPr>
        <w:t>Предварительное место</w:t>
      </w:r>
      <w:r>
        <w:rPr>
          <w:rFonts w:eastAsia="Times New Roman" w:cs="Times New Roman"/>
          <w:sz w:val="28"/>
          <w:szCs w:val="28"/>
        </w:rPr>
        <w:t xml:space="preserve"> реализации планируемой деятельности: Российская Федерация, </w:t>
      </w:r>
      <w:r>
        <w:rPr>
          <w:rFonts w:eastAsiaTheme="minorHAnsi" w:cs="Times New Roman"/>
          <w:color w:val="auto"/>
          <w:sz w:val="28"/>
          <w:szCs w:val="28"/>
          <w:lang w:eastAsia="en-US"/>
        </w:rPr>
        <w:t>Заполярный муниципальный район Ненецкого автономного округа Архангельской области.</w:t>
      </w:r>
    </w:p>
    <w:p w:rsidR="00AD5D28" w:rsidRDefault="00AD5D28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AD5D28" w:rsidRDefault="007A5C08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Планируемые сроки проведения оценки воздействия на окружающую среду: 2 квартал 2022 года – 3 квартал 2022 года.</w:t>
      </w:r>
    </w:p>
    <w:p w:rsidR="00AD5D28" w:rsidRDefault="007A5C08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AD5D28" w:rsidRDefault="007A5C08">
      <w:pPr>
        <w:ind w:firstLine="851"/>
        <w:jc w:val="both"/>
        <w:rPr>
          <w:rFonts w:eastAsiaTheme="minorHAnsi" w:cs="Times New Roman"/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Сроки и места доступности объекта общественного обсуждения: с 26.07.2022г. по 25.08.2022г.: Яндекс диске сети-интернет </w:t>
      </w:r>
      <w:hyperlink r:id="rId6" w:history="1">
        <w:r>
          <w:rPr>
            <w:rStyle w:val="a3"/>
            <w:rFonts w:cs="Times New Roman"/>
            <w:sz w:val="28"/>
            <w:szCs w:val="28"/>
          </w:rPr>
          <w:t>https://disk.yandex.ru/d/PAY1ey70hlmSVg</w:t>
        </w:r>
      </w:hyperlink>
    </w:p>
    <w:p w:rsidR="00AD5D28" w:rsidRDefault="00AD5D28">
      <w:pPr>
        <w:jc w:val="both"/>
        <w:rPr>
          <w:rFonts w:eastAsia="Times New Roman" w:cs="Times New Roman"/>
          <w:sz w:val="28"/>
          <w:szCs w:val="28"/>
          <w:highlight w:val="yellow"/>
        </w:rPr>
      </w:pPr>
    </w:p>
    <w:p w:rsidR="00AD5D28" w:rsidRDefault="007A5C08">
      <w:pPr>
        <w:jc w:val="both"/>
        <w:rPr>
          <w:rFonts w:eastAsiaTheme="minorHAnsi" w:cs="Times New Roman"/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Форма и срок проведения обще</w:t>
      </w:r>
      <w:r>
        <w:rPr>
          <w:rFonts w:eastAsia="Times New Roman" w:cs="Times New Roman"/>
          <w:sz w:val="28"/>
          <w:szCs w:val="28"/>
        </w:rPr>
        <w:t xml:space="preserve">ственных обсуждений 26.07.2022 по 25.08.2022.  Общественные обсуждения в форме общественных слушаний с использованием видеоконференцсвязи (ВКС) (в дистанционной форме) состоятся 15.08.2022 года в 16-00 (МСК). Подключиться к ВКС возможно по ссылке: </w:t>
      </w:r>
      <w:r>
        <w:rPr>
          <w:rFonts w:cs="Times New Roman"/>
          <w:sz w:val="28"/>
          <w:szCs w:val="28"/>
        </w:rPr>
        <w:t>Подключи</w:t>
      </w:r>
      <w:r>
        <w:rPr>
          <w:rFonts w:cs="Times New Roman"/>
          <w:sz w:val="28"/>
          <w:szCs w:val="28"/>
        </w:rPr>
        <w:t xml:space="preserve">ться к конференции </w:t>
      </w:r>
      <w:proofErr w:type="spellStart"/>
      <w:r>
        <w:rPr>
          <w:rFonts w:cs="Times New Roman"/>
          <w:sz w:val="28"/>
          <w:szCs w:val="28"/>
        </w:rPr>
        <w:t>Zoom</w:t>
      </w:r>
      <w:proofErr w:type="spellEnd"/>
    </w:p>
    <w:p w:rsidR="00AD5D28" w:rsidRDefault="007A5C08">
      <w:pPr>
        <w:jc w:val="both"/>
        <w:rPr>
          <w:rFonts w:cs="Times New Roman"/>
          <w:sz w:val="28"/>
          <w:szCs w:val="28"/>
        </w:rPr>
      </w:pPr>
      <w:hyperlink r:id="rId7" w:history="1">
        <w:r>
          <w:rPr>
            <w:rStyle w:val="a3"/>
            <w:rFonts w:cs="Times New Roman"/>
            <w:sz w:val="28"/>
            <w:szCs w:val="28"/>
          </w:rPr>
          <w:t>https://us06web.zoom.us/j/85035379550?pwd=ZE9HTFc0eU4va1NlVkFMR3NlOGdlZz09</w:t>
        </w:r>
      </w:hyperlink>
      <w:r>
        <w:rPr>
          <w:rFonts w:cs="Times New Roman"/>
          <w:sz w:val="28"/>
          <w:szCs w:val="28"/>
        </w:rPr>
        <w:t>. Идентификатор конференции: 850 3537 9550. Код доступа: 240703.</w:t>
      </w:r>
    </w:p>
    <w:p w:rsidR="00AD5D28" w:rsidRDefault="00AD5D28">
      <w:pPr>
        <w:jc w:val="both"/>
        <w:rPr>
          <w:rFonts w:eastAsiaTheme="minorHAnsi" w:cs="Times New Roman"/>
          <w:color w:val="auto"/>
          <w:sz w:val="28"/>
          <w:szCs w:val="28"/>
        </w:rPr>
      </w:pPr>
    </w:p>
    <w:p w:rsidR="00AD5D28" w:rsidRDefault="007A5C08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соответствии с внесёнными изменениями в Постановление Правительства РФ от 03.04.2020 № 440 «О продлении действия разрешений и иных особенностях в отношении разрешительной деятельности в 2020-2022 годах», общественные слушания будут проводиться с использо</w:t>
      </w:r>
      <w:r>
        <w:rPr>
          <w:rFonts w:eastAsia="Times New Roman" w:cs="Times New Roman"/>
          <w:sz w:val="28"/>
          <w:szCs w:val="28"/>
        </w:rPr>
        <w:t xml:space="preserve">ванием средств дистанционного взаимодействия (онлайн-видеоконференцсвязь) посредством электронного приложения </w:t>
      </w:r>
      <w:proofErr w:type="spellStart"/>
      <w:r>
        <w:rPr>
          <w:rFonts w:eastAsia="Times New Roman" w:cs="Times New Roman"/>
          <w:sz w:val="28"/>
          <w:szCs w:val="28"/>
        </w:rPr>
        <w:t>Zoom</w:t>
      </w:r>
      <w:proofErr w:type="spellEnd"/>
      <w:r>
        <w:rPr>
          <w:rFonts w:eastAsia="Times New Roman" w:cs="Times New Roman"/>
          <w:sz w:val="28"/>
          <w:szCs w:val="28"/>
        </w:rPr>
        <w:t>. Для участия в слушаниях необходимо установить данное приложение на персональный компьютер, оборудованный наушниками и микрофоном, либо мобил</w:t>
      </w:r>
      <w:r>
        <w:rPr>
          <w:rFonts w:eastAsia="Times New Roman" w:cs="Times New Roman"/>
          <w:sz w:val="28"/>
          <w:szCs w:val="28"/>
        </w:rPr>
        <w:t>ьный телефон, с наличием подключения к сети интернет.</w:t>
      </w:r>
    </w:p>
    <w:p w:rsidR="00AD5D28" w:rsidRDefault="00AD5D28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AD5D28" w:rsidRDefault="007A5C08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Форма и место представления замечаний и предложений: журнал расположен по адресу: Российская Федерация, Ненецкий автономный округ, п. Искателей, ул. Губкина, д.10, Администрация муниципального района «</w:t>
      </w:r>
      <w:r>
        <w:rPr>
          <w:rFonts w:eastAsia="Times New Roman" w:cs="Times New Roman"/>
          <w:sz w:val="28"/>
          <w:szCs w:val="28"/>
        </w:rPr>
        <w:t xml:space="preserve">Заполярный район», замечания и предложения можно оставить в письменном виде и направить на электронную почту: </w:t>
      </w:r>
      <w:hyperlink r:id="rId8" w:history="1">
        <w:r>
          <w:rPr>
            <w:rFonts w:eastAsia="Times New Roman" w:cs="Times New Roman"/>
            <w:sz w:val="28"/>
            <w:szCs w:val="28"/>
          </w:rPr>
          <w:t>admin-zr@mail.ru</w:t>
        </w:r>
      </w:hyperlink>
      <w:r>
        <w:rPr>
          <w:rFonts w:eastAsia="Times New Roman" w:cs="Times New Roman"/>
          <w:sz w:val="28"/>
          <w:szCs w:val="28"/>
        </w:rPr>
        <w:t xml:space="preserve">.  </w:t>
      </w:r>
    </w:p>
    <w:p w:rsidR="00AD5D28" w:rsidRDefault="00AD5D28">
      <w:pPr>
        <w:ind w:firstLine="851"/>
        <w:jc w:val="both"/>
        <w:rPr>
          <w:rFonts w:eastAsia="Times New Roman" w:cs="Times New Roman"/>
          <w:sz w:val="28"/>
          <w:szCs w:val="28"/>
          <w:u w:val="single"/>
        </w:rPr>
      </w:pPr>
    </w:p>
    <w:p w:rsidR="00AD5D28" w:rsidRDefault="007A5C08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Контактные данные:</w:t>
      </w:r>
    </w:p>
    <w:p w:rsidR="00AD5D28" w:rsidRDefault="007A5C08">
      <w:pPr>
        <w:ind w:firstLine="851"/>
        <w:jc w:val="both"/>
        <w:rPr>
          <w:rFonts w:eastAsiaTheme="minorHAnsi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ООО «ННК-Северная нефть», представитель – </w:t>
      </w:r>
      <w:proofErr w:type="spellStart"/>
      <w:r>
        <w:rPr>
          <w:rFonts w:eastAsia="Times New Roman" w:cs="Times New Roman"/>
          <w:sz w:val="28"/>
          <w:szCs w:val="28"/>
        </w:rPr>
        <w:t>и.о</w:t>
      </w:r>
      <w:proofErr w:type="spellEnd"/>
      <w:r>
        <w:rPr>
          <w:rFonts w:eastAsia="Times New Roman" w:cs="Times New Roman"/>
          <w:sz w:val="28"/>
          <w:szCs w:val="28"/>
        </w:rPr>
        <w:t xml:space="preserve">. начальника отдела </w:t>
      </w:r>
      <w:r>
        <w:rPr>
          <w:rFonts w:eastAsia="Times New Roman" w:cs="Times New Roman"/>
          <w:sz w:val="28"/>
          <w:szCs w:val="28"/>
        </w:rPr>
        <w:t>по перспективному планированию и развитию производства Ламбанин Юрий Алексеевич, тел. +7 (82144) 28-3-10, доб. 4281, e-</w:t>
      </w:r>
      <w:proofErr w:type="spellStart"/>
      <w:r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u w:val="single"/>
        </w:rPr>
        <w:t>Yurij.Lambanin@ipc-oil.ru</w:t>
      </w:r>
      <w:r>
        <w:rPr>
          <w:rFonts w:cs="Times New Roman"/>
          <w:sz w:val="28"/>
          <w:szCs w:val="28"/>
        </w:rPr>
        <w:t xml:space="preserve">; </w:t>
      </w:r>
      <w:r>
        <w:rPr>
          <w:rFonts w:eastAsiaTheme="minorHAnsi" w:cs="Times New Roman"/>
          <w:color w:val="000000" w:themeColor="text1"/>
          <w:sz w:val="28"/>
          <w:szCs w:val="28"/>
        </w:rPr>
        <w:t xml:space="preserve">ведущий инженер сектора по </w:t>
      </w:r>
      <w:proofErr w:type="spellStart"/>
      <w:r>
        <w:rPr>
          <w:rFonts w:eastAsiaTheme="minorHAnsi" w:cs="Times New Roman"/>
          <w:color w:val="000000" w:themeColor="text1"/>
          <w:sz w:val="28"/>
          <w:szCs w:val="28"/>
        </w:rPr>
        <w:t>проектно</w:t>
      </w:r>
      <w:proofErr w:type="spellEnd"/>
      <w:r>
        <w:rPr>
          <w:rFonts w:eastAsiaTheme="minorHAnsi" w:cs="Times New Roman"/>
          <w:color w:val="000000" w:themeColor="text1"/>
          <w:sz w:val="28"/>
          <w:szCs w:val="28"/>
        </w:rPr>
        <w:t xml:space="preserve"> - изыскательским работам </w:t>
      </w:r>
      <w:r>
        <w:rPr>
          <w:rFonts w:eastAsia="Times New Roman" w:cs="Times New Roman"/>
          <w:sz w:val="28"/>
          <w:szCs w:val="28"/>
        </w:rPr>
        <w:t>отдела по перспективному планированию и разв</w:t>
      </w:r>
      <w:r>
        <w:rPr>
          <w:rFonts w:eastAsia="Times New Roman" w:cs="Times New Roman"/>
          <w:sz w:val="28"/>
          <w:szCs w:val="28"/>
        </w:rPr>
        <w:t xml:space="preserve">итию производства </w:t>
      </w:r>
      <w:r>
        <w:rPr>
          <w:rFonts w:eastAsiaTheme="minorHAnsi" w:cs="Times New Roman"/>
          <w:bCs/>
          <w:color w:val="000000" w:themeColor="text1"/>
          <w:sz w:val="28"/>
          <w:szCs w:val="28"/>
        </w:rPr>
        <w:t>Гороховатская Ольга Владимировна</w:t>
      </w:r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Theme="minorHAnsi" w:cs="Times New Roman"/>
          <w:bCs/>
          <w:color w:val="000000" w:themeColor="text1"/>
          <w:sz w:val="28"/>
          <w:szCs w:val="28"/>
        </w:rPr>
        <w:t>тел.</w:t>
      </w:r>
      <w:r>
        <w:rPr>
          <w:rFonts w:eastAsiaTheme="minorHAnsi" w:cs="Times New Roman"/>
          <w:color w:val="000000" w:themeColor="text1"/>
          <w:sz w:val="28"/>
          <w:szCs w:val="28"/>
        </w:rPr>
        <w:t> +7 (82144) 29-0-71, доб. 4337, моб.+ 912 124 2584</w:t>
      </w:r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  <w:lang w:val="en-US"/>
        </w:rPr>
        <w:t>e</w:t>
      </w:r>
      <w:r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  <w:lang w:val="en-US"/>
        </w:rPr>
        <w:t>mail</w:t>
      </w:r>
      <w:r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>
        <w:rPr>
          <w:rFonts w:eastAsiaTheme="minorHAnsi" w:cs="Times New Roman"/>
          <w:color w:val="000000" w:themeColor="text1"/>
          <w:sz w:val="28"/>
          <w:szCs w:val="28"/>
          <w:lang w:val="en-US"/>
        </w:rPr>
        <w:t> </w:t>
      </w:r>
      <w:hyperlink r:id="rId9" w:tgtFrame="_blank" w:history="1">
        <w:r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Olga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.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Gorohovatskaya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@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ipc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-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oil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eastAsiaTheme="minorHAnsi" w:cs="Times New Roman"/>
          <w:color w:val="000000" w:themeColor="text1"/>
          <w:sz w:val="28"/>
          <w:szCs w:val="28"/>
          <w:u w:val="single"/>
        </w:rPr>
        <w:t>;</w:t>
      </w:r>
    </w:p>
    <w:p w:rsidR="00AD5D28" w:rsidRDefault="007A5C08">
      <w:pPr>
        <w:spacing w:line="259" w:lineRule="auto"/>
        <w:jc w:val="both"/>
        <w:rPr>
          <w:rFonts w:eastAsiaTheme="minorHAnsi" w:cs="Times New Roman"/>
          <w:color w:val="auto"/>
          <w:sz w:val="28"/>
          <w:szCs w:val="28"/>
        </w:rPr>
      </w:pPr>
      <w:r>
        <w:rPr>
          <w:rFonts w:eastAsiaTheme="minorHAnsi" w:cs="Times New Roman"/>
          <w:color w:val="auto"/>
          <w:sz w:val="28"/>
          <w:szCs w:val="28"/>
        </w:rPr>
        <w:t xml:space="preserve">инженер сектора по проектно-изыскательским работам </w:t>
      </w:r>
      <w:r>
        <w:rPr>
          <w:rFonts w:eastAsia="Times New Roman" w:cs="Times New Roman"/>
          <w:sz w:val="28"/>
          <w:szCs w:val="28"/>
        </w:rPr>
        <w:t xml:space="preserve">отдела по перспективному планированию и развитию производства </w:t>
      </w:r>
      <w:r>
        <w:rPr>
          <w:rFonts w:eastAsiaTheme="minorHAnsi" w:cs="Times New Roman"/>
          <w:bCs/>
          <w:color w:val="auto"/>
          <w:sz w:val="28"/>
          <w:szCs w:val="28"/>
        </w:rPr>
        <w:t>Щеголева  Юлия Игоревна</w:t>
      </w:r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Theme="minorHAnsi" w:cs="Times New Roman"/>
          <w:bCs/>
          <w:color w:val="auto"/>
          <w:sz w:val="28"/>
          <w:szCs w:val="28"/>
        </w:rPr>
        <w:t xml:space="preserve">тел. </w:t>
      </w:r>
      <w:r>
        <w:rPr>
          <w:rFonts w:eastAsiaTheme="minorHAnsi" w:cs="Times New Roman"/>
          <w:color w:val="auto"/>
          <w:sz w:val="28"/>
          <w:szCs w:val="28"/>
        </w:rPr>
        <w:t xml:space="preserve">+7 (82144) 29071 доб. 4347, </w:t>
      </w:r>
      <w:r>
        <w:rPr>
          <w:rFonts w:eastAsia="Times New Roman" w:cs="Times New Roman"/>
          <w:sz w:val="28"/>
          <w:szCs w:val="28"/>
        </w:rPr>
        <w:t>e-</w:t>
      </w:r>
      <w:proofErr w:type="spellStart"/>
      <w:r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hyperlink r:id="rId10" w:history="1">
        <w:r>
          <w:rPr>
            <w:rFonts w:eastAsiaTheme="minorHAnsi" w:cs="Times New Roman"/>
            <w:color w:val="auto"/>
            <w:sz w:val="28"/>
            <w:szCs w:val="28"/>
            <w:u w:val="single"/>
          </w:rPr>
          <w:t>Yuliya.Schegoleva@ipc-oil.</w:t>
        </w:r>
        <w:r>
          <w:rPr>
            <w:rFonts w:eastAsiaTheme="minorHAnsi" w:cs="Times New Roman"/>
            <w:color w:val="auto"/>
            <w:sz w:val="28"/>
            <w:szCs w:val="28"/>
            <w:u w:val="single"/>
          </w:rPr>
          <w:t>ru</w:t>
        </w:r>
      </w:hyperlink>
      <w:r>
        <w:rPr>
          <w:rFonts w:eastAsiaTheme="minorHAnsi" w:cs="Times New Roman"/>
          <w:color w:val="auto"/>
          <w:sz w:val="28"/>
          <w:szCs w:val="28"/>
          <w:u w:val="single"/>
        </w:rPr>
        <w:t>.</w:t>
      </w:r>
    </w:p>
    <w:p w:rsidR="00AD5D28" w:rsidRDefault="007A5C08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ООО «НК «Роснефть»-НТЦ», представитель – главный инженер проекта Торжков Алексей Валерьевич, тел.: +7(861)201-74-97, e-</w:t>
      </w:r>
      <w:proofErr w:type="spellStart"/>
      <w:r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: </w:t>
      </w:r>
      <w:hyperlink r:id="rId11" w:history="1">
        <w:r>
          <w:rPr>
            <w:rStyle w:val="a3"/>
            <w:rFonts w:eastAsia="Times New Roman" w:cs="Times New Roman"/>
            <w:sz w:val="28"/>
            <w:szCs w:val="28"/>
          </w:rPr>
          <w:t>av</w:t>
        </w:r>
        <w:r>
          <w:rPr>
            <w:rStyle w:val="a3"/>
            <w:rFonts w:eastAsia="Times New Roman" w:cs="Times New Roman"/>
            <w:sz w:val="28"/>
            <w:szCs w:val="28"/>
            <w:lang w:val="en-US"/>
          </w:rPr>
          <w:t>torzhkov</w:t>
        </w:r>
        <w:r>
          <w:rPr>
            <w:rStyle w:val="a3"/>
            <w:rFonts w:eastAsia="Times New Roman" w:cs="Times New Roman"/>
            <w:sz w:val="28"/>
            <w:szCs w:val="28"/>
          </w:rPr>
          <w:t>@</w:t>
        </w:r>
        <w:r>
          <w:rPr>
            <w:rStyle w:val="a3"/>
            <w:rFonts w:eastAsia="Times New Roman" w:cs="Times New Roman"/>
            <w:sz w:val="28"/>
            <w:szCs w:val="28"/>
            <w:lang w:val="en-US"/>
          </w:rPr>
          <w:t>rn</w:t>
        </w:r>
        <w:r>
          <w:rPr>
            <w:rStyle w:val="a3"/>
            <w:rFonts w:eastAsia="Times New Roman" w:cs="Times New Roman"/>
            <w:sz w:val="28"/>
            <w:szCs w:val="28"/>
          </w:rPr>
          <w:t>ntc.ru</w:t>
        </w:r>
      </w:hyperlink>
      <w:r>
        <w:rPr>
          <w:rStyle w:val="a3"/>
          <w:rFonts w:eastAsia="Times New Roman" w:cs="Times New Roman"/>
          <w:sz w:val="28"/>
          <w:szCs w:val="28"/>
        </w:rPr>
        <w:t>.</w:t>
      </w:r>
    </w:p>
    <w:p w:rsidR="00AD5D28" w:rsidRDefault="007A5C08" w:rsidP="007A5C08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Администрация муниципального района «Заполярный район» Ненецког</w:t>
      </w:r>
      <w:r>
        <w:rPr>
          <w:rFonts w:eastAsia="Times New Roman" w:cs="Times New Roman"/>
          <w:sz w:val="28"/>
          <w:szCs w:val="28"/>
        </w:rPr>
        <w:t>о автономного округа», представитель - главный специалист УМИ Администрации Заполярного района – Шестаков Александр Васильевич, тел./факс: 8(81853) 4-79-63, e-</w:t>
      </w:r>
      <w:proofErr w:type="spellStart"/>
      <w:r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: </w:t>
      </w:r>
      <w:hyperlink r:id="rId12" w:history="1">
        <w:r>
          <w:rPr>
            <w:rStyle w:val="a3"/>
            <w:rFonts w:eastAsia="Times New Roman" w:cs="Times New Roman"/>
            <w:sz w:val="28"/>
            <w:szCs w:val="28"/>
          </w:rPr>
          <w:t>admin-zr@mail.ru</w:t>
        </w:r>
      </w:hyperlink>
      <w:r>
        <w:rPr>
          <w:rStyle w:val="a3"/>
          <w:rFonts w:eastAsia="Times New Roman" w:cs="Times New Roman"/>
          <w:sz w:val="28"/>
          <w:szCs w:val="28"/>
        </w:rPr>
        <w:t>.</w:t>
      </w:r>
      <w:bookmarkStart w:id="0" w:name="_GoBack"/>
      <w:bookmarkEnd w:id="0"/>
    </w:p>
    <w:sectPr w:rsidR="00AD5D28" w:rsidSect="007A5C0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28"/>
    <w:rsid w:val="007A5C08"/>
    <w:rsid w:val="00A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pPr>
      <w:spacing w:after="1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pPr>
      <w:spacing w:after="1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5035379550?pwd=ZE9HTFc0eU4va1NlVkFMR3NlOGdlZz09" TargetMode="External"/><Relationship Id="rId12" Type="http://schemas.openxmlformats.org/officeDocument/2006/relationships/hyperlink" Target="mailto:admin-z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PAY1ey70hlmSVg" TargetMode="External"/><Relationship Id="rId11" Type="http://schemas.openxmlformats.org/officeDocument/2006/relationships/hyperlink" Target="mailto:avtorzhkov@rnntc.ru" TargetMode="External"/><Relationship Id="rId5" Type="http://schemas.openxmlformats.org/officeDocument/2006/relationships/hyperlink" Target="mailto:admin-zr@mail.ru" TargetMode="External"/><Relationship Id="rId10" Type="http://schemas.openxmlformats.org/officeDocument/2006/relationships/hyperlink" Target="mailto:Yuliya.Schegoleva@ipc-o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.Gorohovatskaya@ipc-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Щеголева Юлия Игоревна</dc:creator>
  <cp:lastModifiedBy>Шестаков Александр Васильевич</cp:lastModifiedBy>
  <cp:revision>2</cp:revision>
  <dcterms:created xsi:type="dcterms:W3CDTF">2022-07-19T08:51:00Z</dcterms:created>
  <dcterms:modified xsi:type="dcterms:W3CDTF">2022-07-19T08:51:00Z</dcterms:modified>
</cp:coreProperties>
</file>