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5D" w:rsidRDefault="00E014A5" w:rsidP="003B5B5D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14A5">
        <w:rPr>
          <w:rFonts w:ascii="Times New Roman" w:hAnsi="Times New Roman"/>
          <w:color w:val="auto"/>
          <w:sz w:val="28"/>
          <w:szCs w:val="28"/>
        </w:rPr>
        <w:t>«ООО «ЛУКОЙЛ-Коми»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14A5">
        <w:rPr>
          <w:rFonts w:ascii="Times New Roman" w:hAnsi="Times New Roman"/>
          <w:color w:val="auto"/>
          <w:sz w:val="28"/>
          <w:szCs w:val="28"/>
        </w:rPr>
        <w:t xml:space="preserve">совместно с </w:t>
      </w:r>
      <w:r w:rsidR="00D30D72" w:rsidRPr="00D30D72">
        <w:rPr>
          <w:rFonts w:ascii="Times New Roman" w:hAnsi="Times New Roman"/>
          <w:color w:val="auto"/>
          <w:sz w:val="28"/>
          <w:szCs w:val="28"/>
        </w:rPr>
        <w:t>Администрацией МР «Заполярный район»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0D72" w:rsidRPr="00D30D72">
        <w:rPr>
          <w:rFonts w:ascii="Times New Roman" w:hAnsi="Times New Roman"/>
          <w:color w:val="auto"/>
          <w:sz w:val="28"/>
          <w:szCs w:val="28"/>
        </w:rPr>
        <w:t xml:space="preserve">Ненецкого автономного округа 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общественных обсуждений </w:t>
      </w:r>
      <w:r w:rsidRPr="00E014A5">
        <w:rPr>
          <w:rFonts w:ascii="Times New Roman" w:hAnsi="Times New Roman"/>
          <w:color w:val="auto"/>
          <w:sz w:val="28"/>
          <w:szCs w:val="28"/>
        </w:rPr>
        <w:t>по объекту экологической экспертизы (проектной документации), включая материалы оценки воздействия на окружающую среду проекта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B5B5D" w:rsidRPr="003B5B5D">
        <w:rPr>
          <w:rFonts w:ascii="Times New Roman" w:hAnsi="Times New Roman"/>
          <w:b/>
          <w:sz w:val="28"/>
          <w:szCs w:val="28"/>
        </w:rPr>
        <w:t>«</w:t>
      </w:r>
      <w:bookmarkStart w:id="0" w:name="_Hlk124434198"/>
      <w:r w:rsidR="00760F3B" w:rsidRPr="00760F3B">
        <w:rPr>
          <w:rFonts w:ascii="Times New Roman" w:hAnsi="Times New Roman"/>
          <w:b/>
          <w:sz w:val="28"/>
          <w:szCs w:val="28"/>
        </w:rPr>
        <w:t xml:space="preserve">Реконструкция нефтесборного коллектора от </w:t>
      </w:r>
      <w:proofErr w:type="spellStart"/>
      <w:r w:rsidR="00760F3B" w:rsidRPr="00760F3B">
        <w:rPr>
          <w:rFonts w:ascii="Times New Roman" w:hAnsi="Times New Roman"/>
          <w:b/>
          <w:sz w:val="28"/>
          <w:szCs w:val="28"/>
        </w:rPr>
        <w:t>скв</w:t>
      </w:r>
      <w:proofErr w:type="spellEnd"/>
      <w:r w:rsidR="00760F3B" w:rsidRPr="00760F3B">
        <w:rPr>
          <w:rFonts w:ascii="Times New Roman" w:hAnsi="Times New Roman"/>
          <w:b/>
          <w:sz w:val="28"/>
          <w:szCs w:val="28"/>
        </w:rPr>
        <w:t xml:space="preserve">. 25 до </w:t>
      </w:r>
      <w:proofErr w:type="spellStart"/>
      <w:r w:rsidR="00760F3B" w:rsidRPr="00760F3B">
        <w:rPr>
          <w:rFonts w:ascii="Times New Roman" w:hAnsi="Times New Roman"/>
          <w:b/>
          <w:sz w:val="28"/>
          <w:szCs w:val="28"/>
        </w:rPr>
        <w:t>скв</w:t>
      </w:r>
      <w:proofErr w:type="spellEnd"/>
      <w:r w:rsidR="00760F3B" w:rsidRPr="00760F3B">
        <w:rPr>
          <w:rFonts w:ascii="Times New Roman" w:hAnsi="Times New Roman"/>
          <w:b/>
          <w:sz w:val="28"/>
          <w:szCs w:val="28"/>
        </w:rPr>
        <w:t xml:space="preserve">. 24 </w:t>
      </w:r>
      <w:proofErr w:type="spellStart"/>
      <w:r w:rsidR="00760F3B" w:rsidRPr="00760F3B">
        <w:rPr>
          <w:rFonts w:ascii="Times New Roman" w:hAnsi="Times New Roman"/>
          <w:b/>
          <w:sz w:val="28"/>
          <w:szCs w:val="28"/>
        </w:rPr>
        <w:t>Ошского</w:t>
      </w:r>
      <w:proofErr w:type="spellEnd"/>
      <w:r w:rsidR="00760F3B" w:rsidRPr="00760F3B">
        <w:rPr>
          <w:rFonts w:ascii="Times New Roman" w:hAnsi="Times New Roman"/>
          <w:b/>
          <w:sz w:val="28"/>
          <w:szCs w:val="28"/>
        </w:rPr>
        <w:t xml:space="preserve"> месторождения</w:t>
      </w:r>
      <w:bookmarkEnd w:id="0"/>
      <w:r w:rsidR="003B5B5D" w:rsidRPr="003B5B5D">
        <w:rPr>
          <w:rFonts w:ascii="Times New Roman" w:hAnsi="Times New Roman"/>
          <w:b/>
          <w:sz w:val="28"/>
          <w:szCs w:val="28"/>
        </w:rPr>
        <w:t>»</w:t>
      </w:r>
      <w:r w:rsidR="003B5B5D" w:rsidRPr="003B5B5D">
        <w:rPr>
          <w:rFonts w:ascii="Times New Roman" w:hAnsi="Times New Roman"/>
          <w:sz w:val="28"/>
          <w:szCs w:val="28"/>
        </w:rPr>
        <w:t>.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4071" w:rsidRDefault="00DD4071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заказчика деятельности: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«ЛУКОЙЛ-Коми», 169710, Российская Федерация, Республика Коми, г. Усинск, ул. Нефтяников, д. 31., эл. адрес: Usn.postman@lukoil.com, ОГРН (ОГРНИП) – 1021100895760, ИНН – 1106014140.</w:t>
      </w:r>
    </w:p>
    <w:p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общественного обсуждения: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«Заполярный район»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3B5B5D" w:rsidRPr="00F33E36" w:rsidRDefault="0069216E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именование и цель планируемой (на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мечаемой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 xml:space="preserve">) хозяйственной и иной 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3B5B5D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F160B1">
        <w:rPr>
          <w:rFonts w:ascii="Times New Roman" w:hAnsi="Times New Roman" w:cs="Times New Roman"/>
          <w:sz w:val="28"/>
          <w:szCs w:val="28"/>
        </w:rPr>
        <w:t>Реконструкция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760F3B" w:rsidRPr="00760F3B">
        <w:rPr>
          <w:rFonts w:ascii="Times New Roman" w:hAnsi="Times New Roman" w:cs="Times New Roman"/>
          <w:sz w:val="28"/>
          <w:szCs w:val="28"/>
        </w:rPr>
        <w:t xml:space="preserve">нефтесборного коллектора от </w:t>
      </w:r>
      <w:proofErr w:type="spellStart"/>
      <w:r w:rsidR="00760F3B" w:rsidRPr="00760F3B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. 25 до </w:t>
      </w:r>
      <w:proofErr w:type="spellStart"/>
      <w:r w:rsidR="00760F3B" w:rsidRPr="00760F3B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. 24 </w:t>
      </w:r>
      <w:proofErr w:type="spellStart"/>
      <w:r w:rsidR="00760F3B" w:rsidRPr="00760F3B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3B5B5D" w:rsidRPr="00F33E36">
        <w:rPr>
          <w:rFonts w:ascii="Times New Roman" w:hAnsi="Times New Roman" w:cs="Times New Roman"/>
          <w:sz w:val="28"/>
          <w:szCs w:val="28"/>
        </w:rPr>
        <w:t>.</w:t>
      </w:r>
    </w:p>
    <w:p w:rsidR="00760F3B" w:rsidRDefault="00C36DF0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Местораспол</w:t>
      </w:r>
      <w:r w:rsidR="0060625E" w:rsidRPr="00F33E36">
        <w:rPr>
          <w:rFonts w:ascii="Times New Roman" w:hAnsi="Times New Roman" w:cs="Times New Roman"/>
          <w:sz w:val="28"/>
          <w:szCs w:val="28"/>
          <w:u w:val="single"/>
        </w:rPr>
        <w:t xml:space="preserve">ожение намечаемой 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780140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 xml:space="preserve">В административном отношении 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</w:t>
      </w:r>
      <w:r w:rsidR="00760F3B" w:rsidRPr="00760F3B">
        <w:rPr>
          <w:rFonts w:ascii="Times New Roman" w:hAnsi="Times New Roman" w:cs="Times New Roman"/>
          <w:sz w:val="28"/>
          <w:szCs w:val="28"/>
        </w:rPr>
        <w:t xml:space="preserve">Расстояние до ближайшего населенного пункта – п. </w:t>
      </w:r>
      <w:proofErr w:type="spellStart"/>
      <w:r w:rsidR="00760F3B" w:rsidRPr="00760F3B">
        <w:rPr>
          <w:rFonts w:ascii="Times New Roman" w:hAnsi="Times New Roman" w:cs="Times New Roman"/>
          <w:sz w:val="28"/>
          <w:szCs w:val="28"/>
        </w:rPr>
        <w:t>Харьягинский</w:t>
      </w:r>
      <w:proofErr w:type="spell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 - </w:t>
      </w:r>
      <w:r w:rsidR="00760F3B">
        <w:rPr>
          <w:rFonts w:ascii="Times New Roman" w:hAnsi="Times New Roman" w:cs="Times New Roman"/>
          <w:sz w:val="28"/>
          <w:szCs w:val="28"/>
        </w:rPr>
        <w:t xml:space="preserve">составляет 10 км на </w:t>
      </w:r>
      <w:proofErr w:type="gramStart"/>
      <w:r w:rsidR="00760F3B">
        <w:rPr>
          <w:rFonts w:ascii="Times New Roman" w:hAnsi="Times New Roman" w:cs="Times New Roman"/>
          <w:sz w:val="28"/>
          <w:szCs w:val="28"/>
        </w:rPr>
        <w:t xml:space="preserve">север </w:t>
      </w:r>
      <w:r w:rsidR="00760F3B" w:rsidRPr="00760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 Непосредственно участок работ расположен на территории </w:t>
      </w:r>
      <w:proofErr w:type="spellStart"/>
      <w:r w:rsidR="00760F3B" w:rsidRPr="00760F3B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="00760F3B" w:rsidRPr="00760F3B">
        <w:rPr>
          <w:rFonts w:ascii="Times New Roman" w:hAnsi="Times New Roman" w:cs="Times New Roman"/>
          <w:sz w:val="28"/>
          <w:szCs w:val="28"/>
        </w:rPr>
        <w:t xml:space="preserve"> нефтяного месторождения ООО «ЛУКОЙЛ-Коми» с действующими объектами нефтедобычи, на землях сельскохозяйственного назначения, на землях промышленности и иного специального назначения, находящихся в аренде ООО «ЛУКОЙЛ-Коми»</w:t>
      </w:r>
    </w:p>
    <w:p w:rsidR="001F6B87" w:rsidRPr="00F33E36" w:rsidRDefault="00F9233A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Примерный с</w:t>
      </w:r>
      <w:r w:rsidR="00B547C9" w:rsidRPr="00F33E36">
        <w:rPr>
          <w:rFonts w:ascii="Times New Roman" w:hAnsi="Times New Roman" w:cs="Times New Roman"/>
          <w:sz w:val="28"/>
          <w:szCs w:val="28"/>
          <w:u w:val="single"/>
        </w:rPr>
        <w:t>рок проведения оценки воздействия на окружающую среду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389C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1F573E" w:rsidRPr="00F33E36">
        <w:rPr>
          <w:rFonts w:ascii="Times New Roman" w:hAnsi="Times New Roman" w:cs="Times New Roman"/>
          <w:sz w:val="28"/>
          <w:szCs w:val="28"/>
        </w:rPr>
        <w:t>202</w:t>
      </w:r>
      <w:r w:rsidR="00D30D72">
        <w:rPr>
          <w:rFonts w:ascii="Times New Roman" w:hAnsi="Times New Roman" w:cs="Times New Roman"/>
          <w:sz w:val="28"/>
          <w:szCs w:val="28"/>
        </w:rPr>
        <w:t>3</w:t>
      </w:r>
      <w:r w:rsidR="001F573E" w:rsidRPr="00F33E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071" w:rsidRDefault="00DD4071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B"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 w:rsidRPr="00521A3B">
        <w:rPr>
          <w:rFonts w:ascii="Times New Roman" w:hAnsi="Times New Roman" w:cs="Times New Roman"/>
          <w:sz w:val="28"/>
          <w:szCs w:val="28"/>
        </w:rPr>
        <w:t xml:space="preserve">: </w:t>
      </w:r>
      <w:r w:rsidR="002F3655">
        <w:rPr>
          <w:rFonts w:ascii="Times New Roman" w:hAnsi="Times New Roman" w:cs="Times New Roman"/>
          <w:sz w:val="28"/>
          <w:szCs w:val="28"/>
        </w:rPr>
        <w:t>простое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 и предложений: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письменная, электронная.</w:t>
      </w:r>
    </w:p>
    <w:p w:rsidR="008E0C3E" w:rsidRPr="00521A3B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 w:rsidRPr="008E0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4432455"/>
      <w:r w:rsidR="007D1D17" w:rsidRPr="00022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2</w:t>
      </w:r>
      <w:r w:rsidR="0002220E" w:rsidRPr="0002220E">
        <w:rPr>
          <w:rFonts w:ascii="Times New Roman" w:hAnsi="Times New Roman" w:cs="Times New Roman"/>
          <w:b/>
          <w:sz w:val="28"/>
          <w:szCs w:val="28"/>
        </w:rPr>
        <w:t>4</w:t>
      </w:r>
      <w:r w:rsidR="004A0148" w:rsidRPr="0002220E">
        <w:rPr>
          <w:rFonts w:ascii="Times New Roman" w:hAnsi="Times New Roman" w:cs="Times New Roman"/>
          <w:b/>
          <w:sz w:val="28"/>
          <w:szCs w:val="28"/>
        </w:rPr>
        <w:t>.</w:t>
      </w:r>
      <w:r w:rsidR="00D30D72" w:rsidRPr="0002220E">
        <w:rPr>
          <w:rFonts w:ascii="Times New Roman" w:hAnsi="Times New Roman" w:cs="Times New Roman"/>
          <w:b/>
          <w:sz w:val="28"/>
          <w:szCs w:val="28"/>
        </w:rPr>
        <w:t>0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4</w:t>
      </w:r>
      <w:r w:rsidRPr="0002220E">
        <w:rPr>
          <w:rFonts w:ascii="Times New Roman" w:hAnsi="Times New Roman" w:cs="Times New Roman"/>
          <w:b/>
          <w:sz w:val="28"/>
          <w:szCs w:val="28"/>
        </w:rPr>
        <w:t>.202</w:t>
      </w:r>
      <w:r w:rsidR="00D30D72" w:rsidRPr="0002220E">
        <w:rPr>
          <w:rFonts w:ascii="Times New Roman" w:hAnsi="Times New Roman" w:cs="Times New Roman"/>
          <w:b/>
          <w:sz w:val="28"/>
          <w:szCs w:val="28"/>
        </w:rPr>
        <w:t>3</w:t>
      </w:r>
      <w:r w:rsidRPr="000222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2</w:t>
      </w:r>
      <w:r w:rsidR="0002220E" w:rsidRPr="0002220E">
        <w:rPr>
          <w:rFonts w:ascii="Times New Roman" w:hAnsi="Times New Roman" w:cs="Times New Roman"/>
          <w:b/>
          <w:sz w:val="28"/>
          <w:szCs w:val="28"/>
        </w:rPr>
        <w:t>4</w:t>
      </w:r>
      <w:r w:rsidRPr="0002220E">
        <w:rPr>
          <w:rFonts w:ascii="Times New Roman" w:hAnsi="Times New Roman" w:cs="Times New Roman"/>
          <w:b/>
          <w:sz w:val="28"/>
          <w:szCs w:val="28"/>
        </w:rPr>
        <w:t>.</w:t>
      </w:r>
      <w:r w:rsidR="00622D92" w:rsidRPr="0002220E">
        <w:rPr>
          <w:rFonts w:ascii="Times New Roman" w:hAnsi="Times New Roman" w:cs="Times New Roman"/>
          <w:b/>
          <w:sz w:val="28"/>
          <w:szCs w:val="28"/>
        </w:rPr>
        <w:t>0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5</w:t>
      </w:r>
      <w:r w:rsidR="00F160B1" w:rsidRPr="0002220E">
        <w:rPr>
          <w:rFonts w:ascii="Times New Roman" w:hAnsi="Times New Roman" w:cs="Times New Roman"/>
          <w:b/>
          <w:sz w:val="28"/>
          <w:szCs w:val="28"/>
        </w:rPr>
        <w:t>.</w:t>
      </w:r>
      <w:r w:rsidRPr="0002220E">
        <w:rPr>
          <w:rFonts w:ascii="Times New Roman" w:hAnsi="Times New Roman" w:cs="Times New Roman"/>
          <w:b/>
          <w:sz w:val="28"/>
          <w:szCs w:val="28"/>
        </w:rPr>
        <w:t>202</w:t>
      </w:r>
      <w:r w:rsidR="00622D92" w:rsidRPr="0002220E">
        <w:rPr>
          <w:rFonts w:ascii="Times New Roman" w:hAnsi="Times New Roman" w:cs="Times New Roman"/>
          <w:b/>
          <w:sz w:val="28"/>
          <w:szCs w:val="28"/>
        </w:rPr>
        <w:t>3</w:t>
      </w:r>
      <w:bookmarkEnd w:id="1"/>
      <w:r w:rsidRPr="008E0C3E">
        <w:rPr>
          <w:rFonts w:ascii="Times New Roman" w:hAnsi="Times New Roman" w:cs="Times New Roman"/>
          <w:sz w:val="28"/>
          <w:szCs w:val="28"/>
        </w:rPr>
        <w:t>.</w:t>
      </w:r>
    </w:p>
    <w:p w:rsidR="0069216E" w:rsidRDefault="0069216E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Срок и место доступности материалов: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775BF4" w:rsidRPr="00775BF4">
        <w:rPr>
          <w:rFonts w:ascii="Times New Roman" w:hAnsi="Times New Roman" w:cs="Times New Roman"/>
          <w:sz w:val="28"/>
          <w:szCs w:val="28"/>
        </w:rPr>
        <w:t xml:space="preserve">ознакомиться с объектом экологической экспертизы (проектной документацией), включая предварительные материалы ОВОС и опросными листами для оформления можно в электронном виде в период с </w:t>
      </w:r>
      <w:r w:rsidR="002F3655">
        <w:rPr>
          <w:rFonts w:ascii="Times New Roman" w:hAnsi="Times New Roman" w:cs="Times New Roman"/>
          <w:sz w:val="28"/>
          <w:szCs w:val="28"/>
        </w:rPr>
        <w:t>2</w:t>
      </w:r>
      <w:r w:rsidR="0002220E">
        <w:rPr>
          <w:rFonts w:ascii="Times New Roman" w:hAnsi="Times New Roman" w:cs="Times New Roman"/>
          <w:sz w:val="28"/>
          <w:szCs w:val="28"/>
        </w:rPr>
        <w:t>4</w:t>
      </w:r>
      <w:r w:rsidR="00622D92">
        <w:rPr>
          <w:rFonts w:ascii="Times New Roman" w:hAnsi="Times New Roman" w:cs="Times New Roman"/>
          <w:sz w:val="28"/>
          <w:szCs w:val="28"/>
        </w:rPr>
        <w:t>.0</w:t>
      </w:r>
      <w:r w:rsidR="002F3655">
        <w:rPr>
          <w:rFonts w:ascii="Times New Roman" w:hAnsi="Times New Roman" w:cs="Times New Roman"/>
          <w:sz w:val="28"/>
          <w:szCs w:val="28"/>
        </w:rPr>
        <w:t>4</w:t>
      </w:r>
      <w:r w:rsidR="00622D92" w:rsidRPr="008E0C3E">
        <w:rPr>
          <w:rFonts w:ascii="Times New Roman" w:hAnsi="Times New Roman" w:cs="Times New Roman"/>
          <w:sz w:val="28"/>
          <w:szCs w:val="28"/>
        </w:rPr>
        <w:t>.202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622D92"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2F3655">
        <w:rPr>
          <w:rFonts w:ascii="Times New Roman" w:hAnsi="Times New Roman" w:cs="Times New Roman"/>
          <w:sz w:val="28"/>
          <w:szCs w:val="28"/>
        </w:rPr>
        <w:t>2</w:t>
      </w:r>
      <w:r w:rsidR="0002220E"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622D92" w:rsidRPr="008E0C3E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</w:t>
      </w:r>
      <w:r w:rsidR="002F3655">
        <w:rPr>
          <w:rFonts w:ascii="Times New Roman" w:hAnsi="Times New Roman" w:cs="Times New Roman"/>
          <w:sz w:val="28"/>
          <w:szCs w:val="28"/>
        </w:rPr>
        <w:t>5</w:t>
      </w:r>
      <w:r w:rsidR="00622D92">
        <w:rPr>
          <w:rFonts w:ascii="Times New Roman" w:hAnsi="Times New Roman" w:cs="Times New Roman"/>
          <w:sz w:val="28"/>
          <w:szCs w:val="28"/>
        </w:rPr>
        <w:t>.</w:t>
      </w:r>
      <w:r w:rsidR="00622D92" w:rsidRPr="008E0C3E">
        <w:rPr>
          <w:rFonts w:ascii="Times New Roman" w:hAnsi="Times New Roman" w:cs="Times New Roman"/>
          <w:sz w:val="28"/>
          <w:szCs w:val="28"/>
        </w:rPr>
        <w:t>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775BF4" w:rsidRPr="00775B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E014A5" w:rsidRPr="00E014A5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760F3B" w:rsidRPr="00760F3B">
        <w:rPr>
          <w:rFonts w:ascii="Times New Roman" w:hAnsi="Times New Roman" w:cs="Times New Roman"/>
          <w:sz w:val="28"/>
          <w:szCs w:val="28"/>
        </w:rPr>
        <w:t>https://disk.yandex.ru/d/VqhOILlpYL48xA</w:t>
      </w:r>
    </w:p>
    <w:p w:rsidR="00622D92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lastRenderedPageBreak/>
        <w:t>Журнал учета замечаний и предложений</w:t>
      </w:r>
      <w:r w:rsidRPr="00E41C03">
        <w:rPr>
          <w:rFonts w:ascii="Times New Roman" w:hAnsi="Times New Roman" w:cs="Times New Roman"/>
          <w:sz w:val="28"/>
          <w:szCs w:val="28"/>
        </w:rPr>
        <w:t xml:space="preserve"> находится в здании </w:t>
      </w:r>
      <w:r w:rsidR="00622D92" w:rsidRPr="00622D92">
        <w:rPr>
          <w:rFonts w:ascii="Times New Roman" w:hAnsi="Times New Roman" w:cs="Times New Roman"/>
          <w:sz w:val="28"/>
          <w:szCs w:val="28"/>
        </w:rPr>
        <w:t>администрации муниципального района «Заполярный район» Ненецкого автономного округа по адресу: 166700, Ненецкий АО, Заполярный район, п.Искателей, ул.Губкина, д.10.</w:t>
      </w:r>
    </w:p>
    <w:p w:rsidR="00E41C03" w:rsidRPr="00F33E36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t>Время и сроки приема замечаний и предложений: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0222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2</w:t>
      </w:r>
      <w:r w:rsidR="0002220E" w:rsidRPr="0002220E">
        <w:rPr>
          <w:rFonts w:ascii="Times New Roman" w:hAnsi="Times New Roman" w:cs="Times New Roman"/>
          <w:b/>
          <w:sz w:val="28"/>
          <w:szCs w:val="28"/>
        </w:rPr>
        <w:t>4</w:t>
      </w:r>
      <w:r w:rsidR="00E32E10" w:rsidRPr="0002220E">
        <w:rPr>
          <w:rFonts w:ascii="Times New Roman" w:hAnsi="Times New Roman" w:cs="Times New Roman"/>
          <w:b/>
          <w:sz w:val="28"/>
          <w:szCs w:val="28"/>
        </w:rPr>
        <w:t>.0</w:t>
      </w:r>
      <w:r w:rsidR="002F3655" w:rsidRPr="0002220E">
        <w:rPr>
          <w:rFonts w:ascii="Times New Roman" w:hAnsi="Times New Roman" w:cs="Times New Roman"/>
          <w:b/>
          <w:sz w:val="28"/>
          <w:szCs w:val="28"/>
        </w:rPr>
        <w:t>4</w:t>
      </w:r>
      <w:r w:rsidR="00E32E10" w:rsidRPr="0002220E">
        <w:rPr>
          <w:rFonts w:ascii="Times New Roman" w:hAnsi="Times New Roman" w:cs="Times New Roman"/>
          <w:b/>
          <w:sz w:val="28"/>
          <w:szCs w:val="28"/>
        </w:rPr>
        <w:t xml:space="preserve">.2023 по </w:t>
      </w:r>
      <w:r w:rsidR="0002220E" w:rsidRPr="0002220E">
        <w:rPr>
          <w:rFonts w:ascii="Times New Roman" w:hAnsi="Times New Roman" w:cs="Times New Roman"/>
          <w:b/>
          <w:sz w:val="28"/>
          <w:szCs w:val="28"/>
        </w:rPr>
        <w:t>06</w:t>
      </w:r>
      <w:r w:rsidR="00E32E10" w:rsidRPr="0002220E">
        <w:rPr>
          <w:rFonts w:ascii="Times New Roman" w:hAnsi="Times New Roman" w:cs="Times New Roman"/>
          <w:b/>
          <w:sz w:val="28"/>
          <w:szCs w:val="28"/>
        </w:rPr>
        <w:t>.0</w:t>
      </w:r>
      <w:r w:rsidR="0002220E" w:rsidRPr="0002220E">
        <w:rPr>
          <w:rFonts w:ascii="Times New Roman" w:hAnsi="Times New Roman" w:cs="Times New Roman"/>
          <w:b/>
          <w:sz w:val="28"/>
          <w:szCs w:val="28"/>
        </w:rPr>
        <w:t>6</w:t>
      </w:r>
      <w:r w:rsidR="00E32E10" w:rsidRPr="0002220E">
        <w:rPr>
          <w:rFonts w:ascii="Times New Roman" w:hAnsi="Times New Roman" w:cs="Times New Roman"/>
          <w:b/>
          <w:sz w:val="28"/>
          <w:szCs w:val="28"/>
        </w:rPr>
        <w:t>.2023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включительно с 9.00 часов до 17.00 часов, кроме выходных и праздничных дней.</w:t>
      </w:r>
    </w:p>
    <w:p w:rsid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03" w:rsidRPr="006421CC" w:rsidRDefault="00E41C03" w:rsidP="00E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>Также свои замечания и предложения можно направлять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</w:t>
      </w:r>
      <w:r w:rsidR="00622D92" w:rsidRPr="00622D92">
        <w:rPr>
          <w:rFonts w:ascii="Times New Roman" w:hAnsi="Times New Roman" w:cs="Times New Roman"/>
          <w:sz w:val="24"/>
          <w:szCs w:val="24"/>
        </w:rPr>
        <w:t>166700, Ненецкий АО, Заполярный район, п.Искателей, ул.Губкина, д.10.</w:t>
      </w:r>
    </w:p>
    <w:p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электронном виде по адресам: </w:t>
      </w:r>
      <w:hyperlink r:id="rId4" w:history="1">
        <w:r w:rsidR="00622D92" w:rsidRPr="00ED6391">
          <w:rPr>
            <w:rStyle w:val="a3"/>
            <w:rFonts w:ascii="Times New Roman" w:hAnsi="Times New Roman" w:cs="Times New Roman"/>
            <w:sz w:val="24"/>
            <w:szCs w:val="24"/>
          </w:rPr>
          <w:t>viktor.minenkov@lukoil.com</w:t>
        </w:r>
      </w:hyperlink>
      <w:r w:rsidR="00622D92">
        <w:rPr>
          <w:rFonts w:ascii="Times New Roman" w:hAnsi="Times New Roman" w:cs="Times New Roman"/>
          <w:sz w:val="24"/>
          <w:szCs w:val="24"/>
        </w:rPr>
        <w:t xml:space="preserve">, </w:t>
      </w:r>
      <w:r w:rsidR="00E32E10" w:rsidRPr="00E32E10">
        <w:rPr>
          <w:rStyle w:val="a3"/>
          <w:rFonts w:ascii="Times New Roman" w:hAnsi="Times New Roman" w:cs="Times New Roman"/>
          <w:sz w:val="24"/>
          <w:szCs w:val="24"/>
        </w:rPr>
        <w:t>savin_av@ngs.ru</w:t>
      </w:r>
      <w:r w:rsidRPr="00E41C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F90" w:rsidRPr="00F33E36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1101102000889, ИНН – 1102065200, эл. адрес: referent@nipiugtu.ru. Контактное лицо главный инженер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6">
        <w:rPr>
          <w:rFonts w:ascii="Times New Roman" w:hAnsi="Times New Roman" w:cs="Times New Roman"/>
          <w:sz w:val="28"/>
          <w:szCs w:val="28"/>
        </w:rPr>
        <w:t xml:space="preserve">– </w:t>
      </w:r>
      <w:r w:rsidR="00622D92">
        <w:rPr>
          <w:rFonts w:ascii="Times New Roman" w:hAnsi="Times New Roman" w:cs="Times New Roman"/>
          <w:sz w:val="28"/>
          <w:szCs w:val="28"/>
        </w:rPr>
        <w:t>А</w:t>
      </w:r>
      <w:r w:rsidRPr="00F33E36">
        <w:rPr>
          <w:rFonts w:ascii="Times New Roman" w:hAnsi="Times New Roman" w:cs="Times New Roman"/>
          <w:sz w:val="28"/>
          <w:szCs w:val="28"/>
        </w:rPr>
        <w:t xml:space="preserve">.С. </w:t>
      </w:r>
      <w:r w:rsidR="00622D92">
        <w:rPr>
          <w:rFonts w:ascii="Times New Roman" w:hAnsi="Times New Roman" w:cs="Times New Roman"/>
          <w:sz w:val="28"/>
          <w:szCs w:val="28"/>
        </w:rPr>
        <w:t>Кузнецов</w:t>
      </w:r>
      <w:r w:rsidRPr="00F33E3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22D92" w:rsidRPr="00622D92">
        <w:rPr>
          <w:rFonts w:ascii="Times New Roman" w:hAnsi="Times New Roman" w:cs="Times New Roman"/>
          <w:sz w:val="28"/>
          <w:szCs w:val="28"/>
        </w:rPr>
        <w:t>8 (8216)789-143, доб.144</w:t>
      </w:r>
      <w:r w:rsidRPr="00F33E36">
        <w:rPr>
          <w:rFonts w:ascii="Times New Roman" w:hAnsi="Times New Roman" w:cs="Times New Roman"/>
          <w:sz w:val="28"/>
          <w:szCs w:val="28"/>
        </w:rPr>
        <w:t>.</w:t>
      </w:r>
    </w:p>
    <w:p w:rsidR="00473F90" w:rsidRP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 xml:space="preserve">Проектная организация, разработавшая проектную документацию: </w:t>
      </w:r>
    </w:p>
    <w:p w:rsidR="00473F90" w:rsidRPr="00F33E36" w:rsidRDefault="00473F90" w:rsidP="0047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3E36">
        <w:rPr>
          <w:rFonts w:ascii="Times New Roman" w:hAnsi="Times New Roman" w:cs="Times New Roman"/>
          <w:sz w:val="28"/>
          <w:szCs w:val="28"/>
        </w:rPr>
        <w:t>Спецпроектстрой</w:t>
      </w:r>
      <w:proofErr w:type="spellEnd"/>
      <w:r w:rsidRPr="00F33E36">
        <w:rPr>
          <w:rFonts w:ascii="Times New Roman" w:hAnsi="Times New Roman" w:cs="Times New Roman"/>
          <w:sz w:val="28"/>
          <w:szCs w:val="28"/>
        </w:rPr>
        <w:t xml:space="preserve">» 119285, Российская Федерация, г. Москва, ул. Минская, д. 1Г, корпус 2, пом.11, ком. 13, оф. 1,2., ОГРН 1097746413588, ИНН 7714784610, </w:t>
      </w:r>
      <w:proofErr w:type="spellStart"/>
      <w:proofErr w:type="gramStart"/>
      <w:r w:rsidRPr="00F33E36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F33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ooosps</w:t>
        </w:r>
        <w:proofErr w:type="spellEnd"/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2E10" w:rsidRPr="00F338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F33E36">
        <w:rPr>
          <w:rFonts w:ascii="Times New Roman" w:hAnsi="Times New Roman" w:cs="Times New Roman"/>
          <w:sz w:val="28"/>
          <w:szCs w:val="28"/>
        </w:rPr>
        <w:t xml:space="preserve">, Контактное лицо главный инженер проекта – </w:t>
      </w:r>
      <w:r w:rsidR="00E32E10">
        <w:rPr>
          <w:rFonts w:ascii="Times New Roman" w:hAnsi="Times New Roman" w:cs="Times New Roman"/>
          <w:sz w:val="28"/>
          <w:szCs w:val="28"/>
        </w:rPr>
        <w:t>А</w:t>
      </w:r>
      <w:r w:rsidRPr="00F33E36">
        <w:rPr>
          <w:rFonts w:ascii="Times New Roman" w:hAnsi="Times New Roman" w:cs="Times New Roman"/>
          <w:sz w:val="28"/>
          <w:szCs w:val="28"/>
        </w:rPr>
        <w:t xml:space="preserve">.В. </w:t>
      </w:r>
      <w:r w:rsidR="00E32E10">
        <w:rPr>
          <w:rFonts w:ascii="Times New Roman" w:hAnsi="Times New Roman" w:cs="Times New Roman"/>
          <w:sz w:val="28"/>
          <w:szCs w:val="28"/>
        </w:rPr>
        <w:t>Савин</w:t>
      </w:r>
      <w:r w:rsidRPr="00F33E36">
        <w:rPr>
          <w:rFonts w:ascii="Times New Roman" w:hAnsi="Times New Roman" w:cs="Times New Roman"/>
          <w:sz w:val="28"/>
          <w:szCs w:val="28"/>
        </w:rPr>
        <w:t xml:space="preserve">, тел.: </w:t>
      </w:r>
      <w:r w:rsidRPr="006C100E">
        <w:rPr>
          <w:rFonts w:ascii="Times New Roman" w:hAnsi="Times New Roman" w:cs="Times New Roman"/>
          <w:sz w:val="28"/>
          <w:szCs w:val="28"/>
        </w:rPr>
        <w:t>8 (495) 796-91-72</w:t>
      </w:r>
      <w:r w:rsidR="00E32E10">
        <w:rPr>
          <w:rFonts w:ascii="Times New Roman" w:hAnsi="Times New Roman" w:cs="Times New Roman"/>
          <w:sz w:val="28"/>
          <w:szCs w:val="28"/>
        </w:rPr>
        <w:t>, +7-904-883-11-84</w:t>
      </w:r>
      <w:r w:rsidRPr="006C100E">
        <w:rPr>
          <w:rFonts w:ascii="Times New Roman" w:hAnsi="Times New Roman" w:cs="Times New Roman"/>
          <w:sz w:val="28"/>
          <w:szCs w:val="28"/>
        </w:rPr>
        <w:t>.</w:t>
      </w:r>
    </w:p>
    <w:p w:rsidR="00E41C03" w:rsidRDefault="00E41C03">
      <w:pPr>
        <w:rPr>
          <w:rFonts w:ascii="Times New Roman" w:hAnsi="Times New Roman" w:cs="Times New Roman"/>
          <w:sz w:val="28"/>
          <w:szCs w:val="28"/>
        </w:rPr>
      </w:pPr>
    </w:p>
    <w:p w:rsidR="00E41C03" w:rsidRPr="00F33E36" w:rsidRDefault="00E41C03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6E" w:rsidRPr="003B5B5D" w:rsidRDefault="006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16E" w:rsidRPr="003B5B5D" w:rsidSect="000222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88"/>
    <w:rsid w:val="0002220E"/>
    <w:rsid w:val="00055AB7"/>
    <w:rsid w:val="00083EC8"/>
    <w:rsid w:val="000C210C"/>
    <w:rsid w:val="001028D0"/>
    <w:rsid w:val="0012537B"/>
    <w:rsid w:val="001646BA"/>
    <w:rsid w:val="00186549"/>
    <w:rsid w:val="00190094"/>
    <w:rsid w:val="00191EBC"/>
    <w:rsid w:val="001968D5"/>
    <w:rsid w:val="001A313C"/>
    <w:rsid w:val="001A5D54"/>
    <w:rsid w:val="001B3057"/>
    <w:rsid w:val="001D768B"/>
    <w:rsid w:val="001F573E"/>
    <w:rsid w:val="001F6B87"/>
    <w:rsid w:val="00203E38"/>
    <w:rsid w:val="0023647F"/>
    <w:rsid w:val="00245E0B"/>
    <w:rsid w:val="00263902"/>
    <w:rsid w:val="00296B94"/>
    <w:rsid w:val="002F3655"/>
    <w:rsid w:val="0031100E"/>
    <w:rsid w:val="00344EA9"/>
    <w:rsid w:val="003533DE"/>
    <w:rsid w:val="0035389C"/>
    <w:rsid w:val="003908B0"/>
    <w:rsid w:val="003B5B5D"/>
    <w:rsid w:val="003C21C7"/>
    <w:rsid w:val="004107EF"/>
    <w:rsid w:val="004210BF"/>
    <w:rsid w:val="00473F90"/>
    <w:rsid w:val="004A0148"/>
    <w:rsid w:val="004C2E4B"/>
    <w:rsid w:val="004D108D"/>
    <w:rsid w:val="00521A3B"/>
    <w:rsid w:val="0052643D"/>
    <w:rsid w:val="00554DD7"/>
    <w:rsid w:val="005650C1"/>
    <w:rsid w:val="005820D8"/>
    <w:rsid w:val="00584131"/>
    <w:rsid w:val="005F0D0B"/>
    <w:rsid w:val="00601D54"/>
    <w:rsid w:val="0060625E"/>
    <w:rsid w:val="00622D92"/>
    <w:rsid w:val="00654647"/>
    <w:rsid w:val="00676C2F"/>
    <w:rsid w:val="0069216E"/>
    <w:rsid w:val="006C100E"/>
    <w:rsid w:val="00744ED7"/>
    <w:rsid w:val="00760F3B"/>
    <w:rsid w:val="00764EA5"/>
    <w:rsid w:val="00775BF4"/>
    <w:rsid w:val="00780140"/>
    <w:rsid w:val="007D1D17"/>
    <w:rsid w:val="007F4E4F"/>
    <w:rsid w:val="008253E1"/>
    <w:rsid w:val="008353AA"/>
    <w:rsid w:val="0085242C"/>
    <w:rsid w:val="00857EBA"/>
    <w:rsid w:val="00875DD9"/>
    <w:rsid w:val="00882B02"/>
    <w:rsid w:val="008A7ED7"/>
    <w:rsid w:val="008D63BC"/>
    <w:rsid w:val="008E0C3E"/>
    <w:rsid w:val="008E55F3"/>
    <w:rsid w:val="009D76DF"/>
    <w:rsid w:val="009E3040"/>
    <w:rsid w:val="00A70820"/>
    <w:rsid w:val="00B217F4"/>
    <w:rsid w:val="00B33404"/>
    <w:rsid w:val="00B526B9"/>
    <w:rsid w:val="00B547C9"/>
    <w:rsid w:val="00B6056A"/>
    <w:rsid w:val="00B72135"/>
    <w:rsid w:val="00BA20DE"/>
    <w:rsid w:val="00C149EF"/>
    <w:rsid w:val="00C36DF0"/>
    <w:rsid w:val="00C45497"/>
    <w:rsid w:val="00C534F6"/>
    <w:rsid w:val="00CD271A"/>
    <w:rsid w:val="00D30D72"/>
    <w:rsid w:val="00DB6388"/>
    <w:rsid w:val="00DD4071"/>
    <w:rsid w:val="00E014A5"/>
    <w:rsid w:val="00E154F6"/>
    <w:rsid w:val="00E2479F"/>
    <w:rsid w:val="00E3293D"/>
    <w:rsid w:val="00E32E10"/>
    <w:rsid w:val="00E41C03"/>
    <w:rsid w:val="00E42E9F"/>
    <w:rsid w:val="00E472D8"/>
    <w:rsid w:val="00E60A47"/>
    <w:rsid w:val="00E65531"/>
    <w:rsid w:val="00E73DF8"/>
    <w:rsid w:val="00E856A7"/>
    <w:rsid w:val="00F160B1"/>
    <w:rsid w:val="00F31D0E"/>
    <w:rsid w:val="00F33E36"/>
    <w:rsid w:val="00F8627D"/>
    <w:rsid w:val="00F91F5B"/>
    <w:rsid w:val="00F9233A"/>
    <w:rsid w:val="00F96974"/>
    <w:rsid w:val="00FB6F93"/>
    <w:rsid w:val="00FD46A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FC1C"/>
  <w15:docId w15:val="{ECE6E73F-14F3-4E07-8943-CB187D3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ooosps.net" TargetMode="External"/><Relationship Id="rId4" Type="http://schemas.openxmlformats.org/officeDocument/2006/relationships/hyperlink" Target="mailto:viktor.minenkov@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Савин Андрей Викторович</cp:lastModifiedBy>
  <cp:revision>3</cp:revision>
  <dcterms:created xsi:type="dcterms:W3CDTF">2023-04-14T05:59:00Z</dcterms:created>
  <dcterms:modified xsi:type="dcterms:W3CDTF">2023-04-18T13:58:00Z</dcterms:modified>
</cp:coreProperties>
</file>